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0B3" w:rsidRDefault="00DD60B3" w:rsidP="00DD60B3">
      <w:pPr>
        <w:pStyle w:val="Akti"/>
        <w:keepNext w:val="0"/>
      </w:pPr>
      <w:bookmarkStart w:id="0" w:name="_GoBack"/>
      <w:bookmarkEnd w:id="0"/>
      <w:r>
        <w:t>Vendim</w:t>
      </w:r>
    </w:p>
    <w:p w:rsidR="00DD60B3" w:rsidRDefault="00DD60B3" w:rsidP="00DD60B3">
      <w:pPr>
        <w:pStyle w:val="NumriData"/>
        <w:keepNext w:val="0"/>
      </w:pPr>
      <w:r>
        <w:t>Nr.21, datë 14.1.2009</w:t>
      </w: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Titulli0"/>
        <w:keepNext w:val="0"/>
      </w:pPr>
      <w:r>
        <w:t>Për miratimin e kuadrit makroekonomik dhe të treguesve fiskalë, për periudhën 2010-2012</w:t>
      </w: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  <w:r>
        <w:t>Në mbështetje të nenit 100 të Kushtetutës dhe të nenit 23 të ligjit nr.9936, datë 26.6.2008 “Për menaxhimin e sistemit buxhetor në Republikën e Shqipërisë”, me propozimin e Ministrit të Financave, Këshilli i Ministrave</w:t>
      </w: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VENDOSI0"/>
      </w:pPr>
      <w:r>
        <w:t>Vendosi:</w:t>
      </w: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  <w:r>
        <w:t>1. Miratimin e kuadrit makroekonomik dhe të treguesve fiskalë, për periudhën 2010-2012, sipas lidhjes nr.1 “Treguesit kryesorë makroekonomikë” dhe lidhjeve nr.2 e nr.2/1 “Treguesit fiskalë, sipas buxhetit të konsoliduar”, që i bashkëlidhen këtij vendimi dhe janë pjesë përbërëse e tij.</w:t>
      </w:r>
    </w:p>
    <w:p w:rsidR="00DD60B3" w:rsidRDefault="00DD60B3" w:rsidP="00DD60B3">
      <w:pPr>
        <w:pStyle w:val="Paragrafi0"/>
      </w:pPr>
      <w:r>
        <w:t>2. Ngarkohet Ministria e Financave për zbatimin e këtij vendimi.</w:t>
      </w:r>
    </w:p>
    <w:p w:rsidR="00DD60B3" w:rsidRDefault="00DD60B3" w:rsidP="00DD60B3">
      <w:pPr>
        <w:pStyle w:val="Paragrafi0"/>
      </w:pPr>
      <w:r>
        <w:t>Ky vendim hyn në fuqi pas botimit në Fletoren Zyrtare.</w:t>
      </w: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Autoriteti"/>
      </w:pPr>
      <w:r>
        <w:t>Kryeministri</w:t>
      </w:r>
    </w:p>
    <w:p w:rsidR="00DD60B3" w:rsidRDefault="00DD60B3" w:rsidP="00DD60B3">
      <w:pPr>
        <w:pStyle w:val="AutoritetiEmer"/>
      </w:pPr>
      <w:r>
        <w:t>Sali Berisha</w:t>
      </w: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</w:pPr>
    </w:p>
    <w:p w:rsidR="00DD60B3" w:rsidRDefault="00DD60B3" w:rsidP="00DD60B3">
      <w:pPr>
        <w:pStyle w:val="Paragrafi0"/>
        <w:sectPr w:rsidR="00DD60B3" w:rsidSect="00DD60B3">
          <w:footerReference w:type="even" r:id="rId6"/>
          <w:footerReference w:type="default" r:id="rId7"/>
          <w:pgSz w:w="11907" w:h="16840" w:code="9"/>
          <w:pgMar w:top="1440" w:right="1418" w:bottom="1418" w:left="1440" w:header="1304" w:footer="1134" w:gutter="0"/>
          <w:cols w:space="720"/>
          <w:docGrid w:linePitch="360"/>
        </w:sectPr>
      </w:pPr>
    </w:p>
    <w:p w:rsidR="00DD60B3" w:rsidRDefault="00DD60B3" w:rsidP="00DD60B3">
      <w:pPr>
        <w:pStyle w:val="Tabele"/>
        <w:jc w:val="center"/>
      </w:pPr>
      <w:r>
        <w:t xml:space="preserve">TREGUESIT KRYESORË </w:t>
      </w:r>
      <w:r w:rsidRPr="00AC6ED8">
        <w:t>MAKROEKONOMIKË</w:t>
      </w:r>
    </w:p>
    <w:p w:rsidR="00DD60B3" w:rsidRDefault="00DD60B3" w:rsidP="00DD60B3">
      <w:pPr>
        <w:pStyle w:val="Tabele"/>
        <w:jc w:val="right"/>
      </w:pPr>
      <w:r>
        <w:t>Lidhja nr.1</w:t>
      </w:r>
    </w:p>
    <w:p w:rsidR="00DD60B3" w:rsidRDefault="00DD60B3" w:rsidP="00DD60B3">
      <w:pPr>
        <w:pStyle w:val="Tabele"/>
      </w:pPr>
    </w:p>
    <w:p w:rsidR="00DD60B3" w:rsidRDefault="00DD60B3" w:rsidP="00DD60B3">
      <w:pPr>
        <w:pStyle w:val="Tabele"/>
      </w:pPr>
    </w:p>
    <w:tbl>
      <w:tblPr>
        <w:tblW w:w="9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18"/>
        <w:gridCol w:w="1297"/>
        <w:gridCol w:w="811"/>
        <w:gridCol w:w="720"/>
        <w:gridCol w:w="2341"/>
        <w:gridCol w:w="743"/>
        <w:gridCol w:w="765"/>
        <w:gridCol w:w="652"/>
      </w:tblGrid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Treguesit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Një</w:t>
            </w:r>
            <w:r w:rsidRPr="00E819D3">
              <w:rPr>
                <w:sz w:val="14"/>
                <w:szCs w:val="14"/>
              </w:rPr>
              <w:t>sia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2005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2006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b/>
                <w:bCs/>
                <w:sz w:val="14"/>
                <w:szCs w:val="14"/>
              </w:rPr>
              <w:t>2007</w:t>
            </w:r>
            <w:r w:rsidRPr="00E819D3">
              <w:rPr>
                <w:b/>
                <w:bCs/>
                <w:sz w:val="14"/>
                <w:szCs w:val="14"/>
              </w:rPr>
              <w:tab/>
              <w:t>2008</w:t>
            </w:r>
            <w:r w:rsidRPr="00E819D3">
              <w:rPr>
                <w:b/>
                <w:bCs/>
                <w:sz w:val="14"/>
                <w:szCs w:val="14"/>
              </w:rPr>
              <w:tab/>
              <w:t>2009</w:t>
            </w:r>
            <w:r w:rsidRPr="00E819D3">
              <w:rPr>
                <w:b/>
                <w:bCs/>
                <w:sz w:val="14"/>
                <w:szCs w:val="14"/>
              </w:rPr>
              <w:br/>
            </w:r>
            <w:r w:rsidRPr="00E819D3">
              <w:rPr>
                <w:sz w:val="14"/>
                <w:szCs w:val="14"/>
              </w:rPr>
              <w:t>VIera</w:t>
            </w:r>
            <w:r w:rsidRPr="00E819D3">
              <w:rPr>
                <w:sz w:val="14"/>
                <w:szCs w:val="14"/>
              </w:rPr>
              <w:tab/>
              <w:t>Vlera</w:t>
            </w:r>
            <w:r w:rsidRPr="00E819D3">
              <w:rPr>
                <w:sz w:val="14"/>
                <w:szCs w:val="14"/>
              </w:rPr>
              <w:tab/>
              <w:t>Pare.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b/>
                <w:bCs/>
                <w:sz w:val="14"/>
                <w:szCs w:val="14"/>
              </w:rPr>
              <w:t>2010</w:t>
            </w:r>
            <w:r w:rsidRPr="00E819D3">
              <w:rPr>
                <w:b/>
                <w:bCs/>
                <w:sz w:val="14"/>
                <w:szCs w:val="14"/>
              </w:rPr>
              <w:br/>
            </w:r>
            <w:r w:rsidRPr="00E819D3">
              <w:rPr>
                <w:sz w:val="14"/>
                <w:szCs w:val="14"/>
              </w:rPr>
              <w:t>Pare.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2011 Pare.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2012</w:t>
            </w:r>
            <w:r w:rsidRPr="00E819D3">
              <w:rPr>
                <w:sz w:val="14"/>
                <w:szCs w:val="14"/>
              </w:rPr>
              <w:br/>
              <w:t>Pare.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(Çmimet)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Inflacioni (mesatar)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2.4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2.9</w:t>
            </w:r>
            <w:r w:rsidRPr="00E819D3">
              <w:rPr>
                <w:sz w:val="14"/>
                <w:szCs w:val="14"/>
              </w:rPr>
              <w:tab/>
              <w:t>3.5</w:t>
            </w:r>
            <w:r w:rsidRPr="00E819D3">
              <w:rPr>
                <w:sz w:val="14"/>
                <w:szCs w:val="14"/>
              </w:rPr>
              <w:tab/>
              <w:t>2.7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Inflacioni (fund-viti)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2.6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3.1</w:t>
            </w:r>
            <w:r w:rsidRPr="00E819D3">
              <w:rPr>
                <w:sz w:val="14"/>
                <w:szCs w:val="14"/>
              </w:rPr>
              <w:tab/>
              <w:t>2.5</w:t>
            </w:r>
            <w:r w:rsidRPr="00E819D3">
              <w:rPr>
                <w:sz w:val="14"/>
                <w:szCs w:val="14"/>
              </w:rPr>
              <w:tab/>
              <w:t>2.8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3.1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3.1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Deflatori PBB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2.6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3.6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3.3</w:t>
            </w:r>
            <w:r w:rsidRPr="00E819D3">
              <w:rPr>
                <w:sz w:val="14"/>
                <w:szCs w:val="14"/>
              </w:rPr>
              <w:tab/>
              <w:t>3.9</w:t>
            </w:r>
            <w:r w:rsidRPr="00E819D3">
              <w:rPr>
                <w:sz w:val="14"/>
                <w:szCs w:val="14"/>
              </w:rPr>
              <w:tab/>
              <w:t>2.5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3.2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3.3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</w:t>
            </w:r>
            <w:r w:rsidRPr="00E819D3">
              <w:rPr>
                <w:sz w:val="14"/>
                <w:szCs w:val="14"/>
              </w:rPr>
              <w:t>5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Kursi i </w:t>
            </w:r>
            <w:r w:rsidRPr="00E819D3">
              <w:rPr>
                <w:rFonts w:cs="Xerox Serif Narrow"/>
                <w:sz w:val="14"/>
                <w:szCs w:val="14"/>
              </w:rPr>
              <w:t xml:space="preserve">këmbimit </w:t>
            </w:r>
            <w:r w:rsidRPr="00E819D3">
              <w:rPr>
                <w:sz w:val="14"/>
                <w:szCs w:val="14"/>
              </w:rPr>
              <w:t>(mesatar)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/usd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99.9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98.1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90.4</w:t>
            </w:r>
            <w:r w:rsidRPr="00E819D3">
              <w:rPr>
                <w:sz w:val="14"/>
                <w:szCs w:val="14"/>
              </w:rPr>
              <w:tab/>
              <w:t>83.2</w:t>
            </w:r>
            <w:r w:rsidRPr="00E819D3">
              <w:rPr>
                <w:sz w:val="14"/>
                <w:szCs w:val="14"/>
              </w:rPr>
              <w:tab/>
              <w:t>92.9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93.0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93.5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94.1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Kursi i </w:t>
            </w:r>
            <w:r w:rsidRPr="00E819D3">
              <w:rPr>
                <w:rFonts w:cs="Xerox Serif Narrow"/>
                <w:sz w:val="14"/>
                <w:szCs w:val="14"/>
              </w:rPr>
              <w:t xml:space="preserve">këmbimit </w:t>
            </w:r>
            <w:r w:rsidRPr="00E819D3">
              <w:rPr>
                <w:sz w:val="14"/>
                <w:szCs w:val="14"/>
              </w:rPr>
              <w:t>(mesatar)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euro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124.3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123.0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123.9</w:t>
            </w:r>
            <w:r w:rsidRPr="00E819D3">
              <w:rPr>
                <w:sz w:val="14"/>
                <w:szCs w:val="14"/>
              </w:rPr>
              <w:tab/>
              <w:t>122.8</w:t>
            </w:r>
            <w:r w:rsidRPr="00E819D3">
              <w:rPr>
                <w:sz w:val="14"/>
                <w:szCs w:val="14"/>
              </w:rPr>
              <w:tab/>
              <w:t>123.5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123.3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123.4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123.2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</w:t>
            </w:r>
            <w:r w:rsidRPr="00E819D3">
              <w:rPr>
                <w:i/>
                <w:iCs/>
                <w:sz w:val="14"/>
                <w:szCs w:val="14"/>
              </w:rPr>
              <w:t xml:space="preserve">Treguesit </w:t>
            </w:r>
            <w:r w:rsidRPr="00E819D3">
              <w:rPr>
                <w:sz w:val="14"/>
                <w:szCs w:val="14"/>
              </w:rPr>
              <w:t xml:space="preserve">e sektorit </w:t>
            </w:r>
            <w:r w:rsidRPr="00E819D3">
              <w:rPr>
                <w:i/>
                <w:iCs/>
                <w:sz w:val="14"/>
                <w:szCs w:val="14"/>
              </w:rPr>
              <w:t>real)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Rritja reale e PBB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5.8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5.5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6.0</w:t>
            </w:r>
            <w:r w:rsidRPr="00E819D3">
              <w:rPr>
                <w:sz w:val="14"/>
                <w:szCs w:val="14"/>
              </w:rPr>
              <w:tab/>
              <w:t>7.2</w:t>
            </w:r>
            <w:r w:rsidRPr="00E819D3">
              <w:rPr>
                <w:sz w:val="14"/>
                <w:szCs w:val="14"/>
              </w:rPr>
              <w:tab/>
              <w:t>6.0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67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6.9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6.6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Ritja sipas PBB tremujore/1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</w:t>
            </w:r>
            <w:r w:rsidRPr="00E819D3">
              <w:rPr>
                <w:sz w:val="14"/>
                <w:szCs w:val="14"/>
              </w:rPr>
              <w:t>9.9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PBB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Lekë miliardë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815.0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891.0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976.0</w:t>
            </w:r>
            <w:r w:rsidRPr="00E819D3">
              <w:rPr>
                <w:sz w:val="14"/>
                <w:szCs w:val="14"/>
              </w:rPr>
              <w:tab/>
              <w:t>1086.0</w:t>
            </w:r>
            <w:r w:rsidRPr="00E819D3">
              <w:rPr>
                <w:sz w:val="14"/>
                <w:szCs w:val="14"/>
              </w:rPr>
              <w:tab/>
              <w:t>1180.0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1299.0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1434.0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1583.0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Norma e papunësisë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14.1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13.8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13.2</w:t>
            </w:r>
            <w:r w:rsidRPr="00E819D3">
              <w:rPr>
                <w:sz w:val="14"/>
                <w:szCs w:val="14"/>
              </w:rPr>
              <w:tab/>
              <w:t>12.5</w:t>
            </w:r>
            <w:r w:rsidRPr="00E819D3">
              <w:rPr>
                <w:sz w:val="14"/>
                <w:szCs w:val="14"/>
              </w:rPr>
              <w:tab/>
              <w:t>12.3</w:t>
            </w:r>
            <w:r w:rsidRPr="00E819D3">
              <w:rPr>
                <w:sz w:val="14"/>
                <w:szCs w:val="14"/>
              </w:rPr>
              <w:br/>
            </w:r>
            <w:r w:rsidRPr="00E819D3">
              <w:rPr>
                <w:i/>
                <w:iCs/>
                <w:sz w:val="14"/>
                <w:szCs w:val="14"/>
              </w:rPr>
              <w:t xml:space="preserve">(Bilanci/ Kursime </w:t>
            </w:r>
            <w:r w:rsidRPr="00E819D3">
              <w:rPr>
                <w:sz w:val="14"/>
                <w:szCs w:val="14"/>
              </w:rPr>
              <w:t xml:space="preserve">- </w:t>
            </w:r>
            <w:r w:rsidRPr="00E819D3">
              <w:rPr>
                <w:i/>
                <w:iCs/>
                <w:sz w:val="14"/>
                <w:szCs w:val="14"/>
              </w:rPr>
              <w:t>Investime)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11.8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10.2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Kursime të brendshme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28.6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25.9</w:t>
            </w:r>
            <w:r w:rsidRPr="00E819D3">
              <w:rPr>
                <w:sz w:val="14"/>
                <w:szCs w:val="14"/>
              </w:rPr>
              <w:tab/>
              <w:t>26.9</w:t>
            </w:r>
            <w:r w:rsidRPr="00E819D3">
              <w:rPr>
                <w:sz w:val="14"/>
                <w:szCs w:val="14"/>
              </w:rPr>
              <w:tab/>
              <w:t>26.2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26.9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27.4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27.7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Publike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2.8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3.3</w:t>
            </w:r>
            <w:r w:rsidRPr="00E819D3">
              <w:rPr>
                <w:sz w:val="14"/>
                <w:szCs w:val="14"/>
              </w:rPr>
              <w:tab/>
              <w:t>4.7</w:t>
            </w:r>
            <w:r w:rsidRPr="00E819D3">
              <w:rPr>
                <w:sz w:val="14"/>
                <w:szCs w:val="14"/>
              </w:rPr>
              <w:tab/>
              <w:t>4.9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5.5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5.8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5.9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Private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26.6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25.8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22.6</w:t>
            </w:r>
            <w:r w:rsidRPr="00E819D3">
              <w:rPr>
                <w:sz w:val="14"/>
                <w:szCs w:val="14"/>
              </w:rPr>
              <w:tab/>
              <w:t>22.2</w:t>
            </w:r>
            <w:r w:rsidRPr="00E819D3">
              <w:rPr>
                <w:sz w:val="14"/>
                <w:szCs w:val="14"/>
              </w:rPr>
              <w:tab/>
              <w:t>21.3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21.4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21.6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21.8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Kursimet e huaja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6.5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10.6</w:t>
            </w:r>
            <w:r w:rsidRPr="00E819D3">
              <w:rPr>
                <w:sz w:val="14"/>
                <w:szCs w:val="14"/>
              </w:rPr>
              <w:tab/>
              <w:t>11.6</w:t>
            </w:r>
            <w:r w:rsidRPr="00E819D3">
              <w:rPr>
                <w:sz w:val="14"/>
                <w:szCs w:val="14"/>
              </w:rPr>
              <w:tab/>
              <w:t>10.5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9.2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6.9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lnvestimet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37.0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35.1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36.4</w:t>
            </w:r>
            <w:r w:rsidRPr="00E819D3">
              <w:rPr>
                <w:sz w:val="14"/>
                <w:szCs w:val="14"/>
              </w:rPr>
              <w:tab/>
              <w:t>38.5</w:t>
            </w:r>
            <w:r w:rsidRPr="00E819D3">
              <w:rPr>
                <w:sz w:val="14"/>
                <w:szCs w:val="14"/>
              </w:rPr>
              <w:tab/>
              <w:t>36.7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36.1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35.4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34.5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Publike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5.6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6.7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6.5</w:t>
            </w:r>
            <w:r w:rsidRPr="00E819D3">
              <w:rPr>
                <w:sz w:val="14"/>
                <w:szCs w:val="14"/>
              </w:rPr>
              <w:tab/>
              <w:t>9.3</w:t>
            </w:r>
            <w:r w:rsidRPr="00E819D3">
              <w:rPr>
                <w:sz w:val="14"/>
                <w:szCs w:val="14"/>
              </w:rPr>
              <w:tab/>
              <w:t>8.8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7.9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E819D3">
              <w:rPr>
                <w:i/>
                <w:iCs/>
                <w:sz w:val="14"/>
                <w:szCs w:val="14"/>
              </w:rPr>
              <w:t>Nga të cilat:</w:t>
            </w:r>
            <w:r>
              <w:rPr>
                <w:i/>
                <w:iCs/>
                <w:sz w:val="14"/>
                <w:szCs w:val="14"/>
              </w:rPr>
              <w:t xml:space="preserve"> Qeveria qe</w:t>
            </w:r>
            <w:r w:rsidRPr="00E819D3">
              <w:rPr>
                <w:i/>
                <w:iCs/>
                <w:sz w:val="14"/>
                <w:szCs w:val="14"/>
              </w:rPr>
              <w:t>ndrore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4.7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5.7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5.8</w:t>
            </w:r>
            <w:r w:rsidRPr="00E819D3">
              <w:rPr>
                <w:sz w:val="14"/>
                <w:szCs w:val="14"/>
              </w:rPr>
              <w:tab/>
              <w:t>8.4</w:t>
            </w:r>
            <w:r w:rsidRPr="00E819D3">
              <w:rPr>
                <w:sz w:val="14"/>
                <w:szCs w:val="14"/>
              </w:rPr>
              <w:tab/>
              <w:t>7.7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7.3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7.0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6.8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Private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31.4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28.4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29.9</w:t>
            </w:r>
            <w:r w:rsidRPr="00E819D3">
              <w:rPr>
                <w:sz w:val="14"/>
                <w:szCs w:val="14"/>
              </w:rPr>
              <w:tab/>
              <w:t>29.2</w:t>
            </w:r>
            <w:r w:rsidRPr="00E819D3">
              <w:rPr>
                <w:sz w:val="14"/>
                <w:szCs w:val="14"/>
              </w:rPr>
              <w:tab/>
              <w:t>27.9</w:t>
            </w:r>
            <w:r w:rsidRPr="00E819D3">
              <w:rPr>
                <w:sz w:val="14"/>
                <w:szCs w:val="14"/>
              </w:rPr>
              <w:br/>
            </w:r>
            <w:r w:rsidRPr="00E819D3">
              <w:rPr>
                <w:i/>
                <w:iCs/>
                <w:sz w:val="14"/>
                <w:szCs w:val="14"/>
              </w:rPr>
              <w:t xml:space="preserve">(Treguesit </w:t>
            </w:r>
            <w:r>
              <w:rPr>
                <w:i/>
                <w:iCs/>
                <w:sz w:val="14"/>
                <w:szCs w:val="14"/>
              </w:rPr>
              <w:t xml:space="preserve">e </w:t>
            </w:r>
            <w:r w:rsidRPr="00E819D3">
              <w:rPr>
                <w:i/>
                <w:iCs/>
                <w:sz w:val="14"/>
                <w:szCs w:val="14"/>
              </w:rPr>
              <w:t>sektorit Fiskal)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27.8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27.4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26.7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Të ardhurat totale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miliardë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204.2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229.4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251.6</w:t>
            </w:r>
            <w:r w:rsidRPr="00E819D3">
              <w:rPr>
                <w:sz w:val="14"/>
                <w:szCs w:val="14"/>
              </w:rPr>
              <w:tab/>
              <w:t>298.2</w:t>
            </w:r>
            <w:r w:rsidRPr="00E819D3">
              <w:rPr>
                <w:sz w:val="14"/>
                <w:szCs w:val="14"/>
              </w:rPr>
              <w:tab/>
              <w:t>334.8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371.0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411.8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456.3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Shpenzimet totale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miliardë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232.3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258.8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285.7</w:t>
            </w:r>
            <w:r w:rsidRPr="00E819D3">
              <w:rPr>
                <w:sz w:val="14"/>
                <w:szCs w:val="14"/>
              </w:rPr>
              <w:tab/>
              <w:t>355.0</w:t>
            </w:r>
            <w:r w:rsidRPr="00E819D3">
              <w:rPr>
                <w:sz w:val="14"/>
                <w:szCs w:val="14"/>
              </w:rPr>
              <w:tab/>
              <w:t>384.8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414.4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455.5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501.5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i/>
                <w:iCs/>
                <w:sz w:val="14"/>
                <w:szCs w:val="14"/>
              </w:rPr>
              <w:t>nga të cilat: interesa</w:t>
            </w:r>
            <w:r w:rsidRPr="00E819D3">
              <w:rPr>
                <w:i/>
                <w:iCs/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miliardë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26.0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25.6</w:t>
            </w:r>
            <w:r w:rsidRPr="00E819D3">
              <w:rPr>
                <w:sz w:val="14"/>
                <w:szCs w:val="14"/>
              </w:rPr>
              <w:tab/>
              <w:t>31.6</w:t>
            </w:r>
            <w:r w:rsidRPr="00E819D3">
              <w:rPr>
                <w:sz w:val="14"/>
                <w:szCs w:val="14"/>
              </w:rPr>
              <w:tab/>
              <w:t>36.0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37.2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40.3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42.0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Bilanci i përgjithshëm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miliardë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-28.2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-29.4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-34.1</w:t>
            </w:r>
            <w:r w:rsidRPr="00E819D3">
              <w:rPr>
                <w:sz w:val="14"/>
                <w:szCs w:val="14"/>
              </w:rPr>
              <w:tab/>
              <w:t>-56.8</w:t>
            </w:r>
            <w:r w:rsidRPr="00E819D3">
              <w:rPr>
                <w:sz w:val="14"/>
                <w:szCs w:val="14"/>
              </w:rPr>
              <w:tab/>
              <w:t>-50.0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-43.4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-43.7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-45.2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Bilanci primer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miliardë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-2.1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-4.4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-8.5</w:t>
            </w:r>
            <w:r w:rsidRPr="00E819D3">
              <w:rPr>
                <w:sz w:val="14"/>
                <w:szCs w:val="14"/>
              </w:rPr>
              <w:tab/>
              <w:t>-25.2</w:t>
            </w:r>
            <w:r w:rsidRPr="00E819D3">
              <w:rPr>
                <w:sz w:val="14"/>
                <w:szCs w:val="14"/>
              </w:rPr>
              <w:tab/>
              <w:t>-14.0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-6.2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-3.2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Huamarrja e brendshme n</w:t>
            </w:r>
            <w:r>
              <w:rPr>
                <w:sz w:val="14"/>
                <w:szCs w:val="14"/>
              </w:rPr>
              <w:t>eto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Lekë miliardë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20.6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20.7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17.0</w:t>
            </w:r>
            <w:r w:rsidRPr="00E819D3">
              <w:rPr>
                <w:sz w:val="14"/>
                <w:szCs w:val="14"/>
              </w:rPr>
              <w:tab/>
              <w:t>20.1</w:t>
            </w:r>
            <w:r w:rsidRPr="00E819D3">
              <w:rPr>
                <w:sz w:val="14"/>
                <w:szCs w:val="14"/>
              </w:rPr>
              <w:tab/>
              <w:t>41.5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29.7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30.6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31.5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Të ardhura nga privatizimet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Lekë miliardë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0.9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13.2</w:t>
            </w:r>
            <w:r w:rsidRPr="00E819D3">
              <w:rPr>
                <w:sz w:val="14"/>
                <w:szCs w:val="14"/>
              </w:rPr>
              <w:tab/>
              <w:t>2.0</w:t>
            </w:r>
            <w:r w:rsidRPr="00E819D3">
              <w:rPr>
                <w:sz w:val="14"/>
                <w:szCs w:val="14"/>
              </w:rPr>
              <w:tab/>
              <w:t>0.2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0.3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0.3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Huamarrja e huaj neto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Lekë miliardë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5.9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5.3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5.0</w:t>
            </w:r>
            <w:r w:rsidRPr="00E819D3">
              <w:rPr>
                <w:sz w:val="14"/>
                <w:szCs w:val="14"/>
              </w:rPr>
              <w:tab/>
              <w:t>34.7</w:t>
            </w:r>
            <w:r w:rsidRPr="00E819D3">
              <w:rPr>
                <w:sz w:val="14"/>
                <w:szCs w:val="14"/>
              </w:rPr>
              <w:tab/>
              <w:t>8.3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8.8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8.8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Borxhi publik total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Lekë miliardë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467.8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494.0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516.5</w:t>
            </w:r>
            <w:r w:rsidRPr="00E819D3">
              <w:rPr>
                <w:sz w:val="14"/>
                <w:szCs w:val="14"/>
              </w:rPr>
              <w:tab/>
              <w:t>571.2</w:t>
            </w:r>
            <w:r w:rsidRPr="00E819D3">
              <w:rPr>
                <w:sz w:val="14"/>
                <w:szCs w:val="14"/>
              </w:rPr>
              <w:tab/>
              <w:t>621.0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659.6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698.9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740.1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I brendshëm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Lekë miliardë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327.4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348.9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369.5</w:t>
            </w:r>
            <w:r w:rsidRPr="00E819D3">
              <w:rPr>
                <w:sz w:val="14"/>
                <w:szCs w:val="14"/>
              </w:rPr>
              <w:tab/>
              <w:t>389.6</w:t>
            </w:r>
            <w:r w:rsidRPr="00E819D3">
              <w:rPr>
                <w:sz w:val="14"/>
                <w:szCs w:val="14"/>
              </w:rPr>
              <w:tab/>
              <w:t>431.1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460.8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491.4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522.9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 huaj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Lekë miliardë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140.4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145.0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146.9</w:t>
            </w:r>
            <w:r w:rsidRPr="00E819D3">
              <w:rPr>
                <w:sz w:val="14"/>
                <w:szCs w:val="14"/>
              </w:rPr>
              <w:tab/>
              <w:t>181.6</w:t>
            </w:r>
            <w:r w:rsidRPr="00E819D3">
              <w:rPr>
                <w:sz w:val="14"/>
                <w:szCs w:val="14"/>
              </w:rPr>
              <w:tab/>
              <w:t>189.9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198.7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207.5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217.1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Të ardhurat totale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25.1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25.8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25.8</w:t>
            </w:r>
            <w:r w:rsidRPr="00E819D3">
              <w:rPr>
                <w:sz w:val="14"/>
                <w:szCs w:val="14"/>
              </w:rPr>
              <w:tab/>
              <w:t>27.4</w:t>
            </w:r>
            <w:r w:rsidRPr="00E819D3">
              <w:rPr>
                <w:sz w:val="14"/>
                <w:szCs w:val="14"/>
              </w:rPr>
              <w:tab/>
              <w:t>28.4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28.6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28.7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28.8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Shpenzimet totale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28.5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29.0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29.3</w:t>
            </w:r>
            <w:r w:rsidRPr="00E819D3">
              <w:rPr>
                <w:sz w:val="14"/>
                <w:szCs w:val="14"/>
              </w:rPr>
              <w:tab/>
              <w:t>32.7</w:t>
            </w:r>
            <w:r w:rsidRPr="00E819D3">
              <w:rPr>
                <w:sz w:val="14"/>
                <w:szCs w:val="14"/>
              </w:rPr>
              <w:tab/>
              <w:t>32.6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31.9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31.8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31.7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E819D3">
              <w:rPr>
                <w:i/>
                <w:iCs/>
                <w:sz w:val="14"/>
                <w:szCs w:val="14"/>
              </w:rPr>
              <w:t>nga të cilat</w:t>
            </w:r>
            <w:r>
              <w:rPr>
                <w:i/>
                <w:iCs/>
                <w:sz w:val="14"/>
                <w:szCs w:val="14"/>
              </w:rPr>
              <w:t>: interesa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3.2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2.8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2.6</w:t>
            </w:r>
            <w:r w:rsidRPr="00E819D3">
              <w:rPr>
                <w:sz w:val="14"/>
                <w:szCs w:val="14"/>
              </w:rPr>
              <w:tab/>
              <w:t>2.9</w:t>
            </w:r>
            <w:r w:rsidRPr="00E819D3">
              <w:rPr>
                <w:sz w:val="14"/>
                <w:szCs w:val="14"/>
              </w:rPr>
              <w:tab/>
              <w:t>3.1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2.9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2.8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Bilanci i përgjithshëm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-3.5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-3.3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-3.5</w:t>
            </w:r>
            <w:r w:rsidRPr="00E819D3">
              <w:rPr>
                <w:sz w:val="14"/>
                <w:szCs w:val="14"/>
              </w:rPr>
              <w:tab/>
              <w:t>-5.2</w:t>
            </w:r>
            <w:r w:rsidRPr="00E819D3">
              <w:rPr>
                <w:sz w:val="14"/>
                <w:szCs w:val="14"/>
              </w:rPr>
              <w:tab/>
              <w:t>-4.2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-3.0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-2.9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Bilanci p</w:t>
            </w:r>
            <w:r w:rsidRPr="00E819D3">
              <w:rPr>
                <w:sz w:val="14"/>
                <w:szCs w:val="14"/>
              </w:rPr>
              <w:t>rimar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-0.3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-0.5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-0.9</w:t>
            </w:r>
            <w:r w:rsidRPr="00E819D3">
              <w:rPr>
                <w:sz w:val="14"/>
                <w:szCs w:val="14"/>
              </w:rPr>
              <w:tab/>
              <w:t>-2.3</w:t>
            </w:r>
            <w:r w:rsidRPr="00E819D3">
              <w:rPr>
                <w:sz w:val="14"/>
                <w:szCs w:val="14"/>
              </w:rPr>
              <w:tab/>
              <w:t>-1.2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-0.5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-0.2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-0.2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Huamarrja e brendshme neto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2.5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2.3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1.7</w:t>
            </w:r>
            <w:r w:rsidRPr="00E819D3">
              <w:rPr>
                <w:sz w:val="14"/>
                <w:szCs w:val="14"/>
              </w:rPr>
              <w:tab/>
              <w:t>1.8</w:t>
            </w:r>
            <w:r w:rsidRPr="00E819D3">
              <w:rPr>
                <w:sz w:val="14"/>
                <w:szCs w:val="14"/>
              </w:rPr>
              <w:tab/>
              <w:t>3.5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2.1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Të ardhura nga privatizimet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0.1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0.2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1.4</w:t>
            </w:r>
            <w:r w:rsidRPr="00E819D3">
              <w:rPr>
                <w:sz w:val="14"/>
                <w:szCs w:val="14"/>
              </w:rPr>
              <w:tab/>
              <w:t>0.2</w:t>
            </w:r>
            <w:r w:rsidRPr="00E819D3">
              <w:rPr>
                <w:sz w:val="14"/>
                <w:szCs w:val="14"/>
              </w:rPr>
              <w:tab/>
              <w:t>0.0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Huamarrja e huaje</w:t>
            </w:r>
            <w:r w:rsidRPr="00E819D3">
              <w:rPr>
                <w:sz w:val="14"/>
                <w:szCs w:val="14"/>
              </w:rPr>
              <w:t xml:space="preserve"> neto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</w:t>
            </w:r>
            <w:r w:rsidRPr="00E819D3">
              <w:rPr>
                <w:sz w:val="14"/>
                <w:szCs w:val="14"/>
              </w:rPr>
              <w:t>7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0.6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0.5</w:t>
            </w:r>
            <w:r w:rsidRPr="00E819D3">
              <w:rPr>
                <w:sz w:val="14"/>
                <w:szCs w:val="14"/>
              </w:rPr>
              <w:tab/>
              <w:t>3.2</w:t>
            </w:r>
            <w:r w:rsidRPr="00E819D3">
              <w:rPr>
                <w:sz w:val="14"/>
                <w:szCs w:val="14"/>
              </w:rPr>
              <w:tab/>
              <w:t>0.7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0.7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0.6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0.6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Borxhi publik total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57.4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55.4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52.9</w:t>
            </w:r>
            <w:r w:rsidRPr="00E819D3">
              <w:rPr>
                <w:sz w:val="14"/>
                <w:szCs w:val="14"/>
              </w:rPr>
              <w:tab/>
              <w:t>52.6</w:t>
            </w:r>
            <w:r w:rsidRPr="00E819D3">
              <w:rPr>
                <w:sz w:val="14"/>
                <w:szCs w:val="14"/>
              </w:rPr>
              <w:tab/>
              <w:t>52.6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50.8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48.7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46.8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I brendshëm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40.2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39.2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37.9</w:t>
            </w:r>
            <w:r w:rsidRPr="00E819D3">
              <w:rPr>
                <w:sz w:val="14"/>
                <w:szCs w:val="14"/>
              </w:rPr>
              <w:tab/>
              <w:t>35.9</w:t>
            </w:r>
            <w:r w:rsidRPr="00E819D3">
              <w:rPr>
                <w:sz w:val="14"/>
                <w:szCs w:val="14"/>
              </w:rPr>
              <w:tab/>
              <w:t>36.5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35.5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34.3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33.0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I huaj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17.2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16.3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i/>
                <w:iCs/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15.1</w:t>
            </w:r>
            <w:r w:rsidRPr="00E819D3">
              <w:rPr>
                <w:sz w:val="14"/>
                <w:szCs w:val="14"/>
              </w:rPr>
              <w:tab/>
              <w:t>16.7</w:t>
            </w:r>
            <w:r w:rsidRPr="00E819D3">
              <w:rPr>
                <w:sz w:val="14"/>
                <w:szCs w:val="14"/>
              </w:rPr>
              <w:tab/>
              <w:t>16.1</w:t>
            </w:r>
            <w:r w:rsidRPr="00E819D3">
              <w:rPr>
                <w:sz w:val="14"/>
                <w:szCs w:val="14"/>
              </w:rPr>
              <w:br/>
            </w:r>
            <w:r w:rsidRPr="00E605CE">
              <w:rPr>
                <w:i/>
                <w:iCs/>
                <w:sz w:val="14"/>
                <w:szCs w:val="14"/>
              </w:rPr>
              <w:t xml:space="preserve">(Treguesit </w:t>
            </w:r>
            <w:r w:rsidRPr="00E605CE">
              <w:rPr>
                <w:i/>
                <w:sz w:val="14"/>
                <w:szCs w:val="14"/>
              </w:rPr>
              <w:t>e sektorit të huaj)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15.3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14.5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13.7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Bilanci tregtar (mallra &amp; shërbime) 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-24.7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-23.3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-26.6</w:t>
            </w:r>
            <w:r w:rsidRPr="00E819D3">
              <w:rPr>
                <w:sz w:val="14"/>
                <w:szCs w:val="14"/>
              </w:rPr>
              <w:tab/>
              <w:t>-26.0</w:t>
            </w:r>
            <w:r w:rsidRPr="00E819D3">
              <w:rPr>
                <w:sz w:val="14"/>
                <w:szCs w:val="14"/>
              </w:rPr>
              <w:tab/>
              <w:t>-24.1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-22.0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-20.1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-18.2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Mallra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-22.5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-22.9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-26.7</w:t>
            </w:r>
            <w:r w:rsidRPr="00E819D3">
              <w:rPr>
                <w:sz w:val="14"/>
                <w:szCs w:val="14"/>
              </w:rPr>
              <w:tab/>
              <w:t>-27.2</w:t>
            </w:r>
            <w:r w:rsidRPr="00E819D3">
              <w:rPr>
                <w:sz w:val="14"/>
                <w:szCs w:val="14"/>
              </w:rPr>
              <w:tab/>
              <w:t>-26.4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-25.5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-24.7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-24.0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Bilanci i llogarisë korrente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 xml:space="preserve">%PBB 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-9.0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-6.5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-10.6</w:t>
            </w:r>
            <w:r w:rsidRPr="00E819D3">
              <w:rPr>
                <w:sz w:val="14"/>
                <w:szCs w:val="14"/>
              </w:rPr>
              <w:tab/>
              <w:t>-11.6</w:t>
            </w:r>
            <w:r w:rsidRPr="00E819D3">
              <w:rPr>
                <w:sz w:val="14"/>
                <w:szCs w:val="14"/>
              </w:rPr>
              <w:tab/>
              <w:t>-10.5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-9.2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-8.0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-6.9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Bilanci i pagesave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%PBB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1.9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2.9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1.9</w:t>
            </w:r>
            <w:r w:rsidRPr="00E819D3">
              <w:rPr>
                <w:sz w:val="14"/>
                <w:szCs w:val="14"/>
              </w:rPr>
              <w:tab/>
              <w:t>1.5</w:t>
            </w:r>
            <w:r w:rsidRPr="00E819D3">
              <w:rPr>
                <w:sz w:val="14"/>
                <w:szCs w:val="14"/>
              </w:rPr>
              <w:tab/>
              <w:t>-0.4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0.6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1.6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2.3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Bilanci i pagesave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USD milion</w:t>
            </w:r>
            <w:r>
              <w:rPr>
                <w:sz w:val="14"/>
                <w:szCs w:val="14"/>
              </w:rPr>
              <w:t>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155.4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259.0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203.6</w:t>
            </w:r>
            <w:r w:rsidRPr="00E819D3">
              <w:rPr>
                <w:sz w:val="14"/>
                <w:szCs w:val="14"/>
              </w:rPr>
              <w:tab/>
              <w:t>200.2</w:t>
            </w:r>
            <w:r w:rsidRPr="00E819D3">
              <w:rPr>
                <w:sz w:val="14"/>
                <w:szCs w:val="14"/>
              </w:rPr>
              <w:tab/>
              <w:t>-55.8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90.6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241.0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379.6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Rezervat valutore</w:t>
            </w:r>
            <w:r w:rsidRPr="00E819D3">
              <w:rPr>
                <w:sz w:val="14"/>
                <w:szCs w:val="14"/>
              </w:rPr>
              <w:tab/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USD milion</w:t>
            </w:r>
            <w:r>
              <w:rPr>
                <w:sz w:val="14"/>
                <w:szCs w:val="14"/>
              </w:rPr>
              <w:t>ë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1325.5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1700.0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2033.9</w:t>
            </w:r>
            <w:r w:rsidRPr="00E819D3">
              <w:rPr>
                <w:sz w:val="14"/>
                <w:szCs w:val="14"/>
              </w:rPr>
              <w:tab/>
              <w:t>2228.8</w:t>
            </w:r>
            <w:r w:rsidRPr="00E819D3">
              <w:rPr>
                <w:sz w:val="14"/>
                <w:szCs w:val="14"/>
              </w:rPr>
              <w:tab/>
              <w:t>1941.2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2030.0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2260.1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2625.3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Në muaj importi mall e shërbime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Muaj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4.2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4.5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3.8</w:t>
            </w:r>
            <w:r w:rsidRPr="00E819D3">
              <w:rPr>
                <w:sz w:val="14"/>
                <w:szCs w:val="14"/>
              </w:rPr>
              <w:tab/>
              <w:t>3.7</w:t>
            </w:r>
            <w:r w:rsidRPr="00E819D3">
              <w:rPr>
                <w:sz w:val="14"/>
                <w:szCs w:val="14"/>
              </w:rPr>
              <w:tab/>
              <w:t>3.5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3.4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3.4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3.6</w:t>
            </w:r>
          </w:p>
        </w:tc>
      </w:tr>
      <w:tr w:rsidR="00DD60B3" w:rsidRPr="00E819D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18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Në % të parasë së gjerë</w:t>
            </w:r>
          </w:p>
        </w:tc>
        <w:tc>
          <w:tcPr>
            <w:tcW w:w="1297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%</w:t>
            </w:r>
          </w:p>
        </w:tc>
        <w:tc>
          <w:tcPr>
            <w:tcW w:w="81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23.7</w:t>
            </w:r>
          </w:p>
        </w:tc>
        <w:tc>
          <w:tcPr>
            <w:tcW w:w="720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23.6</w:t>
            </w:r>
          </w:p>
        </w:tc>
        <w:tc>
          <w:tcPr>
            <w:tcW w:w="2341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22.2</w:t>
            </w:r>
            <w:r w:rsidRPr="00E819D3">
              <w:rPr>
                <w:sz w:val="14"/>
                <w:szCs w:val="14"/>
              </w:rPr>
              <w:tab/>
              <w:t>22.0</w:t>
            </w:r>
            <w:r w:rsidRPr="00E819D3">
              <w:rPr>
                <w:sz w:val="14"/>
                <w:szCs w:val="14"/>
              </w:rPr>
              <w:tab/>
              <w:t>19.6</w:t>
            </w:r>
          </w:p>
        </w:tc>
        <w:tc>
          <w:tcPr>
            <w:tcW w:w="743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18.3</w:t>
            </w:r>
          </w:p>
        </w:tc>
        <w:tc>
          <w:tcPr>
            <w:tcW w:w="765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18.2</w:t>
            </w:r>
          </w:p>
        </w:tc>
        <w:tc>
          <w:tcPr>
            <w:tcW w:w="652" w:type="dxa"/>
          </w:tcPr>
          <w:p w:rsidR="00DD60B3" w:rsidRPr="00E819D3" w:rsidRDefault="00DD60B3" w:rsidP="00DD60B3">
            <w:pPr>
              <w:pStyle w:val="Tabele"/>
              <w:rPr>
                <w:sz w:val="14"/>
                <w:szCs w:val="14"/>
              </w:rPr>
            </w:pPr>
            <w:r w:rsidRPr="00E819D3">
              <w:rPr>
                <w:sz w:val="14"/>
                <w:szCs w:val="14"/>
              </w:rPr>
              <w:t>19.1</w:t>
            </w:r>
          </w:p>
        </w:tc>
      </w:tr>
    </w:tbl>
    <w:p w:rsidR="00DD60B3" w:rsidRDefault="00DD60B3" w:rsidP="00DD60B3">
      <w:pPr>
        <w:pStyle w:val="Tabele"/>
        <w:rPr>
          <w:sz w:val="20"/>
        </w:rPr>
      </w:pPr>
    </w:p>
    <w:p w:rsidR="00DD60B3" w:rsidRPr="00987DD3" w:rsidRDefault="00DD60B3" w:rsidP="00DD60B3">
      <w:pPr>
        <w:pStyle w:val="Tabele"/>
        <w:rPr>
          <w:sz w:val="16"/>
          <w:szCs w:val="16"/>
        </w:rPr>
      </w:pPr>
      <w:r w:rsidRPr="00987DD3">
        <w:rPr>
          <w:iCs/>
          <w:sz w:val="16"/>
          <w:szCs w:val="16"/>
        </w:rPr>
        <w:t>Burimi:</w:t>
      </w:r>
      <w:r>
        <w:rPr>
          <w:iCs/>
          <w:sz w:val="16"/>
          <w:szCs w:val="16"/>
        </w:rPr>
        <w:t xml:space="preserve"> </w:t>
      </w:r>
      <w:r w:rsidRPr="00987DD3">
        <w:rPr>
          <w:iCs/>
          <w:sz w:val="16"/>
          <w:szCs w:val="16"/>
        </w:rPr>
        <w:t>INSTAT</w:t>
      </w:r>
      <w:r>
        <w:rPr>
          <w:iCs/>
          <w:sz w:val="16"/>
          <w:szCs w:val="16"/>
        </w:rPr>
        <w:t>-i,</w:t>
      </w:r>
      <w:r w:rsidRPr="00987DD3">
        <w:rPr>
          <w:iCs/>
          <w:sz w:val="16"/>
          <w:szCs w:val="16"/>
        </w:rPr>
        <w:t xml:space="preserve"> </w:t>
      </w:r>
      <w:smartTag w:uri="urn:schemas-microsoft-com:office:smarttags" w:element="place">
        <w:r w:rsidRPr="00987DD3">
          <w:rPr>
            <w:iCs/>
            <w:sz w:val="16"/>
            <w:szCs w:val="16"/>
          </w:rPr>
          <w:t>Banka</w:t>
        </w:r>
      </w:smartTag>
      <w:r w:rsidRPr="00987DD3">
        <w:rPr>
          <w:iCs/>
          <w:sz w:val="16"/>
          <w:szCs w:val="16"/>
        </w:rPr>
        <w:t xml:space="preserve"> </w:t>
      </w:r>
      <w:r w:rsidRPr="00987DD3">
        <w:rPr>
          <w:sz w:val="16"/>
          <w:szCs w:val="16"/>
        </w:rPr>
        <w:t>e Shqipërisë</w:t>
      </w:r>
      <w:r>
        <w:rPr>
          <w:sz w:val="16"/>
          <w:szCs w:val="16"/>
        </w:rPr>
        <w:t>,</w:t>
      </w:r>
      <w:r w:rsidRPr="00987DD3">
        <w:rPr>
          <w:sz w:val="16"/>
          <w:szCs w:val="16"/>
        </w:rPr>
        <w:t xml:space="preserve"> Ministria e </w:t>
      </w:r>
      <w:r w:rsidRPr="00987DD3">
        <w:rPr>
          <w:iCs/>
          <w:sz w:val="16"/>
          <w:szCs w:val="16"/>
        </w:rPr>
        <w:t>Financave</w:t>
      </w:r>
    </w:p>
    <w:p w:rsidR="00DD60B3" w:rsidRPr="00987DD3" w:rsidRDefault="00DD60B3" w:rsidP="00DD60B3">
      <w:pPr>
        <w:pStyle w:val="Tabele"/>
        <w:rPr>
          <w:sz w:val="16"/>
          <w:szCs w:val="16"/>
        </w:rPr>
      </w:pPr>
      <w:r w:rsidRPr="00987DD3">
        <w:rPr>
          <w:sz w:val="16"/>
          <w:szCs w:val="16"/>
        </w:rPr>
        <w:t>1.</w:t>
      </w:r>
      <w:r>
        <w:rPr>
          <w:sz w:val="16"/>
          <w:szCs w:val="16"/>
        </w:rPr>
        <w:t xml:space="preserve"> </w:t>
      </w:r>
      <w:r w:rsidRPr="00987DD3">
        <w:rPr>
          <w:sz w:val="16"/>
          <w:szCs w:val="16"/>
        </w:rPr>
        <w:t xml:space="preserve">Vlerësimi </w:t>
      </w:r>
      <w:r>
        <w:rPr>
          <w:sz w:val="16"/>
          <w:szCs w:val="16"/>
        </w:rPr>
        <w:t>i</w:t>
      </w:r>
      <w:r w:rsidRPr="00987DD3">
        <w:rPr>
          <w:sz w:val="16"/>
          <w:szCs w:val="16"/>
        </w:rPr>
        <w:t xml:space="preserve"> Ministrisë së Financave</w:t>
      </w:r>
    </w:p>
    <w:p w:rsidR="00DD60B3" w:rsidRPr="00987DD3" w:rsidRDefault="00DD60B3" w:rsidP="00DD60B3">
      <w:pPr>
        <w:pStyle w:val="Tabele"/>
        <w:rPr>
          <w:sz w:val="16"/>
          <w:szCs w:val="16"/>
        </w:rPr>
      </w:pPr>
      <w:r w:rsidRPr="00987DD3">
        <w:rPr>
          <w:sz w:val="16"/>
          <w:szCs w:val="16"/>
        </w:rPr>
        <w:t>2.</w:t>
      </w:r>
      <w:r>
        <w:rPr>
          <w:sz w:val="16"/>
          <w:szCs w:val="16"/>
        </w:rPr>
        <w:t xml:space="preserve"> </w:t>
      </w:r>
      <w:r w:rsidRPr="00987DD3">
        <w:rPr>
          <w:sz w:val="16"/>
          <w:szCs w:val="16"/>
        </w:rPr>
        <w:t>Rritja për periudhën tetor 2007-shtator 2008</w:t>
      </w:r>
      <w:r>
        <w:rPr>
          <w:sz w:val="16"/>
          <w:szCs w:val="16"/>
        </w:rPr>
        <w:t>,</w:t>
      </w:r>
      <w:r w:rsidRPr="00987DD3">
        <w:rPr>
          <w:sz w:val="16"/>
          <w:szCs w:val="16"/>
        </w:rPr>
        <w:t xml:space="preserve"> sipas produktit të brendshëm bruto tremujor-INSTAT</w:t>
      </w: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  <w:jc w:val="center"/>
      </w:pPr>
      <w:r>
        <w:t>TREGUESIT FISKALË SIPAS BUXHETIT TË KONSOLIDUAR</w:t>
      </w:r>
    </w:p>
    <w:p w:rsidR="00DD60B3" w:rsidRDefault="00DD60B3" w:rsidP="00DD60B3">
      <w:pPr>
        <w:pStyle w:val="Tabele"/>
      </w:pPr>
    </w:p>
    <w:p w:rsidR="00DD60B3" w:rsidRPr="00443C1E" w:rsidRDefault="00DD60B3" w:rsidP="00DD60B3">
      <w:pPr>
        <w:pStyle w:val="Tabele"/>
        <w:rPr>
          <w:sz w:val="20"/>
        </w:rPr>
      </w:pPr>
      <w:r w:rsidRPr="00443C1E">
        <w:rPr>
          <w:sz w:val="20"/>
        </w:rPr>
        <w:t>Në  % të PBB</w:t>
      </w:r>
    </w:p>
    <w:tbl>
      <w:tblPr>
        <w:tblW w:w="54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88"/>
        <w:gridCol w:w="5231"/>
        <w:gridCol w:w="1089"/>
        <w:gridCol w:w="1089"/>
        <w:gridCol w:w="1089"/>
        <w:gridCol w:w="1594"/>
        <w:gridCol w:w="1089"/>
        <w:gridCol w:w="1089"/>
        <w:gridCol w:w="1260"/>
        <w:gridCol w:w="1257"/>
      </w:tblGrid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Nr.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EMËRTIMI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2005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2006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2007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2008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2009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2010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2011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2012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A.Normativ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Buxheti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PBA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PBA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PBA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TOTALI I TE ARDHURAVE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204,163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229,444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251,555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298,220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334,823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371,009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411,846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456,335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Të ardhura nga ndihmat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6,168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8,025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1,280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2,507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6,313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6,490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7,145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8,074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II.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Të ardhura tatimore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183,816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205,523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228,164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270,952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305,988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340,646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379,396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421,437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II.1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Nga tatimet dhe doganat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135,606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155,102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176,808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209,711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230,168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254,714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282,978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313,546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Cs/>
                <w:sz w:val="14"/>
                <w:szCs w:val="14"/>
              </w:rPr>
            </w:pPr>
            <w:r w:rsidRPr="00DD60B3"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Tatimi mbi vlerën e shtuar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64,534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74,268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87,771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106,903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117,491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130,415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145,032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160,835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Cs/>
                <w:sz w:val="14"/>
                <w:szCs w:val="14"/>
              </w:rPr>
            </w:pPr>
            <w:r w:rsidRPr="00DD60B3">
              <w:rPr>
                <w:bCs/>
                <w:sz w:val="14"/>
                <w:szCs w:val="14"/>
              </w:rPr>
              <w:t>2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Cs/>
                <w:sz w:val="14"/>
                <w:szCs w:val="14"/>
              </w:rPr>
              <w:t xml:space="preserve">Tatimi </w:t>
            </w:r>
            <w:r w:rsidRPr="00DD60B3">
              <w:rPr>
                <w:rFonts w:cs="Courier New"/>
                <w:sz w:val="14"/>
                <w:szCs w:val="14"/>
              </w:rPr>
              <w:t xml:space="preserve">mbi </w:t>
            </w:r>
            <w:r w:rsidRPr="00DD60B3">
              <w:rPr>
                <w:sz w:val="14"/>
                <w:szCs w:val="14"/>
              </w:rPr>
              <w:t>fitimin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19,237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22,258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21,077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18,420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20,813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23,331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25,946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28,773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3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Akcizat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18,523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22,997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28,731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35,493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44,363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49,730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55,852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62,551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4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 xml:space="preserve">Tatimi mbi </w:t>
            </w:r>
            <w:r w:rsidRPr="00DD60B3">
              <w:rPr>
                <w:rFonts w:cs="Arial"/>
                <w:sz w:val="14"/>
                <w:szCs w:val="14"/>
              </w:rPr>
              <w:t xml:space="preserve">të </w:t>
            </w:r>
            <w:r w:rsidRPr="00DD60B3">
              <w:rPr>
                <w:sz w:val="14"/>
                <w:szCs w:val="14"/>
              </w:rPr>
              <w:t>ardhurat personale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7,402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8,580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14,850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23,272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26,065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28,646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31,541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34,631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5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Taksa nacionale dhe të tjera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12,281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13,008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14,531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16,212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15,312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16,991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18,527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20,145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6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Taksa doganore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13,629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13,991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9,848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9,411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6,124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5,600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6,080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6,611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sz w:val="14"/>
                <w:szCs w:val="14"/>
              </w:rPr>
            </w:pPr>
            <w:r w:rsidRPr="00DD60B3">
              <w:rPr>
                <w:rFonts w:cs="Courier New"/>
                <w:b/>
                <w:sz w:val="14"/>
                <w:szCs w:val="14"/>
              </w:rPr>
              <w:t>II.2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sz w:val="14"/>
                <w:szCs w:val="14"/>
              </w:rPr>
            </w:pPr>
            <w:r w:rsidRPr="00DD60B3">
              <w:rPr>
                <w:rFonts w:cs="Courier New"/>
                <w:b/>
                <w:sz w:val="14"/>
                <w:szCs w:val="14"/>
              </w:rPr>
              <w:t>Të ardhura nga pushteti lokal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sz w:val="14"/>
                <w:szCs w:val="14"/>
              </w:rPr>
            </w:pPr>
            <w:r w:rsidRPr="00DD60B3">
              <w:rPr>
                <w:rFonts w:cs="Courier New"/>
                <w:b/>
                <w:sz w:val="14"/>
                <w:szCs w:val="14"/>
              </w:rPr>
              <w:t>12,019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sz w:val="14"/>
                <w:szCs w:val="14"/>
              </w:rPr>
            </w:pPr>
            <w:r w:rsidRPr="00DD60B3">
              <w:rPr>
                <w:rFonts w:cs="Courier New"/>
                <w:b/>
                <w:sz w:val="14"/>
                <w:szCs w:val="14"/>
              </w:rPr>
              <w:t>11,112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9,366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13,082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18,412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20,947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23,434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26,153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III.3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Të ardh buxh.pavarur (kontribute)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36,192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39,909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41,989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48,159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57,408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64,985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72,984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81,737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III.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Të ardhura jotatimore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14,178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15,895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22,112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24,761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22,522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23,873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25,305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26,824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TOTALI I SHPENZIMEVE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232,339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258,816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285,674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354,760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384,834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414,434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455,521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501,538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Shpenzime korrente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193,964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204,860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224,976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254,841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286,798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305,571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338,039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372,631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1.1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Personeli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53,674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56,709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59,087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67,060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62,751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67,771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75,226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83,125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Interesat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26,029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25,006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25,595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31,575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36,040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37,240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40,316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42,003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Të brendshme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24,184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22,978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23,499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28,400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31,420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32,000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34,000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Cs/>
                <w:sz w:val="14"/>
                <w:szCs w:val="14"/>
              </w:rPr>
            </w:pPr>
            <w:r w:rsidRPr="00DD60B3">
              <w:rPr>
                <w:bCs/>
                <w:sz w:val="14"/>
                <w:szCs w:val="14"/>
              </w:rPr>
              <w:t>35,000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Të huaja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1,845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2,028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2,096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3,175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4,620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5,240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6,316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7,003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Shpenzime operative. Mirëmbajtje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24,515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22,794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25,259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28,079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35,813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40,469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47,348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55,398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Subvencionet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3,653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3,835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3,536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2,566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2,022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2,500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2,900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2,900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1.5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 xml:space="preserve">Mbështetje për energjinë 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5,000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1.6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Shpenzime për sig.sociale dhe transferime të tjera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55,876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60,029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69,892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77,873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95,866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100,417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107,195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115,770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1.7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Buxheti lokal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19,999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22,713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21,340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29,146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36,835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39,432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42,634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47,732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1.8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Shpenzime të tjera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10,218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13,775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15,268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18,042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16,871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19,042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21, 220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24,003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II.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Fondi rezervë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5,700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12,600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12,652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17,373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20,872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III.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Shpenzime kapitale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38,375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51,108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57,040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91,139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90,436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94,211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100,109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108,035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IV.</w:t>
            </w: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Transferta të ndryshme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2,848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3,658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2,600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-5,000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DEFICITI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-28,176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-29,372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-34,119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-56,540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-50,011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-43,425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-43,675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-45,203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FINANCIM I DEFICITIT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28,176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29,372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34,119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56,541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50,011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43,425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43,675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45,203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Brendshëm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23,299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23,623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28,829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21,847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41,699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34,625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34,925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35,543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Te ardhura nga privatizimi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887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1,972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13,246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2,000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200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300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DD60B3">
              <w:rPr>
                <w:rFonts w:cs="Courier New"/>
                <w:sz w:val="14"/>
                <w:szCs w:val="14"/>
              </w:rPr>
              <w:t>300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Cs/>
                <w:sz w:val="14"/>
                <w:szCs w:val="14"/>
              </w:rPr>
            </w:pPr>
            <w:r w:rsidRPr="00DD60B3">
              <w:rPr>
                <w:bCs/>
                <w:sz w:val="14"/>
                <w:szCs w:val="14"/>
              </w:rPr>
              <w:t>300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Huamarrje e brendshme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20,617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20,742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17,039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19,847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41,499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29,718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30,600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31,514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Të tjera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1,795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909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-1,456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I huaj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DD60B3">
              <w:rPr>
                <w:rFonts w:cs="Courier New"/>
                <w:b/>
                <w:bCs/>
                <w:sz w:val="14"/>
                <w:szCs w:val="14"/>
              </w:rPr>
              <w:t>4,878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5,749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5,290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34,694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8,312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8,800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8,750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DD60B3">
              <w:rPr>
                <w:b/>
                <w:sz w:val="14"/>
                <w:szCs w:val="14"/>
              </w:rPr>
              <w:t>9,660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Hua afatgjatë (e marrë)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9,221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9.936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9,109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39,644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15,462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17,000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18,000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DD60B3">
              <w:rPr>
                <w:b/>
                <w:bCs/>
                <w:sz w:val="14"/>
                <w:szCs w:val="14"/>
              </w:rPr>
              <w:t>19,000</w:t>
            </w: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Ndryshimi i gjendjes së arkës</w:t>
            </w:r>
            <w:r w:rsidRPr="00DD60B3">
              <w:rPr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-979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403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279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DD60B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0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Ripagesat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-3,364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-4,590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-4.098</w:t>
            </w:r>
          </w:p>
        </w:tc>
        <w:tc>
          <w:tcPr>
            <w:tcW w:w="515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-4,950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-7,150</w:t>
            </w:r>
          </w:p>
        </w:tc>
        <w:tc>
          <w:tcPr>
            <w:tcW w:w="352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-8,200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-9,250</w:t>
            </w:r>
          </w:p>
        </w:tc>
        <w:tc>
          <w:tcPr>
            <w:tcW w:w="407" w:type="pct"/>
          </w:tcPr>
          <w:p w:rsidR="00DD60B3" w:rsidRPr="00DD60B3" w:rsidRDefault="00DD60B3" w:rsidP="00DD60B3">
            <w:pPr>
              <w:pStyle w:val="Tabele"/>
              <w:rPr>
                <w:sz w:val="14"/>
                <w:szCs w:val="14"/>
              </w:rPr>
            </w:pPr>
            <w:r w:rsidRPr="00DD60B3">
              <w:rPr>
                <w:sz w:val="14"/>
                <w:szCs w:val="14"/>
              </w:rPr>
              <w:t>-9,340</w:t>
            </w:r>
          </w:p>
        </w:tc>
      </w:tr>
    </w:tbl>
    <w:p w:rsidR="00DD60B3" w:rsidRDefault="00DD60B3" w:rsidP="00DD60B3">
      <w:pPr>
        <w:pStyle w:val="Tabele"/>
        <w:rPr>
          <w:sz w:val="20"/>
        </w:rPr>
      </w:pPr>
    </w:p>
    <w:p w:rsidR="00DD60B3" w:rsidRDefault="00DD60B3" w:rsidP="00DD60B3">
      <w:pPr>
        <w:pStyle w:val="Tabele"/>
      </w:pPr>
    </w:p>
    <w:p w:rsidR="00DD60B3" w:rsidRDefault="00DD60B3" w:rsidP="00DD60B3">
      <w:pPr>
        <w:pStyle w:val="Tabele"/>
        <w:sectPr w:rsidR="00DD60B3" w:rsidSect="00DD60B3">
          <w:pgSz w:w="16840" w:h="11907" w:orient="landscape" w:code="9"/>
          <w:pgMar w:top="1440" w:right="1440" w:bottom="1418" w:left="1418" w:header="1304" w:footer="1134" w:gutter="0"/>
          <w:cols w:space="720"/>
          <w:docGrid w:linePitch="360"/>
        </w:sectPr>
      </w:pPr>
    </w:p>
    <w:p w:rsidR="00DD60B3" w:rsidRDefault="00DD60B3" w:rsidP="00DD60B3">
      <w:pPr>
        <w:pStyle w:val="Tabele"/>
        <w:jc w:val="center"/>
        <w:rPr>
          <w:sz w:val="20"/>
        </w:rPr>
      </w:pPr>
      <w:r w:rsidRPr="00314703">
        <w:t>TREGUESIT FISKALË SIPAS BUXHETIT TË KONSOLIDUAR</w:t>
      </w:r>
    </w:p>
    <w:p w:rsidR="00DD60B3" w:rsidRPr="001C3317" w:rsidRDefault="00DD60B3" w:rsidP="00DD60B3">
      <w:pPr>
        <w:pStyle w:val="Tabel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1C3317">
        <w:rPr>
          <w:sz w:val="20"/>
        </w:rPr>
        <w:t>Në % të PBB</w:t>
      </w:r>
    </w:p>
    <w:tbl>
      <w:tblPr>
        <w:tblW w:w="45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3"/>
        <w:gridCol w:w="2962"/>
        <w:gridCol w:w="634"/>
        <w:gridCol w:w="791"/>
        <w:gridCol w:w="791"/>
        <w:gridCol w:w="1582"/>
        <w:gridCol w:w="1265"/>
        <w:gridCol w:w="948"/>
        <w:gridCol w:w="791"/>
        <w:gridCol w:w="791"/>
        <w:gridCol w:w="946"/>
      </w:tblGrid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Nr.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EMËRTIMI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2005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2006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2007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2008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2008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2009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2010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2011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2012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A. Normativ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b/>
                <w:bCs/>
                <w:sz w:val="14"/>
                <w:szCs w:val="14"/>
              </w:rPr>
            </w:pPr>
            <w:r w:rsidRPr="00A720E0">
              <w:rPr>
                <w:rFonts w:cs="Courier New"/>
                <w:b/>
                <w:bCs/>
                <w:sz w:val="14"/>
                <w:szCs w:val="14"/>
              </w:rPr>
              <w:t>A.Normativ</w:t>
            </w:r>
            <w:r w:rsidRPr="00A720E0">
              <w:rPr>
                <w:rFonts w:cs="Courier New"/>
                <w:b/>
                <w:bCs/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(i</w:t>
            </w:r>
            <w:r w:rsidRPr="00A720E0">
              <w:rPr>
                <w:sz w:val="14"/>
                <w:szCs w:val="14"/>
              </w:rPr>
              <w:t xml:space="preserve"> rishikuar për efekt të rritjes </w:t>
            </w:r>
            <w:r w:rsidRPr="00A720E0">
              <w:rPr>
                <w:rFonts w:cs="Courier New"/>
                <w:sz w:val="14"/>
                <w:szCs w:val="14"/>
              </w:rPr>
              <w:t>ekonomike)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</w:t>
            </w:r>
            <w:r w:rsidRPr="00A720E0">
              <w:rPr>
                <w:sz w:val="14"/>
                <w:szCs w:val="14"/>
              </w:rPr>
              <w:t>uxheti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Pr="00A720E0">
              <w:rPr>
                <w:sz w:val="14"/>
                <w:szCs w:val="14"/>
              </w:rPr>
              <w:t>A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PB</w:t>
            </w:r>
            <w:r w:rsidRPr="00A720E0">
              <w:rPr>
                <w:sz w:val="14"/>
                <w:szCs w:val="14"/>
              </w:rPr>
              <w:t>A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B</w:t>
            </w:r>
            <w:r w:rsidRPr="00A720E0">
              <w:rPr>
                <w:sz w:val="14"/>
                <w:szCs w:val="14"/>
              </w:rPr>
              <w:t>A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TOTALI I TE ARDHURAVE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25.1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25.8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25.8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27.7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27.5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28.4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28.6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28.7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28.8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I.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Të ardhura nga ndihmat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0.1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0.5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0.5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II</w:t>
            </w:r>
            <w:r w:rsidRPr="00A720E0">
              <w:rPr>
                <w:sz w:val="14"/>
                <w:szCs w:val="14"/>
              </w:rPr>
              <w:t>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Të</w:t>
            </w:r>
            <w:r w:rsidRPr="00A720E0">
              <w:rPr>
                <w:sz w:val="14"/>
                <w:szCs w:val="14"/>
              </w:rPr>
              <w:t xml:space="preserve"> ardhura tatimore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22.6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23.4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25.1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24.9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25.9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26.2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26.5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26.6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II</w:t>
            </w:r>
            <w:r w:rsidRPr="00A720E0">
              <w:rPr>
                <w:sz w:val="14"/>
                <w:szCs w:val="14"/>
              </w:rPr>
              <w:t>.1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Nga t</w:t>
            </w:r>
            <w:r w:rsidRPr="00A720E0">
              <w:rPr>
                <w:sz w:val="14"/>
                <w:szCs w:val="14"/>
              </w:rPr>
              <w:t xml:space="preserve">atimet </w:t>
            </w:r>
            <w:r>
              <w:rPr>
                <w:sz w:val="14"/>
                <w:szCs w:val="14"/>
              </w:rPr>
              <w:t>dhe d</w:t>
            </w:r>
            <w:r w:rsidRPr="00A720E0">
              <w:rPr>
                <w:sz w:val="14"/>
                <w:szCs w:val="14"/>
              </w:rPr>
              <w:t>oganat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16.6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17.4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18.1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19.5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19.3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19.5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19.6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19.7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19.8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Tatimi mbi vlerën e s</w:t>
            </w:r>
            <w:r w:rsidRPr="00A720E0">
              <w:rPr>
                <w:sz w:val="14"/>
                <w:szCs w:val="14"/>
              </w:rPr>
              <w:t>htuar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8.3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9.0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9.9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9.8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10.1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10.2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Tatimi </w:t>
            </w:r>
            <w:r w:rsidRPr="00A720E0">
              <w:rPr>
                <w:sz w:val="14"/>
                <w:szCs w:val="14"/>
              </w:rPr>
              <w:t xml:space="preserve">mbi </w:t>
            </w:r>
            <w:r>
              <w:rPr>
                <w:sz w:val="14"/>
                <w:szCs w:val="14"/>
              </w:rPr>
              <w:t>f</w:t>
            </w:r>
            <w:r w:rsidRPr="00A720E0">
              <w:rPr>
                <w:sz w:val="14"/>
                <w:szCs w:val="14"/>
              </w:rPr>
              <w:t>itimin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2.2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Akcizat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Arial"/>
                <w:i/>
                <w:iCs/>
                <w:sz w:val="14"/>
                <w:szCs w:val="14"/>
              </w:rPr>
            </w:pPr>
            <w:r w:rsidRPr="00A720E0">
              <w:rPr>
                <w:rFonts w:cs="Arial"/>
                <w:i/>
                <w:iCs/>
                <w:sz w:val="14"/>
                <w:szCs w:val="14"/>
              </w:rPr>
              <w:t>2.3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2.9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3.3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>
              <w:rPr>
                <w:rFonts w:cs="Courier New"/>
                <w:sz w:val="14"/>
                <w:szCs w:val="14"/>
              </w:rPr>
              <w:t>3.</w:t>
            </w:r>
            <w:r w:rsidRPr="00A720E0">
              <w:rPr>
                <w:rFonts w:cs="Courier New"/>
                <w:sz w:val="14"/>
                <w:szCs w:val="14"/>
              </w:rPr>
              <w:t>3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3.9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4.0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4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Tatimi mbi të a</w:t>
            </w:r>
            <w:r w:rsidRPr="00A720E0">
              <w:rPr>
                <w:sz w:val="14"/>
                <w:szCs w:val="14"/>
              </w:rPr>
              <w:t>rdhurat</w:t>
            </w:r>
            <w:r>
              <w:rPr>
                <w:sz w:val="14"/>
                <w:szCs w:val="14"/>
              </w:rPr>
              <w:t xml:space="preserve"> p</w:t>
            </w:r>
            <w:r w:rsidRPr="00A720E0">
              <w:rPr>
                <w:sz w:val="14"/>
                <w:szCs w:val="14"/>
              </w:rPr>
              <w:t>ersonale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2.1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2.2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5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Taksa n</w:t>
            </w:r>
            <w:r w:rsidRPr="00A720E0">
              <w:rPr>
                <w:sz w:val="14"/>
                <w:szCs w:val="14"/>
              </w:rPr>
              <w:t>acionale dhe të tjera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1.5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1.3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1.3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Taksa d</w:t>
            </w:r>
            <w:r w:rsidRPr="00A720E0">
              <w:rPr>
                <w:sz w:val="14"/>
                <w:szCs w:val="14"/>
              </w:rPr>
              <w:t>oganore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1.0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0.9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0.9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04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0.4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II</w:t>
            </w:r>
            <w:r w:rsidRPr="00A720E0">
              <w:rPr>
                <w:sz w:val="14"/>
                <w:szCs w:val="14"/>
              </w:rPr>
              <w:t>.2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Të ardhura nga Pushteti Lokal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1.0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1.6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II</w:t>
            </w:r>
            <w:r w:rsidRPr="00A720E0">
              <w:rPr>
                <w:sz w:val="14"/>
                <w:szCs w:val="14"/>
              </w:rPr>
              <w:t>.3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rFonts w:cs="Courier New"/>
                <w:sz w:val="14"/>
                <w:szCs w:val="14"/>
              </w:rPr>
              <w:t>Të ardhurat e buxhetit të</w:t>
            </w:r>
            <w:r w:rsidRPr="00A720E0">
              <w:rPr>
                <w:rFonts w:cs="Courier New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p</w:t>
            </w:r>
            <w:r w:rsidRPr="00A720E0">
              <w:rPr>
                <w:sz w:val="14"/>
                <w:szCs w:val="14"/>
              </w:rPr>
              <w:t>avarur (kontribute)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4.4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4.5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4.3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4.5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4.4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4.9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5.0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5.1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III.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Të ardhura Jotatimore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2.3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2.3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2.3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TOTALI I SHPENZIMEVE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28.5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29.0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29.3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32.9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32.7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32.6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31.9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31.8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31.7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Shpenzime k</w:t>
            </w:r>
            <w:r w:rsidRPr="00A720E0">
              <w:rPr>
                <w:sz w:val="14"/>
                <w:szCs w:val="14"/>
              </w:rPr>
              <w:t>orrente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23.1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23.6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23.5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24.3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23.6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23.6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>
              <w:rPr>
                <w:rFonts w:cs="Courier New"/>
                <w:sz w:val="14"/>
                <w:szCs w:val="14"/>
              </w:rPr>
              <w:t>I</w:t>
            </w:r>
            <w:r w:rsidRPr="00A720E0">
              <w:rPr>
                <w:rFonts w:cs="Courier New"/>
                <w:sz w:val="14"/>
                <w:szCs w:val="14"/>
              </w:rPr>
              <w:t>.1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Personeli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6.6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6.1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5.3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5.2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5.3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.2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Interesat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2.8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2.9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2.9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2.8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2.7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Të brendshme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2.4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2.4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Të h</w:t>
            </w:r>
            <w:r w:rsidRPr="00A720E0">
              <w:rPr>
                <w:sz w:val="14"/>
                <w:szCs w:val="14"/>
              </w:rPr>
              <w:t>uaja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0.3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0.3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.3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Shpenzime operative m</w:t>
            </w:r>
            <w:r w:rsidRPr="00A720E0">
              <w:rPr>
                <w:sz w:val="14"/>
                <w:szCs w:val="14"/>
              </w:rPr>
              <w:t>irëmbajtje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2.6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3.3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3.5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.4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Subvencionet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.5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Mbështetje për energjinë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0.5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</w:t>
            </w:r>
            <w:r w:rsidRPr="00A720E0">
              <w:rPr>
                <w:sz w:val="14"/>
                <w:szCs w:val="14"/>
              </w:rPr>
              <w:tab/>
              <w:t>0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.6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Shpenzime për sig.sociale dhe t</w:t>
            </w:r>
            <w:r w:rsidRPr="00A720E0">
              <w:rPr>
                <w:sz w:val="14"/>
                <w:szCs w:val="14"/>
              </w:rPr>
              <w:t>ransferime të tjera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7.2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8.1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7.7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7.5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7.3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>
              <w:rPr>
                <w:rFonts w:cs="Courier New"/>
                <w:sz w:val="14"/>
                <w:szCs w:val="14"/>
              </w:rPr>
              <w:t>I</w:t>
            </w:r>
            <w:r w:rsidRPr="00A720E0">
              <w:rPr>
                <w:rFonts w:cs="Courier New"/>
                <w:sz w:val="14"/>
                <w:szCs w:val="14"/>
              </w:rPr>
              <w:t>.7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>
              <w:rPr>
                <w:rFonts w:cs="Courier New"/>
                <w:sz w:val="14"/>
                <w:szCs w:val="14"/>
              </w:rPr>
              <w:t>Buxheti l</w:t>
            </w:r>
            <w:r w:rsidRPr="00A720E0">
              <w:rPr>
                <w:rFonts w:cs="Courier New"/>
                <w:sz w:val="14"/>
                <w:szCs w:val="14"/>
              </w:rPr>
              <w:t>okal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2.2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2.7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2.7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3.0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3.0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  <w:r w:rsidRPr="00A720E0">
              <w:rPr>
                <w:sz w:val="14"/>
                <w:szCs w:val="14"/>
              </w:rPr>
              <w:t>.8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Shpenzime të tjera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1.6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1.5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11.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Fondi r</w:t>
            </w:r>
            <w:r w:rsidRPr="00A720E0">
              <w:rPr>
                <w:sz w:val="14"/>
                <w:szCs w:val="14"/>
              </w:rPr>
              <w:t>ezerve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0.5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0.5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1.2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1.3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III.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Shpenzirne k</w:t>
            </w:r>
            <w:r w:rsidRPr="00A720E0">
              <w:rPr>
                <w:sz w:val="14"/>
                <w:szCs w:val="14"/>
              </w:rPr>
              <w:t>apitale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4.7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5.8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8.5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8.4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7.0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6.8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IV.</w:t>
            </w: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Transferta të ndryshme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0.4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DEFICITI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-3.5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-3.3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  <w:r w:rsidRPr="00A720E0">
              <w:rPr>
                <w:sz w:val="14"/>
                <w:szCs w:val="14"/>
              </w:rPr>
              <w:t>3.5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-5.2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  <w:r w:rsidRPr="00A720E0">
              <w:rPr>
                <w:sz w:val="14"/>
                <w:szCs w:val="14"/>
              </w:rPr>
              <w:t>5.2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-4.2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-3.3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-3.0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-2.9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b/>
                <w:sz w:val="14"/>
                <w:szCs w:val="14"/>
              </w:rPr>
            </w:pPr>
            <w:r w:rsidRPr="00A720E0">
              <w:rPr>
                <w:b/>
                <w:caps/>
                <w:sz w:val="14"/>
                <w:szCs w:val="14"/>
              </w:rPr>
              <w:t>FINANCIMI I DEFICITIT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3.5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5.2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4.2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3.0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2.9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Brendshëm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2.9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3.0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2.0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2.0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2.4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2.2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Të ardhura nga privatizimi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1.4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0.0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Hua</w:t>
            </w:r>
            <w:r w:rsidRPr="00A720E0">
              <w:rPr>
                <w:sz w:val="14"/>
                <w:szCs w:val="14"/>
              </w:rPr>
              <w:t>marrje e brendshme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1.7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1.8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3.5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2.1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2.0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Të tjera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0.2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-0.1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>
              <w:rPr>
                <w:rFonts w:cs="Courier New"/>
                <w:sz w:val="14"/>
                <w:szCs w:val="14"/>
              </w:rPr>
              <w:t>I h</w:t>
            </w:r>
            <w:r w:rsidRPr="00A720E0">
              <w:rPr>
                <w:rFonts w:cs="Courier New"/>
                <w:sz w:val="14"/>
                <w:szCs w:val="14"/>
              </w:rPr>
              <w:t>uaj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0.5</w:t>
            </w:r>
            <w:r w:rsidRPr="00A720E0">
              <w:rPr>
                <w:rFonts w:cs="Courier New"/>
                <w:sz w:val="14"/>
                <w:szCs w:val="14"/>
              </w:rPr>
              <w:tab/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3.2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3.2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0.7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0.6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0.6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Hua afatgjatë (e marrë)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0.9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3.7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3.7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1.3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1.3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rFonts w:cs="Courier New"/>
                <w:sz w:val="14"/>
                <w:szCs w:val="14"/>
              </w:rPr>
            </w:pPr>
            <w:r w:rsidRPr="00A720E0">
              <w:rPr>
                <w:rFonts w:cs="Courier New"/>
                <w:sz w:val="14"/>
                <w:szCs w:val="14"/>
              </w:rPr>
              <w:t>1.2</w:t>
            </w: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Ndryshimi i gjendjes së arkës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-0</w:t>
            </w:r>
            <w:r w:rsidRPr="00A720E0">
              <w:rPr>
                <w:sz w:val="14"/>
                <w:szCs w:val="14"/>
              </w:rPr>
              <w:t>.1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00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00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00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00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rFonts w:cs="Arial"/>
                <w:i/>
                <w:iCs/>
                <w:sz w:val="14"/>
                <w:szCs w:val="14"/>
              </w:rPr>
            </w:pP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</w:tr>
      <w:tr w:rsidR="00DD60B3" w:rsidRPr="00A72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3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Ripagesat</w:t>
            </w:r>
          </w:p>
        </w:tc>
        <w:tc>
          <w:tcPr>
            <w:tcW w:w="266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-0.4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-0.5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-0.4</w:t>
            </w:r>
          </w:p>
        </w:tc>
        <w:tc>
          <w:tcPr>
            <w:tcW w:w="664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-0.5</w:t>
            </w:r>
          </w:p>
        </w:tc>
        <w:tc>
          <w:tcPr>
            <w:tcW w:w="531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-0.5</w:t>
            </w:r>
          </w:p>
        </w:tc>
        <w:tc>
          <w:tcPr>
            <w:tcW w:w="398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-0.6</w:t>
            </w:r>
          </w:p>
        </w:tc>
        <w:tc>
          <w:tcPr>
            <w:tcW w:w="332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  <w:r w:rsidRPr="00A720E0">
              <w:rPr>
                <w:sz w:val="14"/>
                <w:szCs w:val="14"/>
              </w:rPr>
              <w:t>0.6</w:t>
            </w:r>
          </w:p>
        </w:tc>
        <w:tc>
          <w:tcPr>
            <w:tcW w:w="397" w:type="pct"/>
          </w:tcPr>
          <w:p w:rsidR="00DD60B3" w:rsidRPr="00A720E0" w:rsidRDefault="00DD60B3" w:rsidP="00DD60B3">
            <w:pPr>
              <w:pStyle w:val="Tabele"/>
              <w:rPr>
                <w:sz w:val="14"/>
                <w:szCs w:val="14"/>
              </w:rPr>
            </w:pPr>
            <w:r w:rsidRPr="00A720E0">
              <w:rPr>
                <w:sz w:val="14"/>
                <w:szCs w:val="14"/>
              </w:rPr>
              <w:t>-06</w:t>
            </w:r>
          </w:p>
        </w:tc>
      </w:tr>
    </w:tbl>
    <w:p w:rsidR="00DD60B3" w:rsidRDefault="00DD60B3" w:rsidP="00DD60B3">
      <w:pPr>
        <w:pStyle w:val="Tabele"/>
        <w:rPr>
          <w:sz w:val="20"/>
        </w:rPr>
      </w:pPr>
    </w:p>
    <w:p w:rsidR="00016606" w:rsidRDefault="00016606"/>
    <w:sectPr w:rsidR="00016606" w:rsidSect="00DD60B3">
      <w:pgSz w:w="15840" w:h="12240" w:orient="landscape"/>
      <w:pgMar w:top="14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63C2">
      <w:r>
        <w:separator/>
      </w:r>
    </w:p>
  </w:endnote>
  <w:endnote w:type="continuationSeparator" w:id="0">
    <w:p w:rsidR="00000000" w:rsidRDefault="00C36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Xerox Serif Narro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0B3" w:rsidRDefault="00DD60B3" w:rsidP="00DD60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60B3" w:rsidRDefault="00DD60B3" w:rsidP="00DD60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0B3" w:rsidRPr="000E3353" w:rsidRDefault="00DD60B3" w:rsidP="00DD60B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E3353">
      <w:rPr>
        <w:rStyle w:val="PageNumber"/>
        <w:rFonts w:ascii="CG Times" w:hAnsi="CG Times"/>
        <w:sz w:val="22"/>
        <w:szCs w:val="22"/>
      </w:rPr>
      <w:fldChar w:fldCharType="begin"/>
    </w:r>
    <w:r w:rsidRPr="000E335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E335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</w:t>
    </w:r>
    <w:r w:rsidRPr="000E3353">
      <w:rPr>
        <w:rStyle w:val="PageNumber"/>
        <w:rFonts w:ascii="CG Times" w:hAnsi="CG Times"/>
        <w:sz w:val="22"/>
        <w:szCs w:val="22"/>
      </w:rPr>
      <w:fldChar w:fldCharType="end"/>
    </w:r>
  </w:p>
  <w:p w:rsidR="00DD60B3" w:rsidRDefault="00DD60B3" w:rsidP="00DD60B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63C2">
      <w:r>
        <w:separator/>
      </w:r>
    </w:p>
  </w:footnote>
  <w:footnote w:type="continuationSeparator" w:id="0">
    <w:p w:rsidR="00000000" w:rsidRDefault="00C36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60B3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C6CC1"/>
    <w:rsid w:val="006E0B99"/>
    <w:rsid w:val="006E3575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363C2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DD60B3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0BF576-D65A-4CE6-8455-D6FF55F5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0B3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D60B3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styleId="PageNumber">
    <w:name w:val="page number"/>
    <w:basedOn w:val="DefaultParagraphFont"/>
    <w:rsid w:val="00DD60B3"/>
  </w:style>
  <w:style w:type="paragraph" w:styleId="Footer">
    <w:name w:val="footer"/>
    <w:basedOn w:val="Normal"/>
    <w:rsid w:val="00DD60B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