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B6F" w:rsidRPr="005B78B0" w:rsidRDefault="00855B6F" w:rsidP="00855B6F">
      <w:pPr>
        <w:pStyle w:val="Akti"/>
        <w:keepNext w:val="0"/>
      </w:pPr>
      <w:bookmarkStart w:id="0" w:name="_GoBack"/>
      <w:bookmarkEnd w:id="0"/>
      <w:r w:rsidRPr="005B78B0">
        <w:t xml:space="preserve">VENDIM </w:t>
      </w:r>
    </w:p>
    <w:p w:rsidR="00855B6F" w:rsidRPr="005B78B0" w:rsidRDefault="00855B6F" w:rsidP="00855B6F">
      <w:pPr>
        <w:pStyle w:val="NumriData"/>
        <w:keepNext w:val="0"/>
      </w:pPr>
      <w:r w:rsidRPr="005B78B0">
        <w:t>Nr.60, dat</w:t>
      </w:r>
      <w:r>
        <w:t>ë</w:t>
      </w:r>
      <w:r w:rsidRPr="005B78B0">
        <w:t xml:space="preserve"> 21.1.2009</w:t>
      </w:r>
    </w:p>
    <w:p w:rsidR="00855B6F" w:rsidRPr="005B78B0" w:rsidRDefault="00855B6F" w:rsidP="00855B6F">
      <w:pPr>
        <w:pStyle w:val="Paragrafi0"/>
      </w:pPr>
    </w:p>
    <w:p w:rsidR="00855B6F" w:rsidRDefault="00855B6F" w:rsidP="00855B6F">
      <w:pPr>
        <w:pStyle w:val="Titulli0"/>
        <w:keepNext w:val="0"/>
      </w:pPr>
      <w:r w:rsidRPr="005B78B0">
        <w:t xml:space="preserve">PËR REALIZIMIN SHËRBIMIT FINANCIAR TË LETËRKREDISË, NË FAVOR TË OPERATORIT TË SISTEMIT TË SHPËRNDARJES, NË PROCESIN E PRIVATIZIMIT </w:t>
      </w:r>
    </w:p>
    <w:p w:rsidR="00855B6F" w:rsidRPr="005B78B0" w:rsidRDefault="00855B6F" w:rsidP="00855B6F">
      <w:pPr>
        <w:pStyle w:val="Titulli0"/>
        <w:keepNext w:val="0"/>
      </w:pPr>
      <w:r w:rsidRPr="005B78B0">
        <w:t>TË TIJ</w:t>
      </w:r>
    </w:p>
    <w:p w:rsidR="00855B6F" w:rsidRPr="005B78B0" w:rsidRDefault="00855B6F" w:rsidP="00855B6F">
      <w:pPr>
        <w:pStyle w:val="Paragrafi0"/>
      </w:pPr>
    </w:p>
    <w:p w:rsidR="00855B6F" w:rsidRPr="005B78B0" w:rsidRDefault="00855B6F" w:rsidP="00855B6F">
      <w:pPr>
        <w:pStyle w:val="Paragrafi0"/>
      </w:pPr>
      <w:r w:rsidRPr="005B78B0">
        <w:t>Në mbështetje të nenit 10</w:t>
      </w:r>
      <w:r>
        <w:t>0 të Kushtetutës dhe të nenit 7</w:t>
      </w:r>
      <w:r w:rsidRPr="005B78B0">
        <w:t xml:space="preserve"> të ligjit nr.96</w:t>
      </w:r>
      <w:r>
        <w:t>43, datë 20.11.2006</w:t>
      </w:r>
      <w:r w:rsidRPr="005B78B0">
        <w:t xml:space="preserve"> </w:t>
      </w:r>
      <w:r>
        <w:t>“</w:t>
      </w:r>
      <w:r w:rsidRPr="005B78B0">
        <w:t>Për prokurimin publik”, të ndryshuar, me propozimin e Ministrit të Financave, Këshilli i Ministrave</w:t>
      </w:r>
    </w:p>
    <w:p w:rsidR="00855B6F" w:rsidRPr="005B78B0" w:rsidRDefault="00855B6F" w:rsidP="00855B6F">
      <w:pPr>
        <w:pStyle w:val="Paragrafi0"/>
      </w:pPr>
    </w:p>
    <w:p w:rsidR="00855B6F" w:rsidRPr="005B78B0" w:rsidRDefault="00855B6F" w:rsidP="00855B6F">
      <w:pPr>
        <w:pStyle w:val="VENDOSI0"/>
        <w:keepNext w:val="0"/>
      </w:pPr>
      <w:r w:rsidRPr="005B78B0">
        <w:t>VENDOS</w:t>
      </w:r>
      <w:r>
        <w:t>I</w:t>
      </w:r>
      <w:r w:rsidRPr="005B78B0">
        <w:t>:</w:t>
      </w:r>
    </w:p>
    <w:p w:rsidR="00855B6F" w:rsidRPr="005B78B0" w:rsidRDefault="00855B6F" w:rsidP="00855B6F">
      <w:pPr>
        <w:pStyle w:val="Paragrafi0"/>
      </w:pPr>
    </w:p>
    <w:p w:rsidR="00855B6F" w:rsidRPr="005B78B0" w:rsidRDefault="00855B6F" w:rsidP="00855B6F">
      <w:pPr>
        <w:pStyle w:val="Paragrafi0"/>
      </w:pPr>
      <w:r w:rsidRPr="005B78B0">
        <w:t>1. Shërbim financiar, në kuptim të këtij vendimi, është letërkredia, e nxjerrë nga banka, agjente për Operatorin e Sistemit të Shpërndarjes, si pjesë e transanksionit financiar të marrëveshjes së garancisë pjesore të riskut, që do të lidhet ndërmjet Republikës së Shqipërisë dhe Bankës Botërore për Rindërtim dhe Zhvillim (IBRD).</w:t>
      </w:r>
    </w:p>
    <w:p w:rsidR="00855B6F" w:rsidRPr="005B78B0" w:rsidRDefault="00855B6F" w:rsidP="00855B6F">
      <w:pPr>
        <w:pStyle w:val="Paragrafi0"/>
      </w:pPr>
      <w:r w:rsidRPr="005B78B0">
        <w:t>2. Procedura e realizimit të këtij shërbimi financiar do të bëhet në baza konkurruese, sipas vlerësimit të kryer nga Ministria e Financave dhe të pranuar nga Banka Botërore.</w:t>
      </w:r>
    </w:p>
    <w:p w:rsidR="00855B6F" w:rsidRPr="005B78B0" w:rsidRDefault="00855B6F" w:rsidP="00855B6F">
      <w:pPr>
        <w:pStyle w:val="Paragrafi0"/>
      </w:pPr>
      <w:r w:rsidRPr="005B78B0">
        <w:t>3. Ngarkohet Ministria e Financave për përgatitjen e listës së bankave, që do të marrin pjesë në këtë konkurrim, dhe të kërkesës për propozim, për realizimin e këtij procesi.</w:t>
      </w:r>
    </w:p>
    <w:p w:rsidR="00855B6F" w:rsidRPr="005B78B0" w:rsidRDefault="00855B6F" w:rsidP="00855B6F">
      <w:pPr>
        <w:pStyle w:val="Paragrafi0"/>
      </w:pPr>
      <w:r w:rsidRPr="005B78B0">
        <w:t>Ky vendim hyn në fuqi menjëherë dhe botohet në  Fletoren Zyrtare.</w:t>
      </w:r>
    </w:p>
    <w:p w:rsidR="00855B6F" w:rsidRPr="005B78B0" w:rsidRDefault="00855B6F" w:rsidP="00855B6F">
      <w:pPr>
        <w:pStyle w:val="Paragrafi0"/>
      </w:pPr>
    </w:p>
    <w:p w:rsidR="00855B6F" w:rsidRPr="005B78B0" w:rsidRDefault="00855B6F" w:rsidP="00855B6F">
      <w:pPr>
        <w:pStyle w:val="Autoriteti"/>
        <w:keepNext w:val="0"/>
      </w:pPr>
      <w:r w:rsidRPr="005B78B0">
        <w:t>KRYEMINISTRI</w:t>
      </w:r>
    </w:p>
    <w:p w:rsidR="00855B6F" w:rsidRPr="005B78B0" w:rsidRDefault="00855B6F" w:rsidP="00855B6F">
      <w:pPr>
        <w:pStyle w:val="AutoritetiEmer"/>
      </w:pPr>
      <w:r w:rsidRPr="005B78B0">
        <w:t>Sali  Berisha</w:t>
      </w:r>
    </w:p>
    <w:sectPr w:rsidR="00855B6F" w:rsidRPr="005B78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5B6F"/>
    <w:rsid w:val="000116E2"/>
    <w:rsid w:val="00016606"/>
    <w:rsid w:val="00017EBE"/>
    <w:rsid w:val="000239EC"/>
    <w:rsid w:val="000253C1"/>
    <w:rsid w:val="0002748B"/>
    <w:rsid w:val="00055B92"/>
    <w:rsid w:val="00057B3F"/>
    <w:rsid w:val="00066D6B"/>
    <w:rsid w:val="00071072"/>
    <w:rsid w:val="000813AD"/>
    <w:rsid w:val="00081DED"/>
    <w:rsid w:val="000B3B20"/>
    <w:rsid w:val="000C2D93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6A90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267D0"/>
    <w:rsid w:val="00571B16"/>
    <w:rsid w:val="00572B76"/>
    <w:rsid w:val="00582220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6F340A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75E0"/>
    <w:rsid w:val="007F4A22"/>
    <w:rsid w:val="0080191A"/>
    <w:rsid w:val="008034BC"/>
    <w:rsid w:val="008041F7"/>
    <w:rsid w:val="00823050"/>
    <w:rsid w:val="0084152F"/>
    <w:rsid w:val="00844A57"/>
    <w:rsid w:val="008518B1"/>
    <w:rsid w:val="008533FC"/>
    <w:rsid w:val="00855B6F"/>
    <w:rsid w:val="008569AD"/>
    <w:rsid w:val="00883176"/>
    <w:rsid w:val="0088753F"/>
    <w:rsid w:val="008F1BE3"/>
    <w:rsid w:val="008F71A1"/>
    <w:rsid w:val="00913360"/>
    <w:rsid w:val="009166AF"/>
    <w:rsid w:val="0091681E"/>
    <w:rsid w:val="009221B5"/>
    <w:rsid w:val="0093145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97655"/>
    <w:rsid w:val="00AB6ED0"/>
    <w:rsid w:val="00AE2C3A"/>
    <w:rsid w:val="00AF52E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8484C"/>
    <w:rsid w:val="00B87DCC"/>
    <w:rsid w:val="00B97FD5"/>
    <w:rsid w:val="00BB085C"/>
    <w:rsid w:val="00BC26E1"/>
    <w:rsid w:val="00BC5452"/>
    <w:rsid w:val="00BD0A02"/>
    <w:rsid w:val="00BE1622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35F12"/>
    <w:rsid w:val="00E367E4"/>
    <w:rsid w:val="00E47701"/>
    <w:rsid w:val="00E71D15"/>
    <w:rsid w:val="00E834AF"/>
    <w:rsid w:val="00E96895"/>
    <w:rsid w:val="00E977BC"/>
    <w:rsid w:val="00EA28AE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A24125-2A26-4CE2-850E-CB08B1D66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55B6F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855B6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855B6F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2019-03-18T12:37:00Z</dcterms:created>
  <dcterms:modified xsi:type="dcterms:W3CDTF">2019-03-18T12:37:00Z</dcterms:modified>
</cp:coreProperties>
</file>