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632" w:rsidRPr="005B78B0" w:rsidRDefault="00373632" w:rsidP="00373632">
      <w:pPr>
        <w:pStyle w:val="Akti"/>
        <w:keepNext w:val="0"/>
      </w:pPr>
      <w:bookmarkStart w:id="0" w:name="_GoBack"/>
      <w:bookmarkEnd w:id="0"/>
      <w:r w:rsidRPr="005B78B0">
        <w:t xml:space="preserve">VENDIM </w:t>
      </w:r>
    </w:p>
    <w:p w:rsidR="00373632" w:rsidRPr="005B78B0" w:rsidRDefault="00373632" w:rsidP="00373632">
      <w:pPr>
        <w:pStyle w:val="NumriData"/>
        <w:keepNext w:val="0"/>
      </w:pPr>
      <w:r w:rsidRPr="005B78B0">
        <w:t>Nr.73, dat</w:t>
      </w:r>
      <w:r>
        <w:t>ë</w:t>
      </w:r>
      <w:r w:rsidRPr="005B78B0">
        <w:t xml:space="preserve"> 21.1.2009</w:t>
      </w:r>
    </w:p>
    <w:p w:rsidR="00373632" w:rsidRPr="005B78B0" w:rsidRDefault="00373632" w:rsidP="00373632">
      <w:pPr>
        <w:pStyle w:val="Paragrafi0"/>
      </w:pPr>
    </w:p>
    <w:p w:rsidR="00373632" w:rsidRPr="005B78B0" w:rsidRDefault="00373632" w:rsidP="00373632">
      <w:pPr>
        <w:pStyle w:val="Titulli0"/>
        <w:keepNext w:val="0"/>
      </w:pPr>
      <w:r w:rsidRPr="005B78B0">
        <w:t>PËR LICENCIMIN E KOLEGJIT PROFES</w:t>
      </w:r>
      <w:r>
        <w:t>IONAL PRIVAT</w:t>
      </w:r>
      <w:r w:rsidRPr="005B78B0">
        <w:t>  “ DENTARIUM-AL”</w:t>
      </w:r>
    </w:p>
    <w:p w:rsidR="00373632" w:rsidRPr="005B78B0" w:rsidRDefault="00373632" w:rsidP="00373632">
      <w:pPr>
        <w:pStyle w:val="Paragrafi0"/>
      </w:pPr>
    </w:p>
    <w:p w:rsidR="00373632" w:rsidRPr="005B78B0" w:rsidRDefault="00373632" w:rsidP="00373632">
      <w:pPr>
        <w:pStyle w:val="Paragrafi0"/>
      </w:pPr>
      <w:r w:rsidRPr="005B78B0">
        <w:t>Në mbështetje të nenit 100 të Kushtetutës dhe të neneve 4, pika 2, 7, 43, 44 e 45, të ligjit</w:t>
      </w:r>
      <w:r>
        <w:t xml:space="preserve"> nr.9741, datë 21.5.2007</w:t>
      </w:r>
      <w:r w:rsidRPr="005B78B0">
        <w:t xml:space="preserve"> “Për arsimin e lartë në Republikën e Shqipërisë”, të ndryshuar, me propozimin e Ministrit të Arsimit dhe Shkencës, Këshilli i Ministrave</w:t>
      </w:r>
    </w:p>
    <w:p w:rsidR="00373632" w:rsidRPr="005B78B0" w:rsidRDefault="00373632" w:rsidP="00373632">
      <w:pPr>
        <w:pStyle w:val="Paragrafi0"/>
      </w:pPr>
    </w:p>
    <w:p w:rsidR="00373632" w:rsidRPr="005B78B0" w:rsidRDefault="00373632" w:rsidP="00373632">
      <w:pPr>
        <w:pStyle w:val="VENDOSI0"/>
        <w:keepNext w:val="0"/>
      </w:pPr>
      <w:r w:rsidRPr="005B78B0">
        <w:t>VENDOS</w:t>
      </w:r>
      <w:r>
        <w:t>I</w:t>
      </w:r>
      <w:r w:rsidRPr="005B78B0">
        <w:t>:</w:t>
      </w:r>
    </w:p>
    <w:p w:rsidR="00373632" w:rsidRPr="005B78B0" w:rsidRDefault="00373632" w:rsidP="00373632">
      <w:pPr>
        <w:pStyle w:val="Paragrafi0"/>
      </w:pPr>
    </w:p>
    <w:p w:rsidR="00373632" w:rsidRPr="005B78B0" w:rsidRDefault="00373632" w:rsidP="00373632">
      <w:pPr>
        <w:pStyle w:val="Paragrafi0"/>
      </w:pPr>
      <w:r w:rsidRPr="005B78B0">
        <w:t xml:space="preserve">1. Licencimin </w:t>
      </w:r>
      <w:r>
        <w:t>e kolegjit profesional privat “Dentarium-AL</w:t>
      </w:r>
      <w:r w:rsidRPr="005B78B0">
        <w:t>”, i cili do ta ushtrojë veprimtarinë në qytetin e Tiranës.</w:t>
      </w:r>
    </w:p>
    <w:p w:rsidR="00373632" w:rsidRPr="005B78B0" w:rsidRDefault="00373632" w:rsidP="00373632">
      <w:pPr>
        <w:pStyle w:val="Paragrafi0"/>
      </w:pPr>
      <w:r>
        <w:t>2. Kolegji profesional privat “Dentarium-AL</w:t>
      </w:r>
      <w:r w:rsidRPr="005B78B0">
        <w:t>”, do të ofrojë programin e st</w:t>
      </w:r>
      <w:r>
        <w:t>udimit, të ciklit të parë, në  “P</w:t>
      </w:r>
      <w:r w:rsidRPr="005B78B0">
        <w:t>rotezist st</w:t>
      </w:r>
      <w:r>
        <w:t>omatolog</w:t>
      </w:r>
      <w:r w:rsidRPr="005B78B0">
        <w:t>”, në formën e studimit me kohë të plotë. Programi i studimit realizohet me 180 kredite dhe kohëzgjatja e tij do të jetë tri vite akademike. Në përfundim të programit të studimit lëshohet diploma e nivelit të parë (DNP), në fushën e arsimimit të kryer.</w:t>
      </w:r>
    </w:p>
    <w:p w:rsidR="00373632" w:rsidRPr="005B78B0" w:rsidRDefault="00373632" w:rsidP="00373632">
      <w:pPr>
        <w:pStyle w:val="Paragrafi0"/>
      </w:pPr>
      <w:r w:rsidRPr="005B78B0">
        <w:t>3. Ngarkoh</w:t>
      </w:r>
      <w:r>
        <w:t>et kolegji profesional privat “Dentarium-AL</w:t>
      </w:r>
      <w:r w:rsidRPr="005B78B0">
        <w:t xml:space="preserve">”, që, për çdo program studimi, të sigurojë, nëpërmjet marrëdhënieve kontraktuale, zhvillimin e disa prej disiplinave kryesore formuese të specialitetit, pas vitit të parë, nga një personel akademik i huaj, me kualifikimin e nevojshëm.  </w:t>
      </w:r>
    </w:p>
    <w:p w:rsidR="00373632" w:rsidRPr="005B78B0" w:rsidRDefault="00373632" w:rsidP="00373632">
      <w:pPr>
        <w:pStyle w:val="Paragrafi0"/>
      </w:pPr>
      <w:r w:rsidRPr="005B78B0">
        <w:t>4. Kolegji profesiona</w:t>
      </w:r>
      <w:r>
        <w:t>l privat “Dentarium-AL</w:t>
      </w:r>
      <w:r w:rsidRPr="005B78B0">
        <w:t>”, do ta fillojë veprimtarinë mësimore për programin e stu</w:t>
      </w:r>
      <w:r>
        <w:t>dimit, të përcaktuar në pikën 2</w:t>
      </w:r>
      <w:r w:rsidRPr="005B78B0">
        <w:t xml:space="preserve"> të këtij vendimi, pasi të ketë marrë, jo më vonë se tri javë para fillimit të veprimtarisë</w:t>
      </w:r>
      <w:r>
        <w:t xml:space="preserve"> mësimore, lejen përkatëse nga M</w:t>
      </w:r>
      <w:r w:rsidRPr="005B78B0">
        <w:t>inistri i Arsimit dhe Shkencës.</w:t>
      </w:r>
    </w:p>
    <w:p w:rsidR="00373632" w:rsidRPr="005B78B0" w:rsidRDefault="00373632" w:rsidP="00373632">
      <w:pPr>
        <w:pStyle w:val="Paragrafi0"/>
      </w:pPr>
      <w:r w:rsidRPr="005B78B0">
        <w:t>Ministri e lëshon lejen pasi vlerëson se institucioni privat i arsimit të lartë ka përmbushur angazhimet e deklaruara, në përputhje me udhëzimin e tij, për këtë qëllim.</w:t>
      </w:r>
    </w:p>
    <w:p w:rsidR="00373632" w:rsidRPr="005B78B0" w:rsidRDefault="00373632" w:rsidP="00373632">
      <w:pPr>
        <w:pStyle w:val="Paragrafi0"/>
      </w:pPr>
      <w:r w:rsidRPr="005B78B0">
        <w:t>5. Ndryshimet në vendndodhje, plane, forma studimi, programe, si dhe elemente të tjera, të miratuara, bëhen pas miratimit nga Ministria e Arsimit dhe Shkencës.</w:t>
      </w:r>
    </w:p>
    <w:p w:rsidR="00373632" w:rsidRPr="005B78B0" w:rsidRDefault="00373632" w:rsidP="00373632">
      <w:pPr>
        <w:pStyle w:val="Paragrafi0"/>
      </w:pPr>
      <w:r>
        <w:t>6. Kolegji profesional privat “Dentarium-AL</w:t>
      </w:r>
      <w:r w:rsidRPr="005B78B0">
        <w:t>”, duhet t’i nënshtrohet, procesit të akreditimit institucional dhe të programit të studimit, brenda afateve të përcaktuara në ligjin në fuqi.</w:t>
      </w:r>
    </w:p>
    <w:p w:rsidR="00373632" w:rsidRPr="005B78B0" w:rsidRDefault="00373632" w:rsidP="00373632">
      <w:pPr>
        <w:pStyle w:val="Paragrafi0"/>
      </w:pPr>
      <w:r w:rsidRPr="005B78B0">
        <w:t>7. Ngarkohet Ministria e Arsimit dhe Shkencës për kontrollin periodik të ligjshmërisë në institucion dhe për zbatimin e këtij vendimi.</w:t>
      </w:r>
    </w:p>
    <w:p w:rsidR="00373632" w:rsidRPr="005B78B0" w:rsidRDefault="00373632" w:rsidP="00373632">
      <w:pPr>
        <w:pStyle w:val="Paragrafi0"/>
      </w:pPr>
      <w:r w:rsidRPr="005B78B0">
        <w:t>Ky vendim hyn në fuqi pas botimit në  Fletoren Zyrtare.</w:t>
      </w:r>
    </w:p>
    <w:p w:rsidR="00373632" w:rsidRPr="005B78B0" w:rsidRDefault="00373632" w:rsidP="00373632">
      <w:pPr>
        <w:pStyle w:val="Paragrafi0"/>
      </w:pPr>
    </w:p>
    <w:p w:rsidR="00373632" w:rsidRPr="005B78B0" w:rsidRDefault="00373632" w:rsidP="00373632">
      <w:pPr>
        <w:pStyle w:val="Autoriteti"/>
        <w:keepNext w:val="0"/>
      </w:pPr>
      <w:r w:rsidRPr="005B78B0">
        <w:t>KRYEMINISTRI</w:t>
      </w:r>
    </w:p>
    <w:p w:rsidR="00373632" w:rsidRPr="005B78B0" w:rsidRDefault="00373632" w:rsidP="00373632">
      <w:pPr>
        <w:pStyle w:val="AutoritetiEmer"/>
      </w:pPr>
      <w:r w:rsidRPr="005B78B0">
        <w:t>Sali  Berisha</w:t>
      </w:r>
    </w:p>
    <w:sectPr w:rsidR="00373632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3632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24C47"/>
    <w:rsid w:val="00354C70"/>
    <w:rsid w:val="00356EA6"/>
    <w:rsid w:val="00357FBC"/>
    <w:rsid w:val="00373632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B4D1B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5E5080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41A80"/>
    <w:rsid w:val="00C5019E"/>
    <w:rsid w:val="00C50C6D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4AEB03-C5E0-4EFA-A6A4-54975A45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37363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37363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37363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