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3C1" w:rsidRPr="00766BAA" w:rsidRDefault="00C663C1" w:rsidP="00C663C1">
      <w:pPr>
        <w:pStyle w:val="Akti"/>
        <w:keepNext w:val="0"/>
        <w:rPr>
          <w:sz w:val="21"/>
          <w:szCs w:val="21"/>
        </w:rPr>
      </w:pPr>
      <w:bookmarkStart w:id="0" w:name="_GoBack"/>
      <w:bookmarkEnd w:id="0"/>
      <w:r w:rsidRPr="00766BAA">
        <w:rPr>
          <w:sz w:val="21"/>
          <w:szCs w:val="21"/>
        </w:rPr>
        <w:t>Vendim</w:t>
      </w:r>
    </w:p>
    <w:p w:rsidR="00C663C1" w:rsidRPr="00766BAA" w:rsidRDefault="00C663C1" w:rsidP="00C663C1">
      <w:pPr>
        <w:pStyle w:val="NumriData"/>
        <w:keepNext w:val="0"/>
        <w:rPr>
          <w:sz w:val="21"/>
          <w:szCs w:val="21"/>
        </w:rPr>
      </w:pPr>
      <w:r w:rsidRPr="00766BAA">
        <w:rPr>
          <w:sz w:val="21"/>
          <w:szCs w:val="21"/>
        </w:rPr>
        <w:t>Nr.89, datë 27.1.2009</w:t>
      </w:r>
    </w:p>
    <w:p w:rsidR="00C663C1" w:rsidRPr="00766BAA" w:rsidRDefault="00C663C1" w:rsidP="00C663C1">
      <w:pPr>
        <w:pStyle w:val="Paragrafi0"/>
        <w:rPr>
          <w:sz w:val="21"/>
          <w:szCs w:val="21"/>
        </w:rPr>
      </w:pPr>
    </w:p>
    <w:p w:rsidR="00C663C1" w:rsidRPr="00766BAA" w:rsidRDefault="00C663C1" w:rsidP="00C663C1">
      <w:pPr>
        <w:pStyle w:val="Titulli0"/>
        <w:keepNext w:val="0"/>
        <w:rPr>
          <w:sz w:val="21"/>
          <w:szCs w:val="21"/>
        </w:rPr>
      </w:pPr>
      <w:r w:rsidRPr="00766BAA">
        <w:rPr>
          <w:sz w:val="21"/>
          <w:szCs w:val="21"/>
        </w:rPr>
        <w:t>Për miratimin, në parim, të marRëveshjes, ndërmjet këshillit të ministrave të republikës së shqipërisë dhe qeverisë së republikës së kroacisë, për ndryshimet në marrëveshjen për marrëdhëniet ekonomike, ndërmjet këshillit të ministrave të republikës së shqipërisë dhe qeverisë së republikës së kroacisë</w:t>
      </w:r>
    </w:p>
    <w:p w:rsidR="00C663C1" w:rsidRPr="00766BAA" w:rsidRDefault="00C663C1" w:rsidP="00C663C1">
      <w:pPr>
        <w:pStyle w:val="Paragrafi0"/>
        <w:rPr>
          <w:sz w:val="21"/>
          <w:szCs w:val="21"/>
        </w:rPr>
      </w:pPr>
    </w:p>
    <w:p w:rsidR="00C663C1" w:rsidRPr="00766BAA" w:rsidRDefault="00C663C1" w:rsidP="00C663C1">
      <w:pPr>
        <w:pStyle w:val="Paragrafi0"/>
        <w:rPr>
          <w:sz w:val="21"/>
          <w:szCs w:val="21"/>
        </w:rPr>
      </w:pPr>
      <w:r w:rsidRPr="00766BAA">
        <w:rPr>
          <w:sz w:val="21"/>
          <w:szCs w:val="21"/>
        </w:rPr>
        <w:t>Në mbështetje të nenit 100 të Kushtetutës dhe të neneve 5 e 7 të ligjit nr.8371, datë 9.7.1998 “Për lidhjen e traktateve dhe marrëveshjeve ndërkombëtare”, me propozimin e Ministrit të Ekonomisë, Tregtisë dhe Energjetikës, Këshilli i Ministrave</w:t>
      </w:r>
    </w:p>
    <w:p w:rsidR="00C663C1" w:rsidRPr="00766BAA" w:rsidRDefault="00C663C1" w:rsidP="00C663C1">
      <w:pPr>
        <w:pStyle w:val="Paragrafi0"/>
        <w:rPr>
          <w:sz w:val="21"/>
          <w:szCs w:val="21"/>
        </w:rPr>
      </w:pPr>
    </w:p>
    <w:p w:rsidR="00C663C1" w:rsidRPr="00766BAA" w:rsidRDefault="00C663C1" w:rsidP="00C663C1">
      <w:pPr>
        <w:pStyle w:val="VENDOSI0"/>
        <w:keepNext w:val="0"/>
        <w:rPr>
          <w:sz w:val="21"/>
          <w:szCs w:val="21"/>
        </w:rPr>
      </w:pPr>
      <w:r w:rsidRPr="00766BAA">
        <w:rPr>
          <w:sz w:val="21"/>
          <w:szCs w:val="21"/>
        </w:rPr>
        <w:t>Vendosi:</w:t>
      </w:r>
    </w:p>
    <w:p w:rsidR="00C663C1" w:rsidRPr="00766BAA" w:rsidRDefault="00C663C1" w:rsidP="00C663C1">
      <w:pPr>
        <w:pStyle w:val="Paragrafi0"/>
        <w:rPr>
          <w:sz w:val="21"/>
          <w:szCs w:val="21"/>
        </w:rPr>
      </w:pPr>
    </w:p>
    <w:p w:rsidR="00C663C1" w:rsidRPr="00766BAA" w:rsidRDefault="00C663C1" w:rsidP="00C663C1">
      <w:pPr>
        <w:pStyle w:val="Paragrafi0"/>
        <w:rPr>
          <w:sz w:val="21"/>
          <w:szCs w:val="21"/>
        </w:rPr>
      </w:pPr>
      <w:r w:rsidRPr="00766BAA">
        <w:rPr>
          <w:sz w:val="21"/>
          <w:szCs w:val="21"/>
        </w:rPr>
        <w:t>Miratimin, në parim, të marrëveshjes, ndërmjet Këshillit të Ministrave të Republikës së Shqipërisë dhe Qeverisë së Republikës së Kroacisë, për ndryshimet në marrëveshjen për marrëdhëniet ekonomike, ndërmjet Këshillit të Ministrave të Republikës së Shqipërisë dhe Qeverisë së Republikës së Kroacisë.</w:t>
      </w:r>
    </w:p>
    <w:p w:rsidR="00C663C1" w:rsidRPr="00766BAA" w:rsidRDefault="00C663C1" w:rsidP="00C663C1">
      <w:pPr>
        <w:pStyle w:val="Paragrafi0"/>
        <w:rPr>
          <w:sz w:val="21"/>
          <w:szCs w:val="21"/>
        </w:rPr>
      </w:pPr>
      <w:r w:rsidRPr="00766BAA">
        <w:rPr>
          <w:sz w:val="21"/>
          <w:szCs w:val="21"/>
        </w:rPr>
        <w:t>Ky vendim hyn në fuqi menjëherë.</w:t>
      </w:r>
    </w:p>
    <w:p w:rsidR="00C663C1" w:rsidRPr="00766BAA" w:rsidRDefault="00C663C1" w:rsidP="00C663C1">
      <w:pPr>
        <w:pStyle w:val="Paragrafi0"/>
        <w:rPr>
          <w:sz w:val="21"/>
          <w:szCs w:val="21"/>
        </w:rPr>
      </w:pPr>
    </w:p>
    <w:p w:rsidR="00C663C1" w:rsidRPr="00766BAA" w:rsidRDefault="00C663C1" w:rsidP="00C663C1">
      <w:pPr>
        <w:pStyle w:val="Autoriteti"/>
        <w:keepNext w:val="0"/>
        <w:rPr>
          <w:sz w:val="21"/>
          <w:szCs w:val="21"/>
        </w:rPr>
      </w:pPr>
      <w:r w:rsidRPr="00766BAA">
        <w:rPr>
          <w:sz w:val="21"/>
          <w:szCs w:val="21"/>
        </w:rPr>
        <w:t>Kryeministri</w:t>
      </w:r>
    </w:p>
    <w:p w:rsidR="00C663C1" w:rsidRPr="00766BAA" w:rsidRDefault="00C663C1" w:rsidP="00C663C1">
      <w:pPr>
        <w:pStyle w:val="AutoritetiEmer"/>
        <w:rPr>
          <w:sz w:val="21"/>
          <w:szCs w:val="21"/>
        </w:rPr>
      </w:pPr>
      <w:r w:rsidRPr="00766BAA">
        <w:rPr>
          <w:sz w:val="21"/>
          <w:szCs w:val="21"/>
        </w:rPr>
        <w:t>Sali Berisha</w:t>
      </w:r>
    </w:p>
    <w:p w:rsidR="00C663C1" w:rsidRPr="00766BAA" w:rsidRDefault="00C663C1" w:rsidP="00C663C1">
      <w:pPr>
        <w:pStyle w:val="Paragrafi0"/>
        <w:rPr>
          <w:sz w:val="21"/>
          <w:szCs w:val="21"/>
        </w:rPr>
      </w:pPr>
    </w:p>
    <w:p w:rsidR="00C663C1" w:rsidRPr="00766BAA" w:rsidRDefault="00C663C1" w:rsidP="00C663C1">
      <w:pPr>
        <w:pStyle w:val="Titulli0"/>
        <w:keepNext w:val="0"/>
        <w:rPr>
          <w:sz w:val="21"/>
          <w:szCs w:val="21"/>
        </w:rPr>
      </w:pPr>
      <w:r w:rsidRPr="00766BAA">
        <w:rPr>
          <w:sz w:val="21"/>
          <w:szCs w:val="21"/>
        </w:rPr>
        <w:t xml:space="preserve">Marrëveshje </w:t>
      </w:r>
    </w:p>
    <w:p w:rsidR="00C663C1" w:rsidRPr="00766BAA" w:rsidRDefault="00C663C1" w:rsidP="00C663C1">
      <w:pPr>
        <w:pStyle w:val="TitulliTitull"/>
        <w:keepNext w:val="0"/>
        <w:rPr>
          <w:sz w:val="21"/>
          <w:szCs w:val="21"/>
        </w:rPr>
      </w:pPr>
      <w:r w:rsidRPr="00766BAA">
        <w:rPr>
          <w:sz w:val="21"/>
          <w:szCs w:val="21"/>
        </w:rPr>
        <w:t>ndërmjet qeverisë së Republikës së kroacisë dhe këshillit të ministrave të republikës së shqipërisë mbi ndryshimet në marrëveshjen mbi marrëdhëniet ekonomike dypalëshe ndërmJet qeverisë së republikës së kroacisë dhe qeverisë së republikës së shqipërisë</w:t>
      </w:r>
    </w:p>
    <w:p w:rsidR="00C663C1" w:rsidRPr="00766BAA" w:rsidRDefault="00C663C1" w:rsidP="00C663C1">
      <w:pPr>
        <w:pStyle w:val="Paragrafi0"/>
        <w:rPr>
          <w:sz w:val="21"/>
          <w:szCs w:val="21"/>
        </w:rPr>
      </w:pPr>
    </w:p>
    <w:p w:rsidR="00C663C1" w:rsidRPr="00766BAA" w:rsidRDefault="00C663C1" w:rsidP="00C663C1">
      <w:pPr>
        <w:pStyle w:val="Paragrafi0"/>
        <w:rPr>
          <w:sz w:val="21"/>
          <w:szCs w:val="21"/>
        </w:rPr>
      </w:pPr>
      <w:r w:rsidRPr="00766BAA">
        <w:rPr>
          <w:sz w:val="21"/>
          <w:szCs w:val="21"/>
        </w:rPr>
        <w:t>Qeveria e Republikës së Kroacisë dhe Këshilli i Ministrave i Republikës së Shqipërisë (këtu quajtur “Palët Kontraktuese”),</w:t>
      </w:r>
    </w:p>
    <w:p w:rsidR="00C663C1" w:rsidRPr="00766BAA" w:rsidRDefault="00C663C1" w:rsidP="00C663C1">
      <w:pPr>
        <w:pStyle w:val="Paragrafi0"/>
        <w:rPr>
          <w:sz w:val="21"/>
          <w:szCs w:val="21"/>
        </w:rPr>
      </w:pPr>
      <w:r w:rsidRPr="00766BAA">
        <w:rPr>
          <w:sz w:val="21"/>
          <w:szCs w:val="21"/>
        </w:rPr>
        <w:t xml:space="preserve">në lidhje me Marrëveshjen mbi marrëdhëniet bilaterale ekonomike ndërmjet Qeverisë së Republikës së Kroacisë dhe Qeverisë së Republikës së Shqipërisë, të përfunduar në </w:t>
      </w:r>
      <w:smartTag w:uri="urn:schemas-microsoft-com:office:smarttags" w:element="place">
        <w:smartTag w:uri="urn:schemas-microsoft-com:office:smarttags" w:element="City">
          <w:r w:rsidRPr="00766BAA">
            <w:rPr>
              <w:sz w:val="21"/>
              <w:szCs w:val="21"/>
            </w:rPr>
            <w:t>Zagreb</w:t>
          </w:r>
        </w:smartTag>
      </w:smartTag>
      <w:r w:rsidRPr="00766BAA">
        <w:rPr>
          <w:sz w:val="21"/>
          <w:szCs w:val="21"/>
        </w:rPr>
        <w:t>, më 10 maj 1993 (këtu të quajtur “Marrëveshja”),</w:t>
      </w:r>
    </w:p>
    <w:p w:rsidR="00C663C1" w:rsidRPr="00766BAA" w:rsidRDefault="00C663C1" w:rsidP="00C663C1">
      <w:pPr>
        <w:pStyle w:val="Paragrafi0"/>
        <w:rPr>
          <w:sz w:val="21"/>
          <w:szCs w:val="21"/>
        </w:rPr>
      </w:pPr>
      <w:r w:rsidRPr="00766BAA">
        <w:rPr>
          <w:sz w:val="21"/>
          <w:szCs w:val="21"/>
        </w:rPr>
        <w:t>kanë rënë dakord si më poshtë:</w:t>
      </w:r>
    </w:p>
    <w:p w:rsidR="00C663C1" w:rsidRPr="00766BAA" w:rsidRDefault="00C663C1" w:rsidP="00C663C1">
      <w:pPr>
        <w:pStyle w:val="Paragrafi0"/>
        <w:rPr>
          <w:sz w:val="21"/>
          <w:szCs w:val="21"/>
        </w:rPr>
      </w:pPr>
    </w:p>
    <w:p w:rsidR="00C663C1" w:rsidRPr="00766BAA" w:rsidRDefault="00C663C1" w:rsidP="00C663C1">
      <w:pPr>
        <w:pStyle w:val="NeniNr"/>
        <w:keepNext w:val="0"/>
        <w:rPr>
          <w:sz w:val="21"/>
          <w:szCs w:val="21"/>
        </w:rPr>
      </w:pPr>
      <w:r w:rsidRPr="00766BAA">
        <w:rPr>
          <w:sz w:val="21"/>
          <w:szCs w:val="21"/>
        </w:rPr>
        <w:t>Neni 1</w:t>
      </w:r>
    </w:p>
    <w:p w:rsidR="00C663C1" w:rsidRPr="00766BAA" w:rsidRDefault="00C663C1" w:rsidP="00C663C1">
      <w:pPr>
        <w:pStyle w:val="Paragrafi0"/>
        <w:rPr>
          <w:sz w:val="21"/>
          <w:szCs w:val="21"/>
        </w:rPr>
      </w:pPr>
    </w:p>
    <w:p w:rsidR="00C663C1" w:rsidRPr="00766BAA" w:rsidRDefault="00C663C1" w:rsidP="00C663C1">
      <w:pPr>
        <w:pStyle w:val="Paragrafi0"/>
        <w:rPr>
          <w:sz w:val="21"/>
          <w:szCs w:val="21"/>
        </w:rPr>
      </w:pPr>
      <w:r w:rsidRPr="00766BAA">
        <w:rPr>
          <w:sz w:val="21"/>
          <w:szCs w:val="21"/>
        </w:rPr>
        <w:t>Neni 2 i Marrëveshjes shfuqizohet.</w:t>
      </w:r>
    </w:p>
    <w:p w:rsidR="00C663C1" w:rsidRPr="00766BAA" w:rsidRDefault="00C663C1" w:rsidP="00C663C1">
      <w:pPr>
        <w:pStyle w:val="Paragrafi0"/>
        <w:rPr>
          <w:sz w:val="21"/>
          <w:szCs w:val="21"/>
        </w:rPr>
      </w:pPr>
    </w:p>
    <w:p w:rsidR="00C663C1" w:rsidRPr="00766BAA" w:rsidRDefault="00C663C1" w:rsidP="00C663C1">
      <w:pPr>
        <w:pStyle w:val="NeniNr"/>
        <w:keepNext w:val="0"/>
        <w:rPr>
          <w:sz w:val="21"/>
          <w:szCs w:val="21"/>
        </w:rPr>
      </w:pPr>
      <w:r w:rsidRPr="00766BAA">
        <w:rPr>
          <w:sz w:val="21"/>
          <w:szCs w:val="21"/>
        </w:rPr>
        <w:t>Neni 2</w:t>
      </w:r>
    </w:p>
    <w:p w:rsidR="00C663C1" w:rsidRPr="00766BAA" w:rsidRDefault="00C663C1" w:rsidP="00C663C1">
      <w:pPr>
        <w:pStyle w:val="Paragrafi0"/>
        <w:rPr>
          <w:sz w:val="21"/>
          <w:szCs w:val="21"/>
        </w:rPr>
      </w:pPr>
    </w:p>
    <w:p w:rsidR="00C663C1" w:rsidRPr="00766BAA" w:rsidRDefault="00C663C1" w:rsidP="00C663C1">
      <w:pPr>
        <w:pStyle w:val="Paragrafi0"/>
        <w:rPr>
          <w:sz w:val="21"/>
          <w:szCs w:val="21"/>
        </w:rPr>
      </w:pPr>
      <w:r w:rsidRPr="00766BAA">
        <w:rPr>
          <w:sz w:val="21"/>
          <w:szCs w:val="21"/>
        </w:rPr>
        <w:t>Neni 8 i Marrëveshjes shfuqizohet.</w:t>
      </w:r>
    </w:p>
    <w:p w:rsidR="00C663C1" w:rsidRPr="00766BAA" w:rsidRDefault="00C663C1" w:rsidP="00C663C1">
      <w:pPr>
        <w:pStyle w:val="Paragrafi0"/>
        <w:rPr>
          <w:sz w:val="21"/>
          <w:szCs w:val="21"/>
        </w:rPr>
      </w:pPr>
    </w:p>
    <w:p w:rsidR="00C663C1" w:rsidRPr="00766BAA" w:rsidRDefault="00C663C1" w:rsidP="00C663C1">
      <w:pPr>
        <w:pStyle w:val="NeniNr"/>
        <w:keepNext w:val="0"/>
        <w:rPr>
          <w:sz w:val="21"/>
          <w:szCs w:val="21"/>
        </w:rPr>
      </w:pPr>
      <w:r w:rsidRPr="00766BAA">
        <w:rPr>
          <w:sz w:val="21"/>
          <w:szCs w:val="21"/>
        </w:rPr>
        <w:t>Neni 3</w:t>
      </w:r>
    </w:p>
    <w:p w:rsidR="00C663C1" w:rsidRPr="00766BAA" w:rsidRDefault="00C663C1" w:rsidP="00C663C1">
      <w:pPr>
        <w:pStyle w:val="Paragrafi0"/>
        <w:rPr>
          <w:sz w:val="21"/>
          <w:szCs w:val="21"/>
        </w:rPr>
      </w:pPr>
    </w:p>
    <w:p w:rsidR="00C663C1" w:rsidRPr="00766BAA" w:rsidRDefault="00C663C1" w:rsidP="00C663C1">
      <w:pPr>
        <w:pStyle w:val="Paragrafi0"/>
        <w:rPr>
          <w:sz w:val="21"/>
          <w:szCs w:val="21"/>
        </w:rPr>
      </w:pPr>
      <w:r w:rsidRPr="00766BAA">
        <w:rPr>
          <w:sz w:val="21"/>
          <w:szCs w:val="21"/>
        </w:rPr>
        <w:t>Në nenin 10 të Marrëveshjes, paragrafët 3,4,5 dhe 6 shfuqizohen.</w:t>
      </w:r>
    </w:p>
    <w:p w:rsidR="00C663C1" w:rsidRPr="00766BAA" w:rsidRDefault="00C663C1" w:rsidP="00C663C1">
      <w:pPr>
        <w:pStyle w:val="Paragrafi0"/>
        <w:rPr>
          <w:sz w:val="21"/>
          <w:szCs w:val="21"/>
        </w:rPr>
      </w:pPr>
    </w:p>
    <w:p w:rsidR="00C663C1" w:rsidRPr="00766BAA" w:rsidRDefault="00C663C1" w:rsidP="00C663C1">
      <w:pPr>
        <w:pStyle w:val="NeniNr"/>
        <w:keepNext w:val="0"/>
        <w:rPr>
          <w:sz w:val="21"/>
          <w:szCs w:val="21"/>
        </w:rPr>
      </w:pPr>
      <w:r w:rsidRPr="00766BAA">
        <w:rPr>
          <w:sz w:val="21"/>
          <w:szCs w:val="21"/>
        </w:rPr>
        <w:t>Neni 4</w:t>
      </w:r>
    </w:p>
    <w:p w:rsidR="00C663C1" w:rsidRPr="00766BAA" w:rsidRDefault="00C663C1" w:rsidP="00C663C1">
      <w:pPr>
        <w:pStyle w:val="Paragrafi0"/>
        <w:rPr>
          <w:sz w:val="21"/>
          <w:szCs w:val="21"/>
        </w:rPr>
      </w:pPr>
    </w:p>
    <w:p w:rsidR="00C663C1" w:rsidRDefault="00C663C1" w:rsidP="00C663C1">
      <w:pPr>
        <w:pStyle w:val="Paragrafi0"/>
        <w:rPr>
          <w:sz w:val="21"/>
          <w:szCs w:val="21"/>
        </w:rPr>
      </w:pPr>
      <w:r w:rsidRPr="00766BAA">
        <w:rPr>
          <w:sz w:val="21"/>
          <w:szCs w:val="21"/>
        </w:rPr>
        <w:t>Pas nenit 10 të Marrëveshjes, shtohet neni i ri 10 a që lexon si më poshtë:</w:t>
      </w:r>
    </w:p>
    <w:p w:rsidR="00C663C1" w:rsidRPr="00766BAA" w:rsidRDefault="00C663C1" w:rsidP="00C663C1">
      <w:pPr>
        <w:pStyle w:val="Paragrafi0"/>
        <w:rPr>
          <w:sz w:val="21"/>
          <w:szCs w:val="21"/>
        </w:rPr>
      </w:pPr>
    </w:p>
    <w:p w:rsidR="00C663C1" w:rsidRPr="00766BAA" w:rsidRDefault="00C663C1" w:rsidP="00C663C1">
      <w:pPr>
        <w:pStyle w:val="NeniNr"/>
        <w:keepNext w:val="0"/>
        <w:rPr>
          <w:sz w:val="21"/>
          <w:szCs w:val="21"/>
        </w:rPr>
      </w:pPr>
      <w:r w:rsidRPr="00766BAA">
        <w:rPr>
          <w:sz w:val="21"/>
          <w:szCs w:val="21"/>
        </w:rPr>
        <w:t xml:space="preserve"> “Neni 10 a</w:t>
      </w:r>
    </w:p>
    <w:p w:rsidR="00C663C1" w:rsidRPr="00766BAA" w:rsidRDefault="00C663C1" w:rsidP="00C663C1">
      <w:pPr>
        <w:pStyle w:val="Paragrafi0"/>
        <w:rPr>
          <w:sz w:val="21"/>
          <w:szCs w:val="21"/>
        </w:rPr>
      </w:pPr>
    </w:p>
    <w:p w:rsidR="00C663C1" w:rsidRPr="00766BAA" w:rsidRDefault="00C663C1" w:rsidP="00C663C1">
      <w:pPr>
        <w:pStyle w:val="Paragrafi0"/>
        <w:rPr>
          <w:sz w:val="21"/>
          <w:szCs w:val="21"/>
        </w:rPr>
      </w:pPr>
      <w:r w:rsidRPr="00766BAA">
        <w:rPr>
          <w:sz w:val="21"/>
          <w:szCs w:val="21"/>
        </w:rPr>
        <w:t>Që nga data e aderimit të Republikës së Kroacisë në Bashkimin Europian, kjo Marrëveshje zbatohet pa cenuar detyrimet që rrjedhin nga kjo anëtarësi. Për pasojë, dispozitat e kësaj Marrëveshjeje nuk mund të citohen ose interpretohen në një mënyrë të tillë që të zhvlerësojnë ose ndryshe të ndikojnë mbi detyrimet e vendosura nga Traktati i Bashkimit Europian dhe Marrëveshja e Stabilizim Asocimit ndërmjet Bashkimit Europian dhe Republikës së Shqipërisë, të nënshkruar në Luksemburg, më 12 qershor 2006.</w:t>
      </w:r>
    </w:p>
    <w:p w:rsidR="00C663C1" w:rsidRPr="00766BAA" w:rsidRDefault="00C663C1" w:rsidP="00C663C1">
      <w:pPr>
        <w:pStyle w:val="Paragrafi0"/>
        <w:rPr>
          <w:sz w:val="21"/>
          <w:szCs w:val="21"/>
        </w:rPr>
      </w:pPr>
      <w:r w:rsidRPr="00766BAA">
        <w:rPr>
          <w:sz w:val="21"/>
          <w:szCs w:val="21"/>
        </w:rPr>
        <w:t>Për më tepër, dispozitat e kësaj Marrëveshjeje nuk mund të citohen apo interpretohen në një mënyrë të tillë që të zhvlerësojnë ose ndryshe të ndikojnë në detyrimet që rrjedhin nga traktatet ndërkombëtare që do të lidhen, duke zëvendësuar marrëveshjet e mësipërme.”.</w:t>
      </w:r>
    </w:p>
    <w:p w:rsidR="00C663C1" w:rsidRPr="00766BAA" w:rsidRDefault="00C663C1" w:rsidP="00C663C1">
      <w:pPr>
        <w:pStyle w:val="Paragrafi0"/>
        <w:rPr>
          <w:sz w:val="21"/>
          <w:szCs w:val="21"/>
        </w:rPr>
      </w:pPr>
    </w:p>
    <w:p w:rsidR="00C663C1" w:rsidRPr="00766BAA" w:rsidRDefault="00C663C1" w:rsidP="00C663C1">
      <w:pPr>
        <w:pStyle w:val="NeniNr"/>
        <w:keepNext w:val="0"/>
        <w:rPr>
          <w:sz w:val="21"/>
          <w:szCs w:val="21"/>
        </w:rPr>
      </w:pPr>
      <w:r w:rsidRPr="00766BAA">
        <w:rPr>
          <w:sz w:val="21"/>
          <w:szCs w:val="21"/>
        </w:rPr>
        <w:t>Neni 5</w:t>
      </w:r>
    </w:p>
    <w:p w:rsidR="00C663C1" w:rsidRPr="00766BAA" w:rsidRDefault="00C663C1" w:rsidP="00C663C1">
      <w:pPr>
        <w:pStyle w:val="Paragrafi0"/>
        <w:rPr>
          <w:sz w:val="21"/>
          <w:szCs w:val="21"/>
        </w:rPr>
      </w:pPr>
    </w:p>
    <w:p w:rsidR="00C663C1" w:rsidRPr="00766BAA" w:rsidRDefault="00C663C1" w:rsidP="00C663C1">
      <w:pPr>
        <w:pStyle w:val="Paragrafi0"/>
        <w:rPr>
          <w:sz w:val="21"/>
          <w:szCs w:val="21"/>
        </w:rPr>
      </w:pPr>
      <w:r w:rsidRPr="00766BAA">
        <w:rPr>
          <w:sz w:val="21"/>
          <w:szCs w:val="21"/>
        </w:rPr>
        <w:t>Kjo Marrëveshje mbi ndryshimin hyn në fuqi në datën e aderimit të Republikës së Kroacisë në Bashkimin Europian, në të cilën Republika e Kroacisë, në kohën e duhur, do të informojë Republikën e Shqipërisë, me kusht që në atë datë Palët Kontraktuese të kenë njoftuar njëra-tjetrën me shkrim, nëpërmjet kanaleve diplomatike për përfundimin e procedurave të tyre të brendshme, të nevojshme për hyrjen e saj në fuqi.</w:t>
      </w:r>
    </w:p>
    <w:p w:rsidR="00C663C1" w:rsidRPr="00766BAA" w:rsidRDefault="00C663C1" w:rsidP="00C663C1">
      <w:pPr>
        <w:pStyle w:val="Paragrafi0"/>
        <w:rPr>
          <w:sz w:val="21"/>
          <w:szCs w:val="21"/>
        </w:rPr>
      </w:pPr>
      <w:r w:rsidRPr="00766BAA">
        <w:rPr>
          <w:sz w:val="21"/>
          <w:szCs w:val="21"/>
        </w:rPr>
        <w:t>Nëse Palët Kontraktuese nuk njoftojnë njëra-tjetrën për përfundimin e procedurave të tyre të brendshme në datën e aderimit të Republikës së Kroacisë në Bashkimin Europian, kjo Marrëveshje mbi ndryshimet hyn në fuqi në ditën e parë të muajit të dytë pas datës së marrjes së njoftimit të fundit me shkrim nëpërmjet të cilët Palët Kontraktuese kanë njoftuar njëra-tjetrën, nëpërmjet kanaleve diplomatike për përfundimin e procedurave të tyre të brendshme, të nevojshme për hyrjen e saj në fuqi.</w:t>
      </w:r>
    </w:p>
    <w:p w:rsidR="00C663C1" w:rsidRPr="00766BAA" w:rsidRDefault="00C663C1" w:rsidP="00C663C1">
      <w:pPr>
        <w:pStyle w:val="Paragrafi0"/>
        <w:rPr>
          <w:sz w:val="21"/>
          <w:szCs w:val="21"/>
        </w:rPr>
      </w:pPr>
      <w:r w:rsidRPr="00766BAA">
        <w:rPr>
          <w:sz w:val="21"/>
          <w:szCs w:val="21"/>
        </w:rPr>
        <w:t>Bërë në _______    më dy kopje origjinale, secila në kroatisht, shqip dhe anglisht, ku të gjithë tekstet janë njëlloj autentike. Në rast mospërputhjeje në interpretim, teksti në anglisht mbizotëron.</w:t>
      </w:r>
    </w:p>
    <w:sectPr w:rsidR="00C663C1" w:rsidRPr="00766BA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663C1"/>
    <w:rsid w:val="00005805"/>
    <w:rsid w:val="000116E2"/>
    <w:rsid w:val="000152A2"/>
    <w:rsid w:val="00016606"/>
    <w:rsid w:val="00017EBE"/>
    <w:rsid w:val="000239EC"/>
    <w:rsid w:val="000253C1"/>
    <w:rsid w:val="0002748B"/>
    <w:rsid w:val="00053FD5"/>
    <w:rsid w:val="00055B92"/>
    <w:rsid w:val="00057B3F"/>
    <w:rsid w:val="00066D6B"/>
    <w:rsid w:val="00071072"/>
    <w:rsid w:val="000813AD"/>
    <w:rsid w:val="00081DED"/>
    <w:rsid w:val="000B3B20"/>
    <w:rsid w:val="000C2D93"/>
    <w:rsid w:val="000C4FFA"/>
    <w:rsid w:val="000C61F8"/>
    <w:rsid w:val="000C750C"/>
    <w:rsid w:val="000D1F2B"/>
    <w:rsid w:val="000D65A1"/>
    <w:rsid w:val="000E0DE0"/>
    <w:rsid w:val="000F0EC8"/>
    <w:rsid w:val="00103440"/>
    <w:rsid w:val="00132DD0"/>
    <w:rsid w:val="00132FBB"/>
    <w:rsid w:val="0015202D"/>
    <w:rsid w:val="00152456"/>
    <w:rsid w:val="001743DB"/>
    <w:rsid w:val="001763D1"/>
    <w:rsid w:val="001952F8"/>
    <w:rsid w:val="001A2C51"/>
    <w:rsid w:val="001B05F9"/>
    <w:rsid w:val="001B06BA"/>
    <w:rsid w:val="001B39D0"/>
    <w:rsid w:val="001C1609"/>
    <w:rsid w:val="001C345E"/>
    <w:rsid w:val="001C407E"/>
    <w:rsid w:val="001C6FD6"/>
    <w:rsid w:val="001D52B7"/>
    <w:rsid w:val="001D6951"/>
    <w:rsid w:val="001E0AF3"/>
    <w:rsid w:val="001E3756"/>
    <w:rsid w:val="001F45BB"/>
    <w:rsid w:val="00203073"/>
    <w:rsid w:val="00204565"/>
    <w:rsid w:val="002047F1"/>
    <w:rsid w:val="00206485"/>
    <w:rsid w:val="002218B3"/>
    <w:rsid w:val="0022239B"/>
    <w:rsid w:val="002278F6"/>
    <w:rsid w:val="00252D7E"/>
    <w:rsid w:val="002538A1"/>
    <w:rsid w:val="0025540D"/>
    <w:rsid w:val="002608DE"/>
    <w:rsid w:val="002612BA"/>
    <w:rsid w:val="00266A90"/>
    <w:rsid w:val="002819BD"/>
    <w:rsid w:val="0029358C"/>
    <w:rsid w:val="002B5A40"/>
    <w:rsid w:val="002B5C1F"/>
    <w:rsid w:val="002B7B90"/>
    <w:rsid w:val="002C2F7E"/>
    <w:rsid w:val="002C663A"/>
    <w:rsid w:val="002E7680"/>
    <w:rsid w:val="002F3591"/>
    <w:rsid w:val="003107C7"/>
    <w:rsid w:val="0031550B"/>
    <w:rsid w:val="00323062"/>
    <w:rsid w:val="00324C47"/>
    <w:rsid w:val="00354C70"/>
    <w:rsid w:val="00356EA6"/>
    <w:rsid w:val="00357FBC"/>
    <w:rsid w:val="00364171"/>
    <w:rsid w:val="0037658A"/>
    <w:rsid w:val="003A0F41"/>
    <w:rsid w:val="003A59E8"/>
    <w:rsid w:val="003B370C"/>
    <w:rsid w:val="003C34AC"/>
    <w:rsid w:val="003C5597"/>
    <w:rsid w:val="003E29AB"/>
    <w:rsid w:val="003E5A3C"/>
    <w:rsid w:val="00402051"/>
    <w:rsid w:val="004035B3"/>
    <w:rsid w:val="00411350"/>
    <w:rsid w:val="00412459"/>
    <w:rsid w:val="0042500E"/>
    <w:rsid w:val="004257EA"/>
    <w:rsid w:val="00425AC9"/>
    <w:rsid w:val="00427F76"/>
    <w:rsid w:val="00453249"/>
    <w:rsid w:val="0045357A"/>
    <w:rsid w:val="004676E2"/>
    <w:rsid w:val="00471BC0"/>
    <w:rsid w:val="00474045"/>
    <w:rsid w:val="004811FB"/>
    <w:rsid w:val="00481895"/>
    <w:rsid w:val="00494FC4"/>
    <w:rsid w:val="004A7CD1"/>
    <w:rsid w:val="004B2212"/>
    <w:rsid w:val="004B4D1B"/>
    <w:rsid w:val="004C505A"/>
    <w:rsid w:val="004C798A"/>
    <w:rsid w:val="004E72E6"/>
    <w:rsid w:val="004F5B0D"/>
    <w:rsid w:val="004F5C9A"/>
    <w:rsid w:val="004F6760"/>
    <w:rsid w:val="005009A9"/>
    <w:rsid w:val="00502300"/>
    <w:rsid w:val="005238C5"/>
    <w:rsid w:val="005267D0"/>
    <w:rsid w:val="00571B16"/>
    <w:rsid w:val="00572B76"/>
    <w:rsid w:val="00582220"/>
    <w:rsid w:val="005915C1"/>
    <w:rsid w:val="005A6181"/>
    <w:rsid w:val="005A76EA"/>
    <w:rsid w:val="005C1ED6"/>
    <w:rsid w:val="005D3BF4"/>
    <w:rsid w:val="00602F29"/>
    <w:rsid w:val="00603BBB"/>
    <w:rsid w:val="0060696A"/>
    <w:rsid w:val="00615823"/>
    <w:rsid w:val="00615F4E"/>
    <w:rsid w:val="00616583"/>
    <w:rsid w:val="0064249D"/>
    <w:rsid w:val="006425FC"/>
    <w:rsid w:val="00671577"/>
    <w:rsid w:val="00673FF0"/>
    <w:rsid w:val="006771AC"/>
    <w:rsid w:val="00682F33"/>
    <w:rsid w:val="00683536"/>
    <w:rsid w:val="006933FE"/>
    <w:rsid w:val="00694E32"/>
    <w:rsid w:val="006B2EF9"/>
    <w:rsid w:val="006C6838"/>
    <w:rsid w:val="006C6CC1"/>
    <w:rsid w:val="006D6EFE"/>
    <w:rsid w:val="006E0B99"/>
    <w:rsid w:val="006E3575"/>
    <w:rsid w:val="006F340A"/>
    <w:rsid w:val="006F3D8B"/>
    <w:rsid w:val="007071C1"/>
    <w:rsid w:val="00715049"/>
    <w:rsid w:val="007169FF"/>
    <w:rsid w:val="007235A2"/>
    <w:rsid w:val="007355EB"/>
    <w:rsid w:val="00756B4E"/>
    <w:rsid w:val="00761FEB"/>
    <w:rsid w:val="007708DE"/>
    <w:rsid w:val="0078151F"/>
    <w:rsid w:val="007819BC"/>
    <w:rsid w:val="0078554A"/>
    <w:rsid w:val="00785FFC"/>
    <w:rsid w:val="00786BC7"/>
    <w:rsid w:val="00792743"/>
    <w:rsid w:val="0079382F"/>
    <w:rsid w:val="007970A2"/>
    <w:rsid w:val="007C561F"/>
    <w:rsid w:val="007D12D3"/>
    <w:rsid w:val="007D3D1F"/>
    <w:rsid w:val="007D4410"/>
    <w:rsid w:val="007D4F2F"/>
    <w:rsid w:val="007E2FED"/>
    <w:rsid w:val="007E4705"/>
    <w:rsid w:val="007E4BB8"/>
    <w:rsid w:val="007E75E0"/>
    <w:rsid w:val="007F4A22"/>
    <w:rsid w:val="007F60D2"/>
    <w:rsid w:val="0080191A"/>
    <w:rsid w:val="008034BC"/>
    <w:rsid w:val="008041F7"/>
    <w:rsid w:val="008073B6"/>
    <w:rsid w:val="00823050"/>
    <w:rsid w:val="0084152F"/>
    <w:rsid w:val="00844A57"/>
    <w:rsid w:val="008518B1"/>
    <w:rsid w:val="008533FC"/>
    <w:rsid w:val="008569AD"/>
    <w:rsid w:val="00883176"/>
    <w:rsid w:val="0088753F"/>
    <w:rsid w:val="00887EBD"/>
    <w:rsid w:val="00890E90"/>
    <w:rsid w:val="008B10ED"/>
    <w:rsid w:val="008D242F"/>
    <w:rsid w:val="008D73A9"/>
    <w:rsid w:val="008E7307"/>
    <w:rsid w:val="008F0846"/>
    <w:rsid w:val="008F1BE3"/>
    <w:rsid w:val="008F71A1"/>
    <w:rsid w:val="00913360"/>
    <w:rsid w:val="009166AF"/>
    <w:rsid w:val="0091681E"/>
    <w:rsid w:val="009221B5"/>
    <w:rsid w:val="00927B74"/>
    <w:rsid w:val="0093145E"/>
    <w:rsid w:val="00943098"/>
    <w:rsid w:val="00952B82"/>
    <w:rsid w:val="00961AD4"/>
    <w:rsid w:val="009865D7"/>
    <w:rsid w:val="00990A5D"/>
    <w:rsid w:val="00997B16"/>
    <w:rsid w:val="009A1FDB"/>
    <w:rsid w:val="009A7512"/>
    <w:rsid w:val="009B5DE8"/>
    <w:rsid w:val="009C244E"/>
    <w:rsid w:val="009C59E2"/>
    <w:rsid w:val="009C698B"/>
    <w:rsid w:val="009E12A3"/>
    <w:rsid w:val="009E196D"/>
    <w:rsid w:val="00A1081B"/>
    <w:rsid w:val="00A23238"/>
    <w:rsid w:val="00A308F3"/>
    <w:rsid w:val="00A36F61"/>
    <w:rsid w:val="00A507D7"/>
    <w:rsid w:val="00A512E6"/>
    <w:rsid w:val="00A51C90"/>
    <w:rsid w:val="00A520E9"/>
    <w:rsid w:val="00A52E74"/>
    <w:rsid w:val="00A553C4"/>
    <w:rsid w:val="00A55AFE"/>
    <w:rsid w:val="00A56B57"/>
    <w:rsid w:val="00A67D65"/>
    <w:rsid w:val="00A70520"/>
    <w:rsid w:val="00A731A2"/>
    <w:rsid w:val="00A81297"/>
    <w:rsid w:val="00A93486"/>
    <w:rsid w:val="00A95AEE"/>
    <w:rsid w:val="00A97655"/>
    <w:rsid w:val="00AA0126"/>
    <w:rsid w:val="00AB6ED0"/>
    <w:rsid w:val="00AE2C3A"/>
    <w:rsid w:val="00AF6FC9"/>
    <w:rsid w:val="00B01885"/>
    <w:rsid w:val="00B0397B"/>
    <w:rsid w:val="00B231C6"/>
    <w:rsid w:val="00B304AB"/>
    <w:rsid w:val="00B30A87"/>
    <w:rsid w:val="00B31AA8"/>
    <w:rsid w:val="00B320FC"/>
    <w:rsid w:val="00B3592B"/>
    <w:rsid w:val="00B36C00"/>
    <w:rsid w:val="00B40E2A"/>
    <w:rsid w:val="00B4411A"/>
    <w:rsid w:val="00B65249"/>
    <w:rsid w:val="00B71539"/>
    <w:rsid w:val="00B8484C"/>
    <w:rsid w:val="00B87DCC"/>
    <w:rsid w:val="00B97FD5"/>
    <w:rsid w:val="00BB085C"/>
    <w:rsid w:val="00BC26E1"/>
    <w:rsid w:val="00BC5452"/>
    <w:rsid w:val="00BC6CE7"/>
    <w:rsid w:val="00BD0A02"/>
    <w:rsid w:val="00BE1622"/>
    <w:rsid w:val="00BE1DDF"/>
    <w:rsid w:val="00BF214C"/>
    <w:rsid w:val="00BF47D7"/>
    <w:rsid w:val="00BF6E17"/>
    <w:rsid w:val="00C04730"/>
    <w:rsid w:val="00C04C46"/>
    <w:rsid w:val="00C0606C"/>
    <w:rsid w:val="00C15A00"/>
    <w:rsid w:val="00C22D97"/>
    <w:rsid w:val="00C33F71"/>
    <w:rsid w:val="00C41A80"/>
    <w:rsid w:val="00C47B52"/>
    <w:rsid w:val="00C5019E"/>
    <w:rsid w:val="00C50C6D"/>
    <w:rsid w:val="00C63800"/>
    <w:rsid w:val="00C663C1"/>
    <w:rsid w:val="00C76C12"/>
    <w:rsid w:val="00C81682"/>
    <w:rsid w:val="00C90A36"/>
    <w:rsid w:val="00CA07EF"/>
    <w:rsid w:val="00CA4FE2"/>
    <w:rsid w:val="00CA51CA"/>
    <w:rsid w:val="00CB1A2D"/>
    <w:rsid w:val="00CC7AA1"/>
    <w:rsid w:val="00CD3859"/>
    <w:rsid w:val="00CD5371"/>
    <w:rsid w:val="00CE179E"/>
    <w:rsid w:val="00CE6530"/>
    <w:rsid w:val="00CE6CC0"/>
    <w:rsid w:val="00D03F6E"/>
    <w:rsid w:val="00D14D49"/>
    <w:rsid w:val="00D14F5E"/>
    <w:rsid w:val="00D32262"/>
    <w:rsid w:val="00D32652"/>
    <w:rsid w:val="00D4083D"/>
    <w:rsid w:val="00D55569"/>
    <w:rsid w:val="00D65923"/>
    <w:rsid w:val="00D6683B"/>
    <w:rsid w:val="00D70F57"/>
    <w:rsid w:val="00D75EA0"/>
    <w:rsid w:val="00D8028C"/>
    <w:rsid w:val="00D838B0"/>
    <w:rsid w:val="00D83FA3"/>
    <w:rsid w:val="00D86C7B"/>
    <w:rsid w:val="00D91B15"/>
    <w:rsid w:val="00DA14E8"/>
    <w:rsid w:val="00DA7194"/>
    <w:rsid w:val="00DC22F7"/>
    <w:rsid w:val="00DC70E0"/>
    <w:rsid w:val="00DD0751"/>
    <w:rsid w:val="00E02A89"/>
    <w:rsid w:val="00E03C4C"/>
    <w:rsid w:val="00E262B2"/>
    <w:rsid w:val="00E269BA"/>
    <w:rsid w:val="00E35F12"/>
    <w:rsid w:val="00E367E4"/>
    <w:rsid w:val="00E47701"/>
    <w:rsid w:val="00E71D15"/>
    <w:rsid w:val="00E834AF"/>
    <w:rsid w:val="00E943E3"/>
    <w:rsid w:val="00E96895"/>
    <w:rsid w:val="00E977BC"/>
    <w:rsid w:val="00EA28AE"/>
    <w:rsid w:val="00EA4DF1"/>
    <w:rsid w:val="00EB1957"/>
    <w:rsid w:val="00EB24A9"/>
    <w:rsid w:val="00EC3315"/>
    <w:rsid w:val="00EF7E31"/>
    <w:rsid w:val="00F02C33"/>
    <w:rsid w:val="00F042D3"/>
    <w:rsid w:val="00F15C00"/>
    <w:rsid w:val="00F2187B"/>
    <w:rsid w:val="00F25E06"/>
    <w:rsid w:val="00F37A38"/>
    <w:rsid w:val="00F37D59"/>
    <w:rsid w:val="00F43E17"/>
    <w:rsid w:val="00F46890"/>
    <w:rsid w:val="00F56840"/>
    <w:rsid w:val="00F6716B"/>
    <w:rsid w:val="00F7724A"/>
    <w:rsid w:val="00F81867"/>
    <w:rsid w:val="00F83DBC"/>
    <w:rsid w:val="00F84FFD"/>
    <w:rsid w:val="00F91553"/>
    <w:rsid w:val="00FA0E41"/>
    <w:rsid w:val="00FA796B"/>
    <w:rsid w:val="00FB7558"/>
    <w:rsid w:val="00FB7650"/>
    <w:rsid w:val="00FC19E3"/>
    <w:rsid w:val="00FD1061"/>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41952AFC-9B54-4D98-976D-12CF87CAE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TitulliChar">
    <w:name w:val="Titulli Char"/>
    <w:basedOn w:val="DefaultParagraphFont"/>
    <w:link w:val="Titulli0"/>
    <w:rsid w:val="00C663C1"/>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557</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2019-03-18T12:46:00Z</dcterms:created>
  <dcterms:modified xsi:type="dcterms:W3CDTF">2019-03-18T12:46:00Z</dcterms:modified>
</cp:coreProperties>
</file>