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A68" w:rsidRPr="00E154F0" w:rsidRDefault="00222A68" w:rsidP="00222A68">
      <w:pPr>
        <w:pStyle w:val="Akti"/>
        <w:keepNext w:val="0"/>
        <w:rPr>
          <w:sz w:val="21"/>
          <w:szCs w:val="21"/>
        </w:rPr>
      </w:pPr>
      <w:bookmarkStart w:id="0" w:name="_GoBack"/>
      <w:bookmarkEnd w:id="0"/>
      <w:r w:rsidRPr="00E154F0">
        <w:rPr>
          <w:sz w:val="21"/>
          <w:szCs w:val="21"/>
        </w:rPr>
        <w:t>VENDIM</w:t>
      </w:r>
    </w:p>
    <w:p w:rsidR="00222A68" w:rsidRPr="00E154F0" w:rsidRDefault="00222A68" w:rsidP="00222A68">
      <w:pPr>
        <w:pStyle w:val="NumriData"/>
        <w:keepNext w:val="0"/>
        <w:rPr>
          <w:sz w:val="21"/>
          <w:szCs w:val="21"/>
        </w:rPr>
      </w:pPr>
      <w:r w:rsidRPr="00E154F0">
        <w:rPr>
          <w:sz w:val="21"/>
          <w:szCs w:val="21"/>
        </w:rPr>
        <w:t>Nr.188, datë 19.2.2009</w:t>
      </w:r>
    </w:p>
    <w:p w:rsidR="00222A68" w:rsidRPr="00E154F0" w:rsidRDefault="00222A68" w:rsidP="00222A68">
      <w:pPr>
        <w:pStyle w:val="Paragrafi0"/>
        <w:rPr>
          <w:sz w:val="21"/>
          <w:szCs w:val="21"/>
        </w:rPr>
      </w:pPr>
      <w:r w:rsidRPr="00E154F0">
        <w:rPr>
          <w:sz w:val="21"/>
          <w:szCs w:val="21"/>
        </w:rPr>
        <w:t> </w:t>
      </w:r>
    </w:p>
    <w:p w:rsidR="00222A68" w:rsidRPr="00E154F0" w:rsidRDefault="00222A68" w:rsidP="00222A68">
      <w:pPr>
        <w:pStyle w:val="Titulli0"/>
        <w:keepNext w:val="0"/>
        <w:rPr>
          <w:sz w:val="21"/>
          <w:szCs w:val="21"/>
        </w:rPr>
      </w:pPr>
      <w:r w:rsidRPr="00E154F0">
        <w:rPr>
          <w:sz w:val="21"/>
          <w:szCs w:val="21"/>
        </w:rPr>
        <w:t>PËR MIRATIMIN E LISTËS PARAPRAKE TË PRONAVE TË PALUAJTSHME PUBLIKE, SHTETËRORE, QË TRANSFEROHEN, NË PRONËSI OSE NË PËRDORIM, TË KOMUNËS DËRMENAS, TË QARKUT TË FIERIT</w:t>
      </w:r>
    </w:p>
    <w:p w:rsidR="00222A68" w:rsidRPr="00E154F0" w:rsidRDefault="00222A68" w:rsidP="00222A68">
      <w:pPr>
        <w:pStyle w:val="Paragrafi0"/>
        <w:rPr>
          <w:sz w:val="21"/>
          <w:szCs w:val="21"/>
        </w:rPr>
      </w:pPr>
      <w:r w:rsidRPr="00E154F0">
        <w:rPr>
          <w:sz w:val="21"/>
          <w:szCs w:val="21"/>
        </w:rPr>
        <w:t> </w:t>
      </w:r>
    </w:p>
    <w:p w:rsidR="00222A68" w:rsidRPr="00E154F0" w:rsidRDefault="00222A68" w:rsidP="00222A68">
      <w:pPr>
        <w:pStyle w:val="BazLigjPropozues"/>
        <w:keepNext w:val="0"/>
        <w:rPr>
          <w:sz w:val="21"/>
          <w:szCs w:val="21"/>
        </w:rPr>
      </w:pPr>
      <w:r w:rsidRPr="00E154F0">
        <w:rPr>
          <w:sz w:val="21"/>
          <w:szCs w:val="21"/>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222A68" w:rsidRPr="00E154F0" w:rsidRDefault="00222A68" w:rsidP="00222A68">
      <w:pPr>
        <w:pStyle w:val="Paragrafi0"/>
        <w:rPr>
          <w:sz w:val="21"/>
          <w:szCs w:val="21"/>
        </w:rPr>
      </w:pPr>
      <w:r w:rsidRPr="00E154F0">
        <w:rPr>
          <w:sz w:val="21"/>
          <w:szCs w:val="21"/>
        </w:rPr>
        <w:t> </w:t>
      </w:r>
    </w:p>
    <w:p w:rsidR="00222A68" w:rsidRPr="00E154F0" w:rsidRDefault="00222A68" w:rsidP="00222A68">
      <w:pPr>
        <w:pStyle w:val="VENDOSI0"/>
        <w:keepNext w:val="0"/>
        <w:rPr>
          <w:sz w:val="21"/>
          <w:szCs w:val="21"/>
        </w:rPr>
      </w:pPr>
      <w:r w:rsidRPr="00E154F0">
        <w:rPr>
          <w:sz w:val="21"/>
          <w:szCs w:val="21"/>
        </w:rPr>
        <w:t>VENDOSI:</w:t>
      </w:r>
    </w:p>
    <w:p w:rsidR="00222A68" w:rsidRPr="00E154F0" w:rsidRDefault="00222A68" w:rsidP="00222A68">
      <w:pPr>
        <w:pStyle w:val="Paragrafi0"/>
        <w:rPr>
          <w:sz w:val="21"/>
          <w:szCs w:val="21"/>
        </w:rPr>
      </w:pPr>
      <w:r w:rsidRPr="00E154F0">
        <w:rPr>
          <w:sz w:val="21"/>
          <w:szCs w:val="21"/>
        </w:rPr>
        <w:t> </w:t>
      </w:r>
    </w:p>
    <w:p w:rsidR="00222A68" w:rsidRPr="00E154F0" w:rsidRDefault="00222A68" w:rsidP="00222A68">
      <w:pPr>
        <w:pStyle w:val="Paragrafi0"/>
        <w:rPr>
          <w:sz w:val="21"/>
          <w:szCs w:val="21"/>
        </w:rPr>
      </w:pPr>
      <w:r w:rsidRPr="00E154F0">
        <w:rPr>
          <w:sz w:val="21"/>
          <w:szCs w:val="21"/>
        </w:rPr>
        <w:t>1. Miratimin e listës paraprake të pronave të paluajtshme publike, shtetërore, që transferohen, në pronësi ose në përdorim, të komunës Dërmenas, të qarkut të Fierit, sipas lidhjes nr.1, që i bashkëlidhet këtij vendimi.</w:t>
      </w:r>
    </w:p>
    <w:p w:rsidR="00222A68" w:rsidRPr="00E154F0" w:rsidRDefault="00222A68" w:rsidP="00222A68">
      <w:pPr>
        <w:pStyle w:val="Paragrafi0"/>
        <w:rPr>
          <w:sz w:val="21"/>
          <w:szCs w:val="21"/>
        </w:rPr>
      </w:pPr>
      <w:r w:rsidRPr="00E154F0">
        <w:rPr>
          <w:sz w:val="21"/>
          <w:szCs w:val="21"/>
        </w:rPr>
        <w:t>Lista paraprake, sipas kërkesave të këshillit të kësaj komune, është pjesë e listës së inventarit të pronave të paluajtshme publike, shtetërore, që janë brenda juridiksionit, territorial dhe administrativ, të komunës Dërmenas, të qarkut të Fierit,  miratuar me vendimin nr.95, datë 31.1.2007 të Këshillit të Ministrave “Për miratimin e listës së inventarit të pronave të paluajtshme shtetërore në komunën Dërmenas të qarkut të Fierit”.</w:t>
      </w:r>
    </w:p>
    <w:p w:rsidR="00222A68" w:rsidRPr="00E154F0" w:rsidRDefault="00222A68" w:rsidP="00222A68">
      <w:pPr>
        <w:pStyle w:val="Paragrafi0"/>
        <w:rPr>
          <w:sz w:val="21"/>
          <w:szCs w:val="21"/>
        </w:rPr>
      </w:pPr>
      <w:r w:rsidRPr="00E154F0">
        <w:rPr>
          <w:sz w:val="21"/>
          <w:szCs w:val="21"/>
        </w:rPr>
        <w:t>2. Ngarkohen Ministria e Brendshme dhe komuna Dërmenas për zbatimin e këtij vendimi.</w:t>
      </w:r>
    </w:p>
    <w:p w:rsidR="00222A68" w:rsidRPr="00E154F0" w:rsidRDefault="00222A68" w:rsidP="00222A68">
      <w:pPr>
        <w:pStyle w:val="Paragrafi0"/>
        <w:rPr>
          <w:sz w:val="21"/>
          <w:szCs w:val="21"/>
        </w:rPr>
      </w:pPr>
      <w:r w:rsidRPr="00E154F0">
        <w:rPr>
          <w:sz w:val="21"/>
          <w:szCs w:val="21"/>
        </w:rPr>
        <w:t>Ky vendim hyn në fuqi pas botimit në Fletoren Zyrtare.</w:t>
      </w:r>
    </w:p>
    <w:p w:rsidR="00222A68" w:rsidRPr="00E154F0" w:rsidRDefault="00222A68" w:rsidP="00222A68">
      <w:pPr>
        <w:pStyle w:val="Paragrafi0"/>
        <w:rPr>
          <w:sz w:val="21"/>
          <w:szCs w:val="21"/>
        </w:rPr>
      </w:pPr>
      <w:r w:rsidRPr="00E154F0">
        <w:rPr>
          <w:sz w:val="21"/>
          <w:szCs w:val="21"/>
        </w:rPr>
        <w:t> </w:t>
      </w:r>
    </w:p>
    <w:p w:rsidR="00222A68" w:rsidRPr="00E154F0" w:rsidRDefault="00222A68" w:rsidP="00222A68">
      <w:pPr>
        <w:pStyle w:val="Autoriteti"/>
        <w:keepNext w:val="0"/>
        <w:rPr>
          <w:sz w:val="21"/>
          <w:szCs w:val="21"/>
        </w:rPr>
      </w:pPr>
      <w:r w:rsidRPr="00E154F0">
        <w:rPr>
          <w:sz w:val="21"/>
          <w:szCs w:val="21"/>
        </w:rPr>
        <w:t>KRYEMINISTRI</w:t>
      </w:r>
    </w:p>
    <w:p w:rsidR="00222A68" w:rsidRPr="00E154F0" w:rsidRDefault="00222A68" w:rsidP="00222A68">
      <w:pPr>
        <w:pStyle w:val="AutoritetiEmer"/>
        <w:rPr>
          <w:sz w:val="21"/>
          <w:szCs w:val="21"/>
        </w:rPr>
      </w:pPr>
      <w:r w:rsidRPr="00E154F0">
        <w:rPr>
          <w:sz w:val="21"/>
          <w:szCs w:val="21"/>
        </w:rPr>
        <w:t>Sali Berisha</w:t>
      </w:r>
    </w:p>
    <w:p w:rsidR="00222A68" w:rsidRPr="00E154F0" w:rsidRDefault="00222A68" w:rsidP="00222A68">
      <w:pPr>
        <w:pStyle w:val="Paragrafi0"/>
        <w:rPr>
          <w:sz w:val="21"/>
          <w:szCs w:val="21"/>
        </w:rPr>
      </w:pPr>
    </w:p>
    <w:p w:rsidR="00222A68" w:rsidRPr="00E154F0" w:rsidRDefault="00222A68" w:rsidP="00222A68">
      <w:pPr>
        <w:pStyle w:val="Paragrafi0"/>
        <w:ind w:firstLine="0"/>
        <w:rPr>
          <w:sz w:val="21"/>
          <w:szCs w:val="21"/>
        </w:rPr>
      </w:pPr>
      <w:r w:rsidRPr="00E154F0">
        <w:rPr>
          <w:sz w:val="21"/>
          <w:szCs w:val="21"/>
        </w:rPr>
        <w:t>Komuna Dërmenas</w:t>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t>Lidhja nr.1</w:t>
      </w:r>
    </w:p>
    <w:p w:rsidR="00222A68" w:rsidRPr="00E154F0" w:rsidRDefault="00222A68" w:rsidP="00222A68">
      <w:pPr>
        <w:pStyle w:val="Paragrafi0"/>
        <w:ind w:firstLine="0"/>
        <w:rPr>
          <w:sz w:val="21"/>
          <w:szCs w:val="21"/>
        </w:rPr>
      </w:pPr>
    </w:p>
    <w:tbl>
      <w:tblPr>
        <w:tblStyle w:val="TableGrid"/>
        <w:tblW w:w="0" w:type="auto"/>
        <w:tblLook w:val="01E0" w:firstRow="1" w:lastRow="1" w:firstColumn="1" w:lastColumn="1" w:noHBand="0" w:noVBand="0"/>
      </w:tblPr>
      <w:tblGrid>
        <w:gridCol w:w="2628"/>
        <w:gridCol w:w="3960"/>
        <w:gridCol w:w="2268"/>
      </w:tblGrid>
      <w:tr w:rsidR="00222A68" w:rsidRPr="00F0579B" w:rsidTr="00222A68">
        <w:tc>
          <w:tcPr>
            <w:tcW w:w="2628" w:type="dxa"/>
          </w:tcPr>
          <w:p w:rsidR="00222A68" w:rsidRPr="00F0579B" w:rsidRDefault="00222A68" w:rsidP="00222A68">
            <w:pPr>
              <w:pStyle w:val="Tabele"/>
              <w:jc w:val="center"/>
              <w:rPr>
                <w:b/>
                <w:sz w:val="20"/>
              </w:rPr>
            </w:pPr>
            <w:r w:rsidRPr="00F0579B">
              <w:rPr>
                <w:b/>
                <w:sz w:val="20"/>
              </w:rPr>
              <w:t>Numrat rendorë të pronave në listën e inventarit</w:t>
            </w:r>
          </w:p>
        </w:tc>
        <w:tc>
          <w:tcPr>
            <w:tcW w:w="3960" w:type="dxa"/>
          </w:tcPr>
          <w:p w:rsidR="00222A68" w:rsidRPr="00F0579B" w:rsidRDefault="00222A68" w:rsidP="00222A68">
            <w:pPr>
              <w:pStyle w:val="Tabele"/>
              <w:jc w:val="center"/>
              <w:rPr>
                <w:b/>
                <w:sz w:val="20"/>
              </w:rPr>
            </w:pPr>
            <w:r w:rsidRPr="00F0579B">
              <w:rPr>
                <w:b/>
                <w:sz w:val="20"/>
              </w:rPr>
              <w:t>Fusha e përdorimit të pronës</w:t>
            </w:r>
          </w:p>
        </w:tc>
        <w:tc>
          <w:tcPr>
            <w:tcW w:w="2268" w:type="dxa"/>
          </w:tcPr>
          <w:p w:rsidR="00222A68" w:rsidRPr="00F0579B" w:rsidRDefault="00222A68" w:rsidP="00222A68">
            <w:pPr>
              <w:pStyle w:val="Tabele"/>
              <w:jc w:val="center"/>
              <w:rPr>
                <w:b/>
                <w:sz w:val="20"/>
              </w:rPr>
            </w:pPr>
            <w:r w:rsidRPr="00F0579B">
              <w:rPr>
                <w:b/>
                <w:sz w:val="20"/>
              </w:rPr>
              <w:t>Lloji i transferimit</w:t>
            </w:r>
          </w:p>
        </w:tc>
      </w:tr>
      <w:tr w:rsidR="00222A68" w:rsidRPr="00F0579B" w:rsidTr="00222A68">
        <w:tc>
          <w:tcPr>
            <w:tcW w:w="2628" w:type="dxa"/>
          </w:tcPr>
          <w:p w:rsidR="00222A68" w:rsidRPr="00F0579B" w:rsidRDefault="00222A68" w:rsidP="00222A68">
            <w:pPr>
              <w:pStyle w:val="Tabele"/>
              <w:rPr>
                <w:sz w:val="20"/>
              </w:rPr>
            </w:pPr>
            <w:r w:rsidRPr="00F0579B">
              <w:rPr>
                <w:sz w:val="20"/>
              </w:rPr>
              <w:t>1 – 16</w:t>
            </w:r>
          </w:p>
        </w:tc>
        <w:tc>
          <w:tcPr>
            <w:tcW w:w="3960" w:type="dxa"/>
          </w:tcPr>
          <w:p w:rsidR="00222A68" w:rsidRPr="00F0579B" w:rsidRDefault="00222A68" w:rsidP="00222A68">
            <w:pPr>
              <w:pStyle w:val="Tabele"/>
              <w:rPr>
                <w:sz w:val="20"/>
              </w:rPr>
            </w:pPr>
            <w:r w:rsidRPr="00F0579B">
              <w:rPr>
                <w:sz w:val="20"/>
              </w:rPr>
              <w:t>Prona që përdoren për realizimin e programeve arsimore</w:t>
            </w:r>
          </w:p>
        </w:tc>
        <w:tc>
          <w:tcPr>
            <w:tcW w:w="2268" w:type="dxa"/>
          </w:tcPr>
          <w:p w:rsidR="00222A68" w:rsidRPr="00F0579B" w:rsidRDefault="00222A68" w:rsidP="00222A68">
            <w:pPr>
              <w:pStyle w:val="Tabele"/>
              <w:rPr>
                <w:sz w:val="20"/>
              </w:rPr>
            </w:pPr>
            <w:r w:rsidRPr="00F0579B">
              <w:rPr>
                <w:sz w:val="20"/>
              </w:rPr>
              <w:t>Në pronësi</w:t>
            </w:r>
          </w:p>
        </w:tc>
      </w:tr>
      <w:tr w:rsidR="00222A68" w:rsidRPr="00F0579B" w:rsidTr="00222A68">
        <w:tc>
          <w:tcPr>
            <w:tcW w:w="2628" w:type="dxa"/>
          </w:tcPr>
          <w:p w:rsidR="00222A68" w:rsidRPr="00F0579B" w:rsidRDefault="00222A68" w:rsidP="00222A68">
            <w:pPr>
              <w:pStyle w:val="Tabele"/>
              <w:rPr>
                <w:sz w:val="20"/>
              </w:rPr>
            </w:pPr>
            <w:r w:rsidRPr="00F0579B">
              <w:rPr>
                <w:sz w:val="20"/>
              </w:rPr>
              <w:t>17 - 29</w:t>
            </w:r>
          </w:p>
        </w:tc>
        <w:tc>
          <w:tcPr>
            <w:tcW w:w="3960" w:type="dxa"/>
          </w:tcPr>
          <w:p w:rsidR="00222A68" w:rsidRPr="00F0579B" w:rsidRDefault="00222A68" w:rsidP="00222A68">
            <w:pPr>
              <w:pStyle w:val="Tabele"/>
              <w:rPr>
                <w:sz w:val="20"/>
              </w:rPr>
            </w:pPr>
            <w:r w:rsidRPr="00F0579B">
              <w:rPr>
                <w:sz w:val="20"/>
              </w:rPr>
              <w:t>Prona që përdoren për realizimin e veprimtarive social-kulturore e sportive</w:t>
            </w:r>
          </w:p>
        </w:tc>
        <w:tc>
          <w:tcPr>
            <w:tcW w:w="2268" w:type="dxa"/>
          </w:tcPr>
          <w:p w:rsidR="00222A68" w:rsidRPr="00F0579B" w:rsidRDefault="00222A68" w:rsidP="00222A68">
            <w:pPr>
              <w:pStyle w:val="Tabele"/>
              <w:rPr>
                <w:sz w:val="20"/>
              </w:rPr>
            </w:pPr>
            <w:r w:rsidRPr="00F0579B">
              <w:rPr>
                <w:sz w:val="20"/>
              </w:rPr>
              <w:t>Në pronësi</w:t>
            </w:r>
          </w:p>
        </w:tc>
      </w:tr>
      <w:tr w:rsidR="00222A68" w:rsidRPr="00F0579B" w:rsidTr="00222A68">
        <w:tc>
          <w:tcPr>
            <w:tcW w:w="2628" w:type="dxa"/>
          </w:tcPr>
          <w:p w:rsidR="00222A68" w:rsidRPr="00F0579B" w:rsidRDefault="00222A68" w:rsidP="00222A68">
            <w:pPr>
              <w:pStyle w:val="Tabele"/>
              <w:rPr>
                <w:sz w:val="20"/>
              </w:rPr>
            </w:pPr>
            <w:r w:rsidRPr="00F0579B">
              <w:rPr>
                <w:sz w:val="20"/>
              </w:rPr>
              <w:t>30 -35</w:t>
            </w:r>
          </w:p>
        </w:tc>
        <w:tc>
          <w:tcPr>
            <w:tcW w:w="3960" w:type="dxa"/>
          </w:tcPr>
          <w:p w:rsidR="00222A68" w:rsidRPr="00F0579B" w:rsidRDefault="00222A68" w:rsidP="00222A68">
            <w:pPr>
              <w:pStyle w:val="Tabele"/>
              <w:rPr>
                <w:sz w:val="20"/>
              </w:rPr>
            </w:pPr>
            <w:r w:rsidRPr="00F0579B">
              <w:rPr>
                <w:sz w:val="20"/>
              </w:rPr>
              <w:t>Prona që përdoren për realizimin e funksioneve në zhvillimin ekonomik</w:t>
            </w:r>
          </w:p>
        </w:tc>
        <w:tc>
          <w:tcPr>
            <w:tcW w:w="2268" w:type="dxa"/>
          </w:tcPr>
          <w:p w:rsidR="00222A68" w:rsidRPr="00F0579B" w:rsidRDefault="00222A68" w:rsidP="00222A68">
            <w:pPr>
              <w:pStyle w:val="Tabele"/>
              <w:rPr>
                <w:sz w:val="20"/>
              </w:rPr>
            </w:pPr>
            <w:r w:rsidRPr="00F0579B">
              <w:rPr>
                <w:sz w:val="20"/>
              </w:rPr>
              <w:t>Në pronësi</w:t>
            </w:r>
          </w:p>
        </w:tc>
      </w:tr>
      <w:tr w:rsidR="00222A68" w:rsidRPr="00F0579B" w:rsidTr="00222A68">
        <w:tc>
          <w:tcPr>
            <w:tcW w:w="2628" w:type="dxa"/>
          </w:tcPr>
          <w:p w:rsidR="00222A68" w:rsidRPr="00F0579B" w:rsidRDefault="00222A68" w:rsidP="00222A68">
            <w:pPr>
              <w:pStyle w:val="Tabele"/>
              <w:rPr>
                <w:sz w:val="20"/>
              </w:rPr>
            </w:pPr>
            <w:r w:rsidRPr="00F0579B">
              <w:rPr>
                <w:sz w:val="20"/>
              </w:rPr>
              <w:t>36 - 42</w:t>
            </w:r>
          </w:p>
        </w:tc>
        <w:tc>
          <w:tcPr>
            <w:tcW w:w="3960" w:type="dxa"/>
          </w:tcPr>
          <w:p w:rsidR="00222A68" w:rsidRPr="00F0579B" w:rsidRDefault="00222A68" w:rsidP="00222A68">
            <w:pPr>
              <w:pStyle w:val="Tabele"/>
              <w:rPr>
                <w:sz w:val="20"/>
              </w:rPr>
            </w:pPr>
            <w:r w:rsidRPr="00F0579B">
              <w:rPr>
                <w:sz w:val="20"/>
              </w:rPr>
              <w:t>Prona që përdoren për realizimin e funksioneve në shëndetin publik</w:t>
            </w:r>
          </w:p>
        </w:tc>
        <w:tc>
          <w:tcPr>
            <w:tcW w:w="2268" w:type="dxa"/>
          </w:tcPr>
          <w:p w:rsidR="00222A68" w:rsidRPr="00F0579B" w:rsidRDefault="00222A68" w:rsidP="00222A68">
            <w:pPr>
              <w:pStyle w:val="Tabele"/>
              <w:rPr>
                <w:sz w:val="20"/>
              </w:rPr>
            </w:pPr>
            <w:r w:rsidRPr="00F0579B">
              <w:rPr>
                <w:sz w:val="20"/>
              </w:rPr>
              <w:t>Në pronësi</w:t>
            </w:r>
          </w:p>
        </w:tc>
      </w:tr>
      <w:tr w:rsidR="00222A68" w:rsidRPr="00F0579B" w:rsidTr="00222A68">
        <w:tc>
          <w:tcPr>
            <w:tcW w:w="2628" w:type="dxa"/>
          </w:tcPr>
          <w:p w:rsidR="00222A68" w:rsidRPr="00F0579B" w:rsidRDefault="00222A68" w:rsidP="00222A68">
            <w:pPr>
              <w:pStyle w:val="Tabele"/>
              <w:rPr>
                <w:sz w:val="20"/>
              </w:rPr>
            </w:pPr>
            <w:r w:rsidRPr="00F0579B">
              <w:rPr>
                <w:sz w:val="20"/>
              </w:rPr>
              <w:t>43 - 52</w:t>
            </w:r>
          </w:p>
        </w:tc>
        <w:tc>
          <w:tcPr>
            <w:tcW w:w="3960" w:type="dxa"/>
          </w:tcPr>
          <w:p w:rsidR="00222A68" w:rsidRPr="00F0579B" w:rsidRDefault="00222A68" w:rsidP="00222A68">
            <w:pPr>
              <w:pStyle w:val="Tabele"/>
              <w:rPr>
                <w:sz w:val="20"/>
              </w:rPr>
            </w:pPr>
            <w:r w:rsidRPr="00F0579B">
              <w:rPr>
                <w:sz w:val="20"/>
              </w:rPr>
              <w:t>Varrezat publike</w:t>
            </w:r>
          </w:p>
        </w:tc>
        <w:tc>
          <w:tcPr>
            <w:tcW w:w="2268" w:type="dxa"/>
          </w:tcPr>
          <w:p w:rsidR="00222A68" w:rsidRPr="00F0579B" w:rsidRDefault="00222A68" w:rsidP="00222A68">
            <w:pPr>
              <w:pStyle w:val="Tabele"/>
              <w:rPr>
                <w:sz w:val="20"/>
              </w:rPr>
            </w:pPr>
            <w:r w:rsidRPr="00F0579B">
              <w:rPr>
                <w:sz w:val="20"/>
              </w:rPr>
              <w:t>Në pronësi</w:t>
            </w:r>
          </w:p>
        </w:tc>
      </w:tr>
      <w:tr w:rsidR="00222A68" w:rsidRPr="00F0579B" w:rsidTr="00222A68">
        <w:tc>
          <w:tcPr>
            <w:tcW w:w="2628" w:type="dxa"/>
          </w:tcPr>
          <w:p w:rsidR="00222A68" w:rsidRPr="00F0579B" w:rsidRDefault="00222A68" w:rsidP="00222A68">
            <w:pPr>
              <w:pStyle w:val="Tabele"/>
              <w:rPr>
                <w:sz w:val="20"/>
              </w:rPr>
            </w:pPr>
            <w:r w:rsidRPr="00F0579B">
              <w:rPr>
                <w:sz w:val="20"/>
              </w:rPr>
              <w:t>56 - 84</w:t>
            </w:r>
          </w:p>
        </w:tc>
        <w:tc>
          <w:tcPr>
            <w:tcW w:w="3960" w:type="dxa"/>
          </w:tcPr>
          <w:p w:rsidR="00222A68" w:rsidRPr="00F0579B" w:rsidRDefault="00222A68" w:rsidP="00222A68">
            <w:pPr>
              <w:pStyle w:val="Tabele"/>
              <w:rPr>
                <w:sz w:val="20"/>
              </w:rPr>
            </w:pPr>
            <w:r w:rsidRPr="00F0579B">
              <w:rPr>
                <w:sz w:val="20"/>
              </w:rPr>
              <w:t>Infrastrukturë (rrugë vendore)</w:t>
            </w:r>
          </w:p>
        </w:tc>
        <w:tc>
          <w:tcPr>
            <w:tcW w:w="2268" w:type="dxa"/>
          </w:tcPr>
          <w:p w:rsidR="00222A68" w:rsidRDefault="00222A68" w:rsidP="00222A68">
            <w:pPr>
              <w:pStyle w:val="Tabele"/>
              <w:rPr>
                <w:sz w:val="20"/>
              </w:rPr>
            </w:pPr>
            <w:r w:rsidRPr="00F0579B">
              <w:rPr>
                <w:sz w:val="20"/>
              </w:rPr>
              <w:t>Në pronësi</w:t>
            </w:r>
          </w:p>
          <w:p w:rsidR="00222A68" w:rsidRPr="00F0579B" w:rsidRDefault="00222A68" w:rsidP="00222A68">
            <w:pPr>
              <w:pStyle w:val="Tabele"/>
              <w:rPr>
                <w:sz w:val="20"/>
              </w:rPr>
            </w:pPr>
          </w:p>
        </w:tc>
      </w:tr>
      <w:tr w:rsidR="00222A68" w:rsidRPr="00F0579B" w:rsidTr="00222A68">
        <w:tc>
          <w:tcPr>
            <w:tcW w:w="2628" w:type="dxa"/>
          </w:tcPr>
          <w:p w:rsidR="00222A68" w:rsidRPr="00F0579B" w:rsidRDefault="00222A68" w:rsidP="00222A68">
            <w:pPr>
              <w:pStyle w:val="Tabele"/>
              <w:rPr>
                <w:sz w:val="20"/>
              </w:rPr>
            </w:pPr>
            <w:r w:rsidRPr="00F0579B">
              <w:rPr>
                <w:sz w:val="20"/>
              </w:rPr>
              <w:t>85 – 99</w:t>
            </w:r>
          </w:p>
        </w:tc>
        <w:tc>
          <w:tcPr>
            <w:tcW w:w="3960" w:type="dxa"/>
          </w:tcPr>
          <w:p w:rsidR="00222A68" w:rsidRPr="00F0579B" w:rsidRDefault="00222A68" w:rsidP="00222A68">
            <w:pPr>
              <w:pStyle w:val="Tabele"/>
              <w:rPr>
                <w:sz w:val="20"/>
              </w:rPr>
            </w:pPr>
            <w:r w:rsidRPr="00F0579B">
              <w:rPr>
                <w:sz w:val="20"/>
              </w:rPr>
              <w:t>Prona që përdoren për realizimin e funksioneve në fushën e mbrojtjes civile</w:t>
            </w:r>
          </w:p>
        </w:tc>
        <w:tc>
          <w:tcPr>
            <w:tcW w:w="2268" w:type="dxa"/>
          </w:tcPr>
          <w:p w:rsidR="00222A68" w:rsidRPr="00F0579B" w:rsidRDefault="00222A68" w:rsidP="00222A68">
            <w:pPr>
              <w:pStyle w:val="Tabele"/>
              <w:rPr>
                <w:sz w:val="20"/>
              </w:rPr>
            </w:pPr>
            <w:r w:rsidRPr="00F0579B">
              <w:rPr>
                <w:sz w:val="20"/>
              </w:rPr>
              <w:t>Në pronësi</w:t>
            </w:r>
          </w:p>
        </w:tc>
      </w:tr>
      <w:tr w:rsidR="00222A68" w:rsidRPr="00F0579B" w:rsidTr="00222A68">
        <w:tc>
          <w:tcPr>
            <w:tcW w:w="2628" w:type="dxa"/>
          </w:tcPr>
          <w:p w:rsidR="00222A68" w:rsidRPr="00F0579B" w:rsidRDefault="00222A68" w:rsidP="00222A68">
            <w:pPr>
              <w:pStyle w:val="Tabele"/>
              <w:rPr>
                <w:sz w:val="20"/>
              </w:rPr>
            </w:pPr>
            <w:r w:rsidRPr="00F0579B">
              <w:rPr>
                <w:sz w:val="20"/>
              </w:rPr>
              <w:t>137</w:t>
            </w:r>
          </w:p>
        </w:tc>
        <w:tc>
          <w:tcPr>
            <w:tcW w:w="3960" w:type="dxa"/>
          </w:tcPr>
          <w:p w:rsidR="00222A68" w:rsidRPr="00F0579B" w:rsidRDefault="00222A68" w:rsidP="00222A68">
            <w:pPr>
              <w:pStyle w:val="Tabele"/>
              <w:rPr>
                <w:sz w:val="20"/>
              </w:rPr>
            </w:pPr>
            <w:r w:rsidRPr="00F0579B">
              <w:rPr>
                <w:sz w:val="20"/>
              </w:rPr>
              <w:t>Prona që përdoren për ushtrimin e funksioneve në fushën e bujqësisë dhe të ushqimit (toka produktive)</w:t>
            </w:r>
          </w:p>
        </w:tc>
        <w:tc>
          <w:tcPr>
            <w:tcW w:w="2268" w:type="dxa"/>
          </w:tcPr>
          <w:p w:rsidR="00222A68" w:rsidRPr="00F0579B" w:rsidRDefault="00222A68" w:rsidP="00222A68">
            <w:pPr>
              <w:pStyle w:val="Tabele"/>
              <w:rPr>
                <w:sz w:val="20"/>
              </w:rPr>
            </w:pPr>
            <w:r w:rsidRPr="00F0579B">
              <w:rPr>
                <w:sz w:val="20"/>
              </w:rPr>
              <w:t>Në përdorim</w:t>
            </w:r>
          </w:p>
        </w:tc>
      </w:tr>
      <w:tr w:rsidR="00222A68" w:rsidRPr="00F0579B" w:rsidTr="00222A68">
        <w:tc>
          <w:tcPr>
            <w:tcW w:w="2628" w:type="dxa"/>
          </w:tcPr>
          <w:p w:rsidR="00222A68" w:rsidRPr="00F0579B" w:rsidRDefault="00222A68" w:rsidP="00222A68">
            <w:pPr>
              <w:pStyle w:val="Tabele"/>
              <w:rPr>
                <w:sz w:val="20"/>
              </w:rPr>
            </w:pPr>
            <w:r w:rsidRPr="00F0579B">
              <w:rPr>
                <w:sz w:val="20"/>
              </w:rPr>
              <w:t>130,131,132,133,134,135,</w:t>
            </w:r>
          </w:p>
          <w:p w:rsidR="00222A68" w:rsidRPr="00F0579B" w:rsidRDefault="00222A68" w:rsidP="00222A68">
            <w:pPr>
              <w:pStyle w:val="Tabele"/>
              <w:rPr>
                <w:sz w:val="20"/>
              </w:rPr>
            </w:pPr>
            <w:r w:rsidRPr="00F0579B">
              <w:rPr>
                <w:sz w:val="20"/>
              </w:rPr>
              <w:t>136,138,139,140,143,154</w:t>
            </w:r>
          </w:p>
          <w:p w:rsidR="00222A68" w:rsidRPr="00F0579B" w:rsidRDefault="00222A68" w:rsidP="00222A68">
            <w:pPr>
              <w:pStyle w:val="Tabele"/>
              <w:rPr>
                <w:sz w:val="20"/>
              </w:rPr>
            </w:pPr>
            <w:r w:rsidRPr="00F0579B">
              <w:rPr>
                <w:sz w:val="20"/>
              </w:rPr>
              <w:t>182,195,217,224,245,259</w:t>
            </w:r>
          </w:p>
          <w:p w:rsidR="00222A68" w:rsidRPr="00F0579B" w:rsidRDefault="00222A68" w:rsidP="00222A68">
            <w:pPr>
              <w:pStyle w:val="Tabele"/>
              <w:rPr>
                <w:sz w:val="20"/>
              </w:rPr>
            </w:pPr>
            <w:r w:rsidRPr="00F0579B">
              <w:rPr>
                <w:sz w:val="20"/>
              </w:rPr>
              <w:t>272,292,294,301</w:t>
            </w:r>
          </w:p>
        </w:tc>
        <w:tc>
          <w:tcPr>
            <w:tcW w:w="3960" w:type="dxa"/>
          </w:tcPr>
          <w:p w:rsidR="00222A68" w:rsidRPr="00F0579B" w:rsidRDefault="00222A68" w:rsidP="00222A68">
            <w:pPr>
              <w:pStyle w:val="Tabele"/>
              <w:rPr>
                <w:sz w:val="20"/>
              </w:rPr>
            </w:pPr>
            <w:r w:rsidRPr="00F0579B">
              <w:rPr>
                <w:sz w:val="20"/>
              </w:rPr>
              <w:t>Prona që përdoren për ushtrimin e funksioneve në fushën e bujqësisë dhe të ushqimit (toka joproduktive dhe kanale të treta)</w:t>
            </w:r>
          </w:p>
        </w:tc>
        <w:tc>
          <w:tcPr>
            <w:tcW w:w="2268" w:type="dxa"/>
          </w:tcPr>
          <w:p w:rsidR="00222A68" w:rsidRPr="00F0579B" w:rsidRDefault="00222A68" w:rsidP="00222A68">
            <w:pPr>
              <w:pStyle w:val="Tabele"/>
              <w:rPr>
                <w:sz w:val="20"/>
              </w:rPr>
            </w:pPr>
            <w:r w:rsidRPr="00F0579B">
              <w:rPr>
                <w:sz w:val="20"/>
              </w:rPr>
              <w:t>Në pronësi</w:t>
            </w:r>
          </w:p>
        </w:tc>
      </w:tr>
    </w:tbl>
    <w:p w:rsidR="00222A68" w:rsidRPr="00E154F0" w:rsidRDefault="00222A68" w:rsidP="00222A68">
      <w:pPr>
        <w:pStyle w:val="Paragrafi0"/>
        <w:ind w:firstLine="0"/>
      </w:pPr>
    </w:p>
    <w:sectPr w:rsidR="00222A68" w:rsidRPr="00E154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22A68"/>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6849"/>
    <w:rsid w:val="000903B6"/>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4231"/>
    <w:rsid w:val="00134F17"/>
    <w:rsid w:val="00134F2A"/>
    <w:rsid w:val="0014092F"/>
    <w:rsid w:val="001441DD"/>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A68"/>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087"/>
    <w:rsid w:val="003655DE"/>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3D7A"/>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469E2"/>
    <w:rsid w:val="00554516"/>
    <w:rsid w:val="00557A25"/>
    <w:rsid w:val="00560DBD"/>
    <w:rsid w:val="00562274"/>
    <w:rsid w:val="0056254A"/>
    <w:rsid w:val="00570FBD"/>
    <w:rsid w:val="00571417"/>
    <w:rsid w:val="00571B16"/>
    <w:rsid w:val="00572B76"/>
    <w:rsid w:val="00582220"/>
    <w:rsid w:val="00585AFC"/>
    <w:rsid w:val="00587E94"/>
    <w:rsid w:val="005915C1"/>
    <w:rsid w:val="005919F1"/>
    <w:rsid w:val="005942EB"/>
    <w:rsid w:val="005951D5"/>
    <w:rsid w:val="00596A83"/>
    <w:rsid w:val="005A6181"/>
    <w:rsid w:val="005A76EA"/>
    <w:rsid w:val="005B271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35A6"/>
    <w:rsid w:val="00614EDE"/>
    <w:rsid w:val="00614F77"/>
    <w:rsid w:val="00615823"/>
    <w:rsid w:val="00615F4E"/>
    <w:rsid w:val="00616583"/>
    <w:rsid w:val="00616B11"/>
    <w:rsid w:val="00625423"/>
    <w:rsid w:val="00626E38"/>
    <w:rsid w:val="00632252"/>
    <w:rsid w:val="00634970"/>
    <w:rsid w:val="00641F4D"/>
    <w:rsid w:val="0064249D"/>
    <w:rsid w:val="006425FC"/>
    <w:rsid w:val="00643E4C"/>
    <w:rsid w:val="0065059B"/>
    <w:rsid w:val="00655C2E"/>
    <w:rsid w:val="006575FA"/>
    <w:rsid w:val="006647E4"/>
    <w:rsid w:val="00670E90"/>
    <w:rsid w:val="00671577"/>
    <w:rsid w:val="00671792"/>
    <w:rsid w:val="00671C0A"/>
    <w:rsid w:val="00673FD9"/>
    <w:rsid w:val="00673FF0"/>
    <w:rsid w:val="0067601E"/>
    <w:rsid w:val="006771AC"/>
    <w:rsid w:val="006810AB"/>
    <w:rsid w:val="00682F33"/>
    <w:rsid w:val="00683536"/>
    <w:rsid w:val="006837F1"/>
    <w:rsid w:val="00687A9B"/>
    <w:rsid w:val="006924B9"/>
    <w:rsid w:val="00692B75"/>
    <w:rsid w:val="006933FE"/>
    <w:rsid w:val="00694E32"/>
    <w:rsid w:val="006965EA"/>
    <w:rsid w:val="006A03BF"/>
    <w:rsid w:val="006A504D"/>
    <w:rsid w:val="006A5EAF"/>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09F8"/>
    <w:rsid w:val="00705FE0"/>
    <w:rsid w:val="007061BC"/>
    <w:rsid w:val="007071C1"/>
    <w:rsid w:val="00715049"/>
    <w:rsid w:val="007169FF"/>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278B"/>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5E0"/>
    <w:rsid w:val="007F090E"/>
    <w:rsid w:val="007F4A22"/>
    <w:rsid w:val="007F60D2"/>
    <w:rsid w:val="007F7EEA"/>
    <w:rsid w:val="0080191A"/>
    <w:rsid w:val="008034BC"/>
    <w:rsid w:val="008041F7"/>
    <w:rsid w:val="008066EE"/>
    <w:rsid w:val="008073B6"/>
    <w:rsid w:val="00814982"/>
    <w:rsid w:val="008162EE"/>
    <w:rsid w:val="00823050"/>
    <w:rsid w:val="00824655"/>
    <w:rsid w:val="00826023"/>
    <w:rsid w:val="00831966"/>
    <w:rsid w:val="0084152F"/>
    <w:rsid w:val="00843D8C"/>
    <w:rsid w:val="00844A57"/>
    <w:rsid w:val="00847FC3"/>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5CB4"/>
    <w:rsid w:val="0092684B"/>
    <w:rsid w:val="00927B74"/>
    <w:rsid w:val="0093145E"/>
    <w:rsid w:val="00933883"/>
    <w:rsid w:val="00943098"/>
    <w:rsid w:val="009430FD"/>
    <w:rsid w:val="009475C0"/>
    <w:rsid w:val="00947AB8"/>
    <w:rsid w:val="00947AF2"/>
    <w:rsid w:val="00947E87"/>
    <w:rsid w:val="00947F08"/>
    <w:rsid w:val="00952B82"/>
    <w:rsid w:val="00961AD4"/>
    <w:rsid w:val="009656A8"/>
    <w:rsid w:val="009669EF"/>
    <w:rsid w:val="00970DF8"/>
    <w:rsid w:val="009710C4"/>
    <w:rsid w:val="00971B20"/>
    <w:rsid w:val="009820D2"/>
    <w:rsid w:val="00984C25"/>
    <w:rsid w:val="009865D7"/>
    <w:rsid w:val="00990A5D"/>
    <w:rsid w:val="0099463C"/>
    <w:rsid w:val="009961A1"/>
    <w:rsid w:val="0099639A"/>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752B"/>
    <w:rsid w:val="00AB098B"/>
    <w:rsid w:val="00AB4005"/>
    <w:rsid w:val="00AB6ED0"/>
    <w:rsid w:val="00AC113B"/>
    <w:rsid w:val="00AC1A6A"/>
    <w:rsid w:val="00AD3A6B"/>
    <w:rsid w:val="00AD76A8"/>
    <w:rsid w:val="00AE0FFC"/>
    <w:rsid w:val="00AE2C3A"/>
    <w:rsid w:val="00AF09C3"/>
    <w:rsid w:val="00AF6FC9"/>
    <w:rsid w:val="00B01885"/>
    <w:rsid w:val="00B0397B"/>
    <w:rsid w:val="00B10E45"/>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247D"/>
    <w:rsid w:val="00B65249"/>
    <w:rsid w:val="00B71539"/>
    <w:rsid w:val="00B7170D"/>
    <w:rsid w:val="00B724EB"/>
    <w:rsid w:val="00B77628"/>
    <w:rsid w:val="00B805CC"/>
    <w:rsid w:val="00B8431C"/>
    <w:rsid w:val="00B8484C"/>
    <w:rsid w:val="00B852B1"/>
    <w:rsid w:val="00B87DCC"/>
    <w:rsid w:val="00B97FD5"/>
    <w:rsid w:val="00BA4F83"/>
    <w:rsid w:val="00BA545C"/>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41A80"/>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4AF"/>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F4A"/>
    <w:rsid w:val="00F3083F"/>
    <w:rsid w:val="00F32B15"/>
    <w:rsid w:val="00F340BF"/>
    <w:rsid w:val="00F37A38"/>
    <w:rsid w:val="00F37D59"/>
    <w:rsid w:val="00F43E17"/>
    <w:rsid w:val="00F46890"/>
    <w:rsid w:val="00F51C76"/>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0B2443C-D919-43D0-83B3-12220C460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A68"/>
    <w:rPr>
      <w:rFonts w:ascii="Verdana" w:eastAsia="MS Mincho" w:hAnsi="Verdana" w:cs="Courier New"/>
      <w:bCs/>
      <w:sz w:val="16"/>
      <w:szCs w:val="16"/>
      <w:lang w:val="sq-AL"/>
    </w:rPr>
  </w:style>
  <w:style w:type="paragraph" w:styleId="Heading1">
    <w:name w:val="heading 1"/>
    <w:basedOn w:val="Normal"/>
    <w:next w:val="Normal"/>
    <w:qFormat/>
    <w:rsid w:val="00B320FC"/>
    <w:pPr>
      <w:keepNext/>
      <w:spacing w:before="240" w:after="60"/>
      <w:outlineLvl w:val="0"/>
    </w:pPr>
    <w:rPr>
      <w:rFonts w:ascii="Arial" w:hAnsi="Arial" w:cs="Arial"/>
      <w:b/>
      <w:bCs w:val="0"/>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link w:val="VENDOSIChar"/>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222A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basedOn w:val="DefaultParagraphFont"/>
    <w:link w:val="VENDOSI0"/>
    <w:rsid w:val="00222A68"/>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2019-03-18T12:51:00Z</dcterms:created>
  <dcterms:modified xsi:type="dcterms:W3CDTF">2019-03-18T12:51:00Z</dcterms:modified>
</cp:coreProperties>
</file>