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577" w:rsidRPr="00E94AE1" w:rsidRDefault="000F6577" w:rsidP="000F6577">
      <w:pPr>
        <w:pStyle w:val="Akti"/>
        <w:keepNext w:val="0"/>
      </w:pPr>
      <w:bookmarkStart w:id="0" w:name="_GoBack"/>
      <w:bookmarkEnd w:id="0"/>
      <w:r>
        <w:t>VENDI</w:t>
      </w:r>
      <w:r w:rsidRPr="00E94AE1">
        <w:t>M </w:t>
      </w:r>
    </w:p>
    <w:p w:rsidR="000F6577" w:rsidRPr="00E94AE1" w:rsidRDefault="000F6577" w:rsidP="000F6577">
      <w:pPr>
        <w:pStyle w:val="NumriData"/>
        <w:keepNext w:val="0"/>
      </w:pPr>
      <w:r w:rsidRPr="00E94AE1">
        <w:t>Nr.336, datë 1.4.2009</w:t>
      </w:r>
    </w:p>
    <w:p w:rsidR="000F6577" w:rsidRDefault="000F6577" w:rsidP="000F6577">
      <w:pPr>
        <w:pStyle w:val="Paragrafi0"/>
      </w:pPr>
    </w:p>
    <w:p w:rsidR="000F6577" w:rsidRPr="00E94AE1" w:rsidRDefault="000F6577" w:rsidP="000F6577">
      <w:pPr>
        <w:pStyle w:val="Titulli0"/>
        <w:keepNext w:val="0"/>
      </w:pPr>
      <w:r w:rsidRPr="00E94AE1">
        <w:t>PËR DHËNIE FONDI NDIHME, PARTISË “RRUGA E LIRISË”</w:t>
      </w:r>
    </w:p>
    <w:p w:rsidR="000F6577" w:rsidRDefault="000F6577" w:rsidP="000F6577">
      <w:pPr>
        <w:pStyle w:val="Paragrafi0"/>
      </w:pPr>
    </w:p>
    <w:p w:rsidR="000F6577" w:rsidRPr="00E94AE1" w:rsidRDefault="000F6577" w:rsidP="000F6577">
      <w:pPr>
        <w:pStyle w:val="BazLigjPropozues"/>
        <w:keepNext w:val="0"/>
      </w:pPr>
      <w:r w:rsidRPr="00E94AE1">
        <w:t> Në mbështetje të nenit 100 të Kus</w:t>
      </w:r>
      <w:r>
        <w:t>htetutës, të nenit 18</w:t>
      </w:r>
      <w:r w:rsidRPr="00E94AE1">
        <w:t xml:space="preserve"> të l</w:t>
      </w:r>
      <w:r>
        <w:t>igjit nr. 8580,  datë 17.2.2000</w:t>
      </w:r>
      <w:r w:rsidRPr="00E94AE1">
        <w:t xml:space="preserve"> “Për partitë politike”, të ndrysh</w:t>
      </w:r>
      <w:r>
        <w:t>uar, dhe të nenit 12</w:t>
      </w:r>
      <w:r w:rsidRPr="00E94AE1">
        <w:t xml:space="preserve"> të li</w:t>
      </w:r>
      <w:r>
        <w:t>gjit nr.10 025, datë 27.11.2008</w:t>
      </w:r>
      <w:r w:rsidRPr="00E94AE1">
        <w:t xml:space="preserve"> “Për buxhetin e vitit 2009”, me propozimin e Ministrit të Financave, Këshilli i Ministrave</w:t>
      </w:r>
    </w:p>
    <w:p w:rsidR="000F6577" w:rsidRDefault="000F6577" w:rsidP="000F6577">
      <w:pPr>
        <w:pStyle w:val="Paragrafi0"/>
      </w:pPr>
    </w:p>
    <w:p w:rsidR="000F6577" w:rsidRPr="00E94AE1" w:rsidRDefault="000F6577" w:rsidP="000F6577">
      <w:pPr>
        <w:pStyle w:val="VENDOSI0"/>
        <w:keepNext w:val="0"/>
      </w:pPr>
      <w:r>
        <w:t>VENDOS</w:t>
      </w:r>
      <w:r w:rsidRPr="00E94AE1">
        <w:t>I:</w:t>
      </w:r>
    </w:p>
    <w:p w:rsidR="000F6577" w:rsidRDefault="000F6577" w:rsidP="000F6577">
      <w:pPr>
        <w:pStyle w:val="Paragrafi0"/>
      </w:pPr>
      <w:r w:rsidRPr="00E94AE1">
        <w:t> </w:t>
      </w:r>
    </w:p>
    <w:p w:rsidR="000F6577" w:rsidRPr="00E94AE1" w:rsidRDefault="000F6577" w:rsidP="000F6577">
      <w:pPr>
        <w:pStyle w:val="Paragrafi0"/>
      </w:pPr>
      <w:r w:rsidRPr="00E94AE1">
        <w:rPr>
          <w:rFonts w:eastAsia="Arial"/>
        </w:rPr>
        <w:t xml:space="preserve">1.  </w:t>
      </w:r>
      <w:r>
        <w:t>Partisë  “Rruga e Lirisë”</w:t>
      </w:r>
      <w:r w:rsidRPr="00E94AE1">
        <w:t xml:space="preserve"> t’i jepet një fond prej 100 000 (njëqind mijë) lekësh, si ndihmë financiare. </w:t>
      </w:r>
    </w:p>
    <w:p w:rsidR="000F6577" w:rsidRPr="00E94AE1" w:rsidRDefault="000F6577" w:rsidP="000F6577">
      <w:pPr>
        <w:pStyle w:val="Paragrafi0"/>
      </w:pPr>
      <w:r w:rsidRPr="00E94AE1">
        <w:rPr>
          <w:rFonts w:eastAsia="Arial"/>
        </w:rPr>
        <w:t xml:space="preserve">2. </w:t>
      </w:r>
      <w:r w:rsidRPr="00E94AE1">
        <w:t>Ky fond të përballohet nga fondi rezervë i Këshillit të Ministrave, për vitin 2009.</w:t>
      </w:r>
    </w:p>
    <w:p w:rsidR="000F6577" w:rsidRPr="00E94AE1" w:rsidRDefault="000F6577" w:rsidP="000F6577">
      <w:pPr>
        <w:pStyle w:val="Paragrafi0"/>
      </w:pPr>
      <w:r w:rsidRPr="00E94AE1">
        <w:rPr>
          <w:rFonts w:eastAsia="Arial"/>
        </w:rPr>
        <w:t xml:space="preserve">3. </w:t>
      </w:r>
      <w:r w:rsidRPr="00E94AE1">
        <w:t xml:space="preserve">Ngarkohet </w:t>
      </w:r>
      <w:r>
        <w:t>M</w:t>
      </w:r>
      <w:r w:rsidRPr="00E94AE1">
        <w:t>inistri i Financave për zbatimin e këtij vendimi.</w:t>
      </w:r>
    </w:p>
    <w:p w:rsidR="000F6577" w:rsidRPr="00E94AE1" w:rsidRDefault="000F6577" w:rsidP="000F6577">
      <w:pPr>
        <w:pStyle w:val="Paragrafi0"/>
      </w:pPr>
      <w:r w:rsidRPr="00E94AE1">
        <w:t>Ky ven</w:t>
      </w:r>
      <w:r>
        <w:t>dim hyn në fuqi pas botimit në Fletoren Zyrtare</w:t>
      </w:r>
      <w:r w:rsidRPr="00E94AE1">
        <w:t>.</w:t>
      </w:r>
    </w:p>
    <w:p w:rsidR="000F6577" w:rsidRPr="00E94AE1" w:rsidRDefault="000F6577" w:rsidP="000F6577">
      <w:pPr>
        <w:pStyle w:val="Paragrafi0"/>
      </w:pPr>
      <w:r w:rsidRPr="00E94AE1">
        <w:t> </w:t>
      </w:r>
    </w:p>
    <w:p w:rsidR="000F6577" w:rsidRDefault="000F6577" w:rsidP="000F6577">
      <w:pPr>
        <w:pStyle w:val="Autoriteti"/>
        <w:keepNext w:val="0"/>
      </w:pPr>
      <w:r>
        <w:t>Kryeministri</w:t>
      </w:r>
    </w:p>
    <w:p w:rsidR="000F6577" w:rsidRPr="00E94AE1" w:rsidRDefault="000F6577" w:rsidP="000F6577">
      <w:pPr>
        <w:pStyle w:val="AutoritetiEmer"/>
      </w:pPr>
      <w:r>
        <w:t>Sali Berisha</w:t>
      </w:r>
    </w:p>
    <w:sectPr w:rsidR="000F6577" w:rsidRPr="00E94A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6577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0F6577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6373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9E104A-04D2-4CF2-8682-B0ED17EE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0F6577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2019-03-18T13:03:00Z</dcterms:created>
  <dcterms:modified xsi:type="dcterms:W3CDTF">2019-03-18T13:03:00Z</dcterms:modified>
</cp:coreProperties>
</file>