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5AF" w:rsidRDefault="00B225AF" w:rsidP="00B225AF">
      <w:pPr>
        <w:pStyle w:val="Akti"/>
        <w:rPr>
          <w:lang w:val="sq-AL"/>
        </w:rPr>
      </w:pPr>
      <w:r>
        <w:rPr>
          <w:lang w:val="sq-AL"/>
        </w:rPr>
        <w:t>VENDIM </w:t>
      </w:r>
    </w:p>
    <w:p w:rsidR="00B225AF" w:rsidRDefault="00B225AF" w:rsidP="00B225AF">
      <w:pPr>
        <w:pStyle w:val="NumriData"/>
        <w:rPr>
          <w:lang w:val="sq-AL"/>
        </w:rPr>
      </w:pPr>
      <w:r>
        <w:rPr>
          <w:lang w:val="sq-AL"/>
        </w:rPr>
        <w:t>Nr.342, datë 8.4.2009</w:t>
      </w:r>
    </w:p>
    <w:p w:rsidR="00B225AF" w:rsidRDefault="00B225AF" w:rsidP="00B225AF">
      <w:pPr>
        <w:pStyle w:val="Paragrafi"/>
        <w:rPr>
          <w:lang w:val="sq-AL"/>
        </w:rPr>
      </w:pPr>
    </w:p>
    <w:p w:rsidR="00B225AF" w:rsidRDefault="00B225AF" w:rsidP="00B225AF">
      <w:pPr>
        <w:pStyle w:val="Titulli"/>
        <w:rPr>
          <w:lang w:val="sq-AL"/>
        </w:rPr>
      </w:pPr>
      <w:r>
        <w:rPr>
          <w:lang w:val="sq-AL"/>
        </w:rPr>
        <w:t>PëR  KONTRIBUTIN E QEVERISË SHQIPTARE PËR RINGRITJEN E KAPACITEVE TË FORCAVE TË ARMATOSURA TË IRAKUT</w:t>
      </w:r>
    </w:p>
    <w:p w:rsidR="00B225AF" w:rsidRDefault="00B225AF" w:rsidP="00B225AF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B225AF" w:rsidRDefault="00B225AF" w:rsidP="00B225AF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pikës 7 të nenit 14 të ligjit nr.8671, datë 26.10.2000 “Për  pushtetet dhe autoritetet e komandimit e të drejtimit strategjik të Forcave të Armatosura të Republikës së Shqipërisë”, të ndryshuar, me propozimin e Ministrit të Mbrojtjes, Këshilli i Ministrave</w:t>
      </w:r>
    </w:p>
    <w:p w:rsidR="00B225AF" w:rsidRDefault="00B225AF" w:rsidP="00B225AF">
      <w:pPr>
        <w:pStyle w:val="Paragrafi"/>
        <w:rPr>
          <w:sz w:val="16"/>
          <w:lang w:val="sq-AL"/>
        </w:rPr>
      </w:pPr>
      <w:r>
        <w:rPr>
          <w:lang w:val="sq-AL"/>
        </w:rPr>
        <w:t> </w:t>
      </w:r>
    </w:p>
    <w:p w:rsidR="00B225AF" w:rsidRDefault="00B225AF" w:rsidP="00B225AF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B225AF" w:rsidRDefault="00B225AF" w:rsidP="00B225AF">
      <w:pPr>
        <w:pStyle w:val="Paragrafi"/>
        <w:rPr>
          <w:sz w:val="16"/>
          <w:lang w:val="sq-AL"/>
        </w:rPr>
      </w:pPr>
      <w:r>
        <w:rPr>
          <w:lang w:val="sq-AL"/>
        </w:rPr>
        <w:t>  </w:t>
      </w:r>
    </w:p>
    <w:p w:rsidR="00B225AF" w:rsidRDefault="00B225AF" w:rsidP="00B225AF">
      <w:pPr>
        <w:pStyle w:val="Paragrafi"/>
        <w:rPr>
          <w:lang w:val="sq-AL"/>
        </w:rPr>
      </w:pPr>
      <w:r>
        <w:rPr>
          <w:lang w:val="sq-AL"/>
        </w:rPr>
        <w:t>1. Heqjen nga armatimi i Forcave të Armatosura të Republikës së Shqipërisë të municioneve, sipas llojeve, tipave dhe sasive të përcaktuara në tabelën nr.1, që i bashkëlidhet këtij vendimi.</w:t>
      </w:r>
    </w:p>
    <w:p w:rsidR="00B225AF" w:rsidRDefault="00B225AF" w:rsidP="00B225AF">
      <w:pPr>
        <w:pStyle w:val="Paragrafi"/>
        <w:rPr>
          <w:lang w:val="sq-AL"/>
        </w:rPr>
      </w:pPr>
      <w:r>
        <w:rPr>
          <w:lang w:val="sq-AL"/>
        </w:rPr>
        <w:t>2. Municionet e hequra nga armatimi, sipas tabelës nr.1, të përmendur në pikën 1 të këtij vendimi, të shërbejnë si kontribut i qeverisë shqiptare për ringritjen e kapaciteteve të Forcave të Armatosura të Irakut, në kuadër të përpjekjeve të koalicionit ndërkombëtar, për përmirësimin dhe rritjen e sigurisë në Irak.</w:t>
      </w:r>
    </w:p>
    <w:p w:rsidR="00B225AF" w:rsidRDefault="00B225AF" w:rsidP="00B225AF">
      <w:pPr>
        <w:pStyle w:val="Paragrafi"/>
        <w:rPr>
          <w:lang w:val="sq-AL"/>
        </w:rPr>
      </w:pPr>
      <w:r>
        <w:rPr>
          <w:lang w:val="sq-AL"/>
        </w:rPr>
        <w:t>3. Ngarkohet Ministria e Mbrojtjes për zbatimin e këtij vendimi.</w:t>
      </w:r>
    </w:p>
    <w:p w:rsidR="00B225AF" w:rsidRDefault="00B225AF" w:rsidP="00B225AF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B225AF" w:rsidRDefault="00B225AF" w:rsidP="00B225AF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B225AF" w:rsidRDefault="00B225AF" w:rsidP="00B225AF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B225AF" w:rsidRDefault="00B225AF" w:rsidP="00B225AF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B225AF" w:rsidRDefault="00B225AF" w:rsidP="00B225AF">
      <w:pPr>
        <w:pStyle w:val="Paragrafi"/>
        <w:rPr>
          <w:lang w:val="sq-AL"/>
        </w:rPr>
      </w:pPr>
      <w:r>
        <w:rPr>
          <w:lang w:val="sq-AL"/>
        </w:rPr>
        <w:t>Tabela nr.1</w:t>
      </w:r>
    </w:p>
    <w:p w:rsidR="00B225AF" w:rsidRDefault="00B225AF" w:rsidP="00B225AF">
      <w:pPr>
        <w:pStyle w:val="Paragrafi"/>
        <w:rPr>
          <w:lang w:val="sq-AL"/>
        </w:rPr>
      </w:pPr>
    </w:p>
    <w:tbl>
      <w:tblPr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"/>
        <w:gridCol w:w="1990"/>
        <w:gridCol w:w="3555"/>
        <w:gridCol w:w="750"/>
        <w:gridCol w:w="1760"/>
      </w:tblGrid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jc w:val="center"/>
              <w:rPr>
                <w:b/>
                <w:sz w:val="20"/>
                <w:lang w:val="sq-AL" w:bidi="ar-SA"/>
              </w:rPr>
            </w:pPr>
            <w:r>
              <w:rPr>
                <w:b/>
                <w:sz w:val="20"/>
                <w:lang w:val="sq-AL" w:bidi="ar-SA"/>
              </w:rPr>
              <w:t>Nr.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jc w:val="center"/>
              <w:rPr>
                <w:b/>
                <w:sz w:val="20"/>
                <w:lang w:val="sq-AL" w:bidi="ar-SA"/>
              </w:rPr>
            </w:pPr>
            <w:r>
              <w:rPr>
                <w:b/>
                <w:sz w:val="20"/>
                <w:lang w:val="sq-AL" w:bidi="ar-SA"/>
              </w:rPr>
              <w:t>Numri i emërtimit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jc w:val="center"/>
              <w:rPr>
                <w:b/>
                <w:sz w:val="20"/>
                <w:lang w:val="sq-AL" w:bidi="ar-SA"/>
              </w:rPr>
            </w:pPr>
            <w:r>
              <w:rPr>
                <w:b/>
                <w:sz w:val="20"/>
                <w:lang w:val="sq-AL" w:bidi="ar-SA"/>
              </w:rPr>
              <w:t>Përshkrimi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jc w:val="center"/>
              <w:rPr>
                <w:b/>
                <w:sz w:val="20"/>
                <w:lang w:val="sq-AL" w:bidi="ar-SA"/>
              </w:rPr>
            </w:pPr>
            <w:r>
              <w:rPr>
                <w:b/>
                <w:sz w:val="20"/>
                <w:lang w:val="sq-AL" w:bidi="ar-SA"/>
              </w:rPr>
              <w:t>Njësia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jc w:val="center"/>
              <w:rPr>
                <w:b/>
                <w:sz w:val="20"/>
                <w:lang w:val="sq-AL" w:bidi="ar-SA"/>
              </w:rPr>
            </w:pPr>
            <w:r>
              <w:rPr>
                <w:b/>
                <w:sz w:val="20"/>
                <w:lang w:val="sq-AL" w:bidi="ar-SA"/>
              </w:rPr>
              <w:t>Sasia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1.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2001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Fishekë 7.62 mm. model 1954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8000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2004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Fishekë 7.62 mm. model 56 me plumb të zakonshëm pa krehëra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38200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3.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2007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Fishekë 7.62 mm. model 56 plumb gjurmëlënës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1440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4.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2009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Fishekë 7.62 mm. model 53 me plumb të zakonshëm pa krehëra me gëzhojë çeliku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54160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5.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2013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Fishekë 7.62 mm. model 56 me plumb gjurmëlënës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1500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6.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2024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Granata dore mësymëse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1200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7.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2026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Granata dore mbrojtëse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1160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8.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2030-2036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Fishekë shenjëdhënës 26 mm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760</w:t>
            </w:r>
          </w:p>
        </w:tc>
      </w:tr>
      <w:tr w:rsidR="00B225AF" w:rsidTr="00B225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9.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2040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Shtimje 40 mm me predhë akumulative për granatahedhësin e lehtë model 69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copë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350</w:t>
            </w:r>
          </w:p>
        </w:tc>
      </w:tr>
      <w:tr w:rsidR="00B225AF" w:rsidTr="00B225AF">
        <w:tc>
          <w:tcPr>
            <w:tcW w:w="9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5AF" w:rsidRDefault="00B225AF">
            <w:pPr>
              <w:pStyle w:val="Paragrafi"/>
              <w:ind w:firstLine="0"/>
              <w:rPr>
                <w:sz w:val="20"/>
                <w:lang w:val="sq-AL" w:bidi="ar-SA"/>
              </w:rPr>
            </w:pPr>
            <w:r>
              <w:rPr>
                <w:sz w:val="20"/>
                <w:lang w:val="sq-AL" w:bidi="ar-SA"/>
              </w:rPr>
              <w:t>Tabela mbaron me numrin rendor 9 (nëntë)</w:t>
            </w:r>
          </w:p>
        </w:tc>
      </w:tr>
    </w:tbl>
    <w:p w:rsidR="001C2483" w:rsidRPr="00B225AF" w:rsidRDefault="001C2483" w:rsidP="00B225AF">
      <w:bookmarkStart w:id="0" w:name="_GoBack"/>
      <w:bookmarkEnd w:id="0"/>
    </w:p>
    <w:sectPr w:rsidR="001C2483" w:rsidRPr="00B22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81F14"/>
    <w:rsid w:val="003920DC"/>
    <w:rsid w:val="00394653"/>
    <w:rsid w:val="003E573F"/>
    <w:rsid w:val="004571F0"/>
    <w:rsid w:val="00510CAD"/>
    <w:rsid w:val="00616C70"/>
    <w:rsid w:val="006668F1"/>
    <w:rsid w:val="00835CBF"/>
    <w:rsid w:val="009560E4"/>
    <w:rsid w:val="00A84603"/>
    <w:rsid w:val="00A90E38"/>
    <w:rsid w:val="00B225AF"/>
    <w:rsid w:val="00C552D5"/>
    <w:rsid w:val="00CA1568"/>
    <w:rsid w:val="00D21619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2018-12-10T12:09:00Z</cp:lastPrinted>
  <dcterms:created xsi:type="dcterms:W3CDTF">2018-12-10T12:09:00Z</dcterms:created>
  <dcterms:modified xsi:type="dcterms:W3CDTF">2018-12-10T12:09:00Z</dcterms:modified>
</cp:coreProperties>
</file>