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693" w:rsidRPr="00172B33" w:rsidRDefault="00FF4693" w:rsidP="00FF4693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FF4693" w:rsidRPr="00172B33" w:rsidRDefault="00FF4693" w:rsidP="00FF4693">
      <w:pPr>
        <w:pStyle w:val="NumriData"/>
        <w:keepNext w:val="0"/>
        <w:rPr>
          <w:szCs w:val="22"/>
        </w:rPr>
      </w:pPr>
      <w:r w:rsidRPr="00172B33">
        <w:rPr>
          <w:szCs w:val="22"/>
        </w:rPr>
        <w:t> Nr.345, datë 8.4.2009</w:t>
      </w:r>
    </w:p>
    <w:p w:rsidR="00FF4693" w:rsidRPr="00172B33" w:rsidRDefault="00FF4693" w:rsidP="00FF4693">
      <w:pPr>
        <w:pStyle w:val="Paragrafi0"/>
        <w:rPr>
          <w:szCs w:val="22"/>
        </w:rPr>
      </w:pPr>
    </w:p>
    <w:p w:rsidR="00FF4693" w:rsidRPr="00172B33" w:rsidRDefault="00FF4693" w:rsidP="00FF4693">
      <w:pPr>
        <w:pStyle w:val="Titulli0"/>
        <w:keepNext w:val="0"/>
      </w:pPr>
      <w:r w:rsidRPr="00172B33">
        <w:t>PER DISA NDRYSHIME NË VENDIMIN NR.824, DATË 5.12.2007 TË KËSHILLIT TË MINISTRAVE “PËR KRIJIMIN E DISA NJËSIVE KRYESORE, FAKULTETE, NË UNIVERSITETIN POLITEKNIK TË TIRANËS”</w:t>
      </w:r>
    </w:p>
    <w:p w:rsidR="00FF4693" w:rsidRPr="00172B33" w:rsidRDefault="00FF4693" w:rsidP="00FF4693">
      <w:pPr>
        <w:pStyle w:val="Paragrafi0"/>
        <w:rPr>
          <w:szCs w:val="22"/>
        </w:rPr>
      </w:pP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 xml:space="preserve">Në mbështetje të nenit 100 të Kushtetutës të neneve 9, pika 2, 41 e vijues të ligjit nr.9741, datë 21.5.2007 “Për arsimin e lartë në Republikën së Shqipërisë”, të ndryshuar, me propozimin e Ministrit të Arsimit dhe Shkencës, Këshilli i Ministrave 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FF4693" w:rsidRPr="00172B33" w:rsidRDefault="00FF4693" w:rsidP="00FF4693">
      <w:pPr>
        <w:pStyle w:val="VENDOSI0"/>
        <w:keepNext w:val="0"/>
      </w:pPr>
      <w:r w:rsidRPr="00172B33">
        <w:t>VENDOSI: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1. </w:t>
      </w:r>
      <w:r w:rsidRPr="00172B33">
        <w:rPr>
          <w:szCs w:val="22"/>
        </w:rPr>
        <w:t>Në vendimin nr.824, datë 5.12.2007, bëhen këto ndryshime: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>a) </w:t>
      </w:r>
      <w:r w:rsidRPr="00172B33">
        <w:rPr>
          <w:szCs w:val="22"/>
        </w:rPr>
        <w:t>Shkronja “b” e pikës 1, ndryshohet si më poshtë vijon: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“b)  Krijohet Fakulteti i Inxhinierisë Matematike dhe Inxhinierisë Fizike, që ka në përbërje: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 xml:space="preserve">i) </w:t>
      </w:r>
      <w:r w:rsidRPr="00172B33">
        <w:rPr>
          <w:szCs w:val="22"/>
        </w:rPr>
        <w:t>Departamentin e Inxhinierisë Matematike;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ii) </w:t>
      </w:r>
      <w:r w:rsidRPr="00172B33">
        <w:rPr>
          <w:szCs w:val="22"/>
        </w:rPr>
        <w:t xml:space="preserve">Departamentin e Inxhinierisë Fizike; 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iii) </w:t>
      </w:r>
      <w:r w:rsidRPr="00172B33">
        <w:rPr>
          <w:szCs w:val="22"/>
        </w:rPr>
        <w:t>Departamentin e Kimisë;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iv) </w:t>
      </w:r>
      <w:r w:rsidRPr="00172B33">
        <w:rPr>
          <w:szCs w:val="22"/>
        </w:rPr>
        <w:t>Qendrën e Gjuhëve të Huaja.”.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b) </w:t>
      </w:r>
      <w:r w:rsidRPr="00172B33">
        <w:rPr>
          <w:szCs w:val="22"/>
        </w:rPr>
        <w:t>Pika 3 shfuqizohet.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 xml:space="preserve">2. </w:t>
      </w:r>
      <w:r w:rsidRPr="00172B33">
        <w:rPr>
          <w:szCs w:val="22"/>
        </w:rPr>
        <w:t>Universiteti Politeknik i Tiranës të marrë masa për ngritjen e këtyre strukturave, në përputhje me ligjin nr.9741, datë 21.5.2007 “Për arsimin e lartë në Republikën e Shqipërisë”, të ndryshuar.</w:t>
      </w:r>
    </w:p>
    <w:p w:rsidR="00FF4693" w:rsidRPr="00172B33" w:rsidRDefault="00FF4693" w:rsidP="00FF4693">
      <w:pPr>
        <w:pStyle w:val="Paragrafi0"/>
        <w:rPr>
          <w:szCs w:val="22"/>
        </w:rPr>
      </w:pPr>
      <w:r w:rsidRPr="00172B33">
        <w:rPr>
          <w:szCs w:val="22"/>
        </w:rPr>
        <w:t> Ky vendim hyn në fuqi pas botimit në Fletoren Zyrtare.</w:t>
      </w:r>
    </w:p>
    <w:p w:rsidR="00FF4693" w:rsidRPr="00172B33" w:rsidRDefault="00FF4693" w:rsidP="00FF4693">
      <w:pPr>
        <w:pStyle w:val="Paragrafi0"/>
        <w:rPr>
          <w:szCs w:val="22"/>
        </w:rPr>
      </w:pPr>
    </w:p>
    <w:p w:rsidR="00FF4693" w:rsidRPr="00172B33" w:rsidRDefault="00FF4693" w:rsidP="00FF4693">
      <w:pPr>
        <w:pStyle w:val="Autoriteti"/>
        <w:keepNext w:val="0"/>
      </w:pPr>
      <w:r w:rsidRPr="00172B33">
        <w:t>KRYEMINISTRI</w:t>
      </w:r>
    </w:p>
    <w:p w:rsidR="00FF4693" w:rsidRPr="00172B33" w:rsidRDefault="00FF4693" w:rsidP="00FF4693">
      <w:pPr>
        <w:pStyle w:val="AutoritetiEmer"/>
      </w:pPr>
      <w:r w:rsidRPr="00172B33">
        <w:t>Sali Berisha</w:t>
      </w:r>
    </w:p>
    <w:sectPr w:rsidR="00FF4693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469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1A72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  <w:rsid w:val="00FF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001348-2E0A-4B3C-B3F4-4BF217E8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FF469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F469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