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501" w:rsidRPr="00444382" w:rsidRDefault="00094501" w:rsidP="00094501">
      <w:pPr>
        <w:pStyle w:val="Akti"/>
        <w:keepNext w:val="0"/>
      </w:pPr>
      <w:bookmarkStart w:id="0" w:name="_GoBack"/>
      <w:bookmarkEnd w:id="0"/>
      <w:r>
        <w:t>VENDI</w:t>
      </w:r>
      <w:r w:rsidRPr="00444382">
        <w:t>M  </w:t>
      </w:r>
    </w:p>
    <w:p w:rsidR="00094501" w:rsidRPr="00444382" w:rsidRDefault="00094501" w:rsidP="00094501">
      <w:pPr>
        <w:pStyle w:val="NumriData"/>
        <w:keepNext w:val="0"/>
      </w:pPr>
      <w:r w:rsidRPr="00444382">
        <w:t>Nr.371, dat</w:t>
      </w:r>
      <w:r>
        <w:t>ë</w:t>
      </w:r>
      <w:r w:rsidRPr="00444382">
        <w:t xml:space="preserve"> 8.4.2009</w:t>
      </w:r>
    </w:p>
    <w:p w:rsidR="00094501" w:rsidRPr="00444382" w:rsidRDefault="00094501" w:rsidP="00094501">
      <w:pPr>
        <w:pStyle w:val="Paragrafi0"/>
      </w:pPr>
    </w:p>
    <w:p w:rsidR="00094501" w:rsidRPr="00444382" w:rsidRDefault="00094501" w:rsidP="00094501">
      <w:pPr>
        <w:pStyle w:val="Titulli0"/>
        <w:keepNext w:val="0"/>
      </w:pPr>
      <w:r w:rsidRPr="00444382">
        <w:t>P</w:t>
      </w:r>
      <w:r>
        <w:t>Ë</w:t>
      </w:r>
      <w:r w:rsidRPr="00444382">
        <w:t>R</w:t>
      </w:r>
      <w:r>
        <w:t xml:space="preserve"> </w:t>
      </w:r>
      <w:r w:rsidRPr="00444382">
        <w:t>LEJIMIN E KALIMIT TRANZIT TË NJË AUTOMJETI DHE DY TRUPAVE USHTARAKE ITALIANE, PËRMES TERRITORIT TË REPUBLIKËS SË SHQIPËRISË</w:t>
      </w:r>
    </w:p>
    <w:p w:rsidR="00094501" w:rsidRPr="00444382" w:rsidRDefault="00094501" w:rsidP="00094501">
      <w:pPr>
        <w:pStyle w:val="Paragrafi0"/>
      </w:pPr>
      <w:r w:rsidRPr="00444382">
        <w:t> </w:t>
      </w:r>
    </w:p>
    <w:p w:rsidR="00094501" w:rsidRPr="00444382" w:rsidRDefault="00094501" w:rsidP="00094501">
      <w:pPr>
        <w:pStyle w:val="BazLigjPropozues"/>
        <w:keepNext w:val="0"/>
      </w:pPr>
      <w:r w:rsidRPr="00444382">
        <w:t>Në mbështetje të nenit 100 të Kushtetutës, dhe të neneve 16, pika 2, 17, 18 e 19, të</w:t>
      </w:r>
      <w:r>
        <w:t xml:space="preserve"> ligjit nr.9363, datë 24.3.2005</w:t>
      </w:r>
      <w:r w:rsidRPr="00444382">
        <w:t xml:space="preserve">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094501" w:rsidRPr="00444382" w:rsidRDefault="00094501" w:rsidP="00094501">
      <w:pPr>
        <w:pStyle w:val="Paragrafi0"/>
      </w:pPr>
      <w:r w:rsidRPr="00444382">
        <w:t> </w:t>
      </w:r>
    </w:p>
    <w:p w:rsidR="00094501" w:rsidRPr="00444382" w:rsidRDefault="00094501" w:rsidP="00094501">
      <w:pPr>
        <w:pStyle w:val="VENDOSI0"/>
        <w:keepNext w:val="0"/>
      </w:pPr>
      <w:r>
        <w:t>VENDOS</w:t>
      </w:r>
      <w:r w:rsidRPr="00444382">
        <w:t>I:</w:t>
      </w:r>
    </w:p>
    <w:p w:rsidR="00094501" w:rsidRPr="00444382" w:rsidRDefault="00094501" w:rsidP="00094501">
      <w:pPr>
        <w:pStyle w:val="Paragrafi0"/>
      </w:pPr>
      <w:r w:rsidRPr="00444382">
        <w:t> </w:t>
      </w:r>
    </w:p>
    <w:p w:rsidR="00094501" w:rsidRPr="00444382" w:rsidRDefault="00094501" w:rsidP="00094501">
      <w:pPr>
        <w:pStyle w:val="Paragrafi0"/>
      </w:pPr>
      <w:r>
        <w:t xml:space="preserve">1. </w:t>
      </w:r>
      <w:r w:rsidRPr="00444382">
        <w:t>Lejimin e kalimit tranzit, përmes territorit të Republikës së Shqipërisë,  në itinerarin Qafë-Thanë - Porti i Durrësit, në datën 9 prill 2009, të 1 (një)  automjeti dhe 2 (dy) trupave ushtarake italiane.</w:t>
      </w:r>
    </w:p>
    <w:p w:rsidR="00094501" w:rsidRDefault="00094501" w:rsidP="00094501">
      <w:pPr>
        <w:pStyle w:val="Paragrafi0"/>
      </w:pPr>
      <w:r w:rsidRPr="00444382">
        <w:t> 2.</w:t>
      </w:r>
      <w:r>
        <w:t xml:space="preserve"> </w:t>
      </w:r>
      <w:r w:rsidRPr="00444382">
        <w:t>Pika e hyrjes në territorin e Republikës së Shqipërisë është pika e kalimit të kufirit Qafë-Thanë dhe pika e daljes është Porti i Durrësit.</w:t>
      </w:r>
    </w:p>
    <w:p w:rsidR="00094501" w:rsidRPr="00444382" w:rsidRDefault="00094501" w:rsidP="00094501">
      <w:pPr>
        <w:pStyle w:val="Paragrafi0"/>
      </w:pPr>
      <w:r w:rsidRPr="00444382">
        <w:t> 3.</w:t>
      </w:r>
      <w:r>
        <w:t xml:space="preserve"> </w:t>
      </w:r>
      <w:r w:rsidRPr="00444382"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</w:t>
      </w:r>
      <w:r>
        <w:t>ket statusit të forcave të tyre</w:t>
      </w:r>
      <w:r w:rsidRPr="00444382">
        <w:t>, ratifikuar me ligjin nr.8034, datë 22.11.1995.</w:t>
      </w:r>
    </w:p>
    <w:p w:rsidR="00094501" w:rsidRPr="00444382" w:rsidRDefault="00094501" w:rsidP="00094501">
      <w:pPr>
        <w:pStyle w:val="Paragrafi0"/>
      </w:pPr>
      <w:r w:rsidRPr="00444382">
        <w:t> 4. Autokolonat italiane, gjatë hyrjes, lëvizjes dhe daljes në/nga territori i Republikës së Shqipërisë, të shoqërohen nga njësi të armatosura të Forcave të Armatosura të Republikës së Shqipërisë.</w:t>
      </w:r>
    </w:p>
    <w:p w:rsidR="00094501" w:rsidRPr="00444382" w:rsidRDefault="00094501" w:rsidP="00094501">
      <w:pPr>
        <w:pStyle w:val="Paragrafi0"/>
      </w:pPr>
      <w:r w:rsidRPr="00444382">
        <w:t> 5.</w:t>
      </w:r>
      <w:r>
        <w:t xml:space="preserve"> </w:t>
      </w:r>
      <w:r w:rsidRPr="00444382">
        <w:t>Ngarkohet Ministria e Mbrojtjes për zbatimin e këtij vendimi.</w:t>
      </w:r>
    </w:p>
    <w:p w:rsidR="00094501" w:rsidRPr="00444382" w:rsidRDefault="00094501" w:rsidP="00094501">
      <w:pPr>
        <w:pStyle w:val="Paragrafi0"/>
      </w:pPr>
      <w:r w:rsidRPr="00444382">
        <w:t> Ky vendim hyn në</w:t>
      </w:r>
      <w:r>
        <w:t xml:space="preserve"> fuqi menjëherë dhe botohet në </w:t>
      </w:r>
      <w:r w:rsidRPr="00444382">
        <w:t>Fletoren Zyrtare.</w:t>
      </w:r>
    </w:p>
    <w:p w:rsidR="00094501" w:rsidRPr="00444382" w:rsidRDefault="00094501" w:rsidP="00094501">
      <w:pPr>
        <w:pStyle w:val="Paragrafi0"/>
      </w:pPr>
      <w:r w:rsidRPr="00444382">
        <w:t> </w:t>
      </w:r>
    </w:p>
    <w:p w:rsidR="00094501" w:rsidRDefault="00094501" w:rsidP="00094501">
      <w:pPr>
        <w:pStyle w:val="Autoriteti"/>
        <w:keepNext w:val="0"/>
      </w:pPr>
      <w:r>
        <w:t>Kryeministri</w:t>
      </w:r>
    </w:p>
    <w:p w:rsidR="00094501" w:rsidRPr="00444382" w:rsidRDefault="00094501" w:rsidP="00094501">
      <w:pPr>
        <w:pStyle w:val="AutoritetiEmer"/>
      </w:pPr>
      <w:r>
        <w:t>Sali Berisha</w:t>
      </w:r>
    </w:p>
    <w:sectPr w:rsidR="00094501" w:rsidRPr="004443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450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4501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393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D4518F-5CA6-45BD-9EDF-93B65EDB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09450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