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AD" w:rsidRPr="00D50A3D" w:rsidRDefault="009822AD" w:rsidP="009822A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50A3D">
        <w:rPr>
          <w:sz w:val="21"/>
          <w:szCs w:val="21"/>
        </w:rPr>
        <w:t>VENDIM</w:t>
      </w:r>
    </w:p>
    <w:p w:rsidR="009822AD" w:rsidRPr="00D50A3D" w:rsidRDefault="009822AD" w:rsidP="009822AD">
      <w:pPr>
        <w:pStyle w:val="NumriData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 xml:space="preserve">Nr.478, datë 6.5.2009 </w:t>
      </w:r>
    </w:p>
    <w:p w:rsidR="009822AD" w:rsidRPr="00D50A3D" w:rsidRDefault="009822AD" w:rsidP="009822AD">
      <w:pPr>
        <w:pStyle w:val="Paragrafi0"/>
        <w:rPr>
          <w:sz w:val="21"/>
          <w:szCs w:val="21"/>
        </w:rPr>
      </w:pPr>
    </w:p>
    <w:p w:rsidR="009822AD" w:rsidRPr="00D50A3D" w:rsidRDefault="009822AD" w:rsidP="009822AD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 KLASIFIKIMIN E NIVELEVE, SIPAS FUNKSIONEVE, TË PERSONELIT INSPEKTUES DHE MBËSHTETËS TË SHËRBIMIT TË KONTROLLIT TË BRENDSHËM, NË MINISTRINË E BRENDSHME</w:t>
      </w:r>
    </w:p>
    <w:p w:rsidR="009822AD" w:rsidRPr="00D50A3D" w:rsidRDefault="009822AD" w:rsidP="009822AD">
      <w:pPr>
        <w:pStyle w:val="Paragrafi0"/>
        <w:rPr>
          <w:sz w:val="21"/>
          <w:szCs w:val="21"/>
        </w:rPr>
      </w:pPr>
    </w:p>
    <w:p w:rsidR="009822AD" w:rsidRPr="00D50A3D" w:rsidRDefault="009822AD" w:rsidP="009822AD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mbështetje të nenit 100 të Kushtetutës dhe të nenit 74 të ligjit nr.10 002, datë 6.10.2008 “Për shërbimin e kontrollit të brendshëm, në Ministrinë e Brendshme”, me propozimin e Ministrit të Brendshëm, Këshilli i Ministrave</w:t>
      </w:r>
    </w:p>
    <w:p w:rsidR="009822AD" w:rsidRPr="00D50A3D" w:rsidRDefault="009822AD" w:rsidP="009822AD">
      <w:pPr>
        <w:pStyle w:val="Paragrafi0"/>
        <w:rPr>
          <w:sz w:val="21"/>
          <w:szCs w:val="21"/>
        </w:rPr>
      </w:pPr>
    </w:p>
    <w:p w:rsidR="009822AD" w:rsidRPr="00D50A3D" w:rsidRDefault="009822AD" w:rsidP="009822AD">
      <w:pPr>
        <w:pStyle w:val="VENDOS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VENDOSI:</w:t>
      </w:r>
    </w:p>
    <w:p w:rsidR="009822AD" w:rsidRPr="00D50A3D" w:rsidRDefault="009822AD" w:rsidP="009822AD">
      <w:pPr>
        <w:pStyle w:val="Paragrafi0"/>
        <w:rPr>
          <w:rFonts w:eastAsia="Arial"/>
          <w:sz w:val="21"/>
          <w:szCs w:val="21"/>
        </w:rPr>
      </w:pPr>
    </w:p>
    <w:p w:rsidR="009822AD" w:rsidRPr="00D50A3D" w:rsidRDefault="009822AD" w:rsidP="009822AD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 xml:space="preserve">1.  </w:t>
      </w:r>
      <w:r w:rsidRPr="00D50A3D">
        <w:rPr>
          <w:sz w:val="21"/>
          <w:szCs w:val="21"/>
        </w:rPr>
        <w:t xml:space="preserve">Klasifikimi i niveleve, sipas funksioneve, të pesonelit inspektues </w:t>
      </w:r>
      <w:r>
        <w:rPr>
          <w:sz w:val="21"/>
          <w:szCs w:val="21"/>
        </w:rPr>
        <w:t>dhe mbështetës të shërbimit të kontrollit të b</w:t>
      </w:r>
      <w:r w:rsidRPr="00D50A3D">
        <w:rPr>
          <w:sz w:val="21"/>
          <w:szCs w:val="21"/>
        </w:rPr>
        <w:t>rendshëm, në Ministrinë e Brendshme, do të jetë sipas lidhjes nr.1, që i bashkëlidhet këtij vendimi dhe është pjesë përbërëse e tij. </w:t>
      </w:r>
    </w:p>
    <w:p w:rsidR="009822AD" w:rsidRPr="00D50A3D" w:rsidRDefault="009822AD" w:rsidP="009822AD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2.  </w:t>
      </w:r>
      <w:r w:rsidRPr="00D50A3D">
        <w:rPr>
          <w:sz w:val="21"/>
          <w:szCs w:val="21"/>
        </w:rPr>
        <w:t>Ngarkohet Ministria e Brendshme për zbatimin e vendimit. </w:t>
      </w:r>
    </w:p>
    <w:p w:rsidR="009822AD" w:rsidRPr="00D50A3D" w:rsidRDefault="009822AD" w:rsidP="009822AD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Ky vendim hyn në fuqi pas botimit në Fletoren  Zyrtare.</w:t>
      </w:r>
    </w:p>
    <w:p w:rsidR="009822AD" w:rsidRPr="00D50A3D" w:rsidRDefault="009822AD" w:rsidP="009822AD">
      <w:pPr>
        <w:pStyle w:val="Paragrafi0"/>
        <w:rPr>
          <w:sz w:val="21"/>
          <w:szCs w:val="21"/>
        </w:rPr>
      </w:pPr>
    </w:p>
    <w:p w:rsidR="009822AD" w:rsidRPr="00D50A3D" w:rsidRDefault="009822AD" w:rsidP="009822AD">
      <w:pPr>
        <w:pStyle w:val="Autoriteti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KRYEMINISTRI</w:t>
      </w:r>
    </w:p>
    <w:p w:rsidR="009822AD" w:rsidRPr="00D50A3D" w:rsidRDefault="009822AD" w:rsidP="009822AD">
      <w:pPr>
        <w:pStyle w:val="AutoritetiEmer"/>
        <w:rPr>
          <w:sz w:val="21"/>
          <w:szCs w:val="21"/>
        </w:rPr>
      </w:pPr>
      <w:r w:rsidRPr="00D50A3D">
        <w:rPr>
          <w:sz w:val="21"/>
          <w:szCs w:val="21"/>
        </w:rPr>
        <w:t>Sali  Berisha</w:t>
      </w:r>
    </w:p>
    <w:p w:rsidR="009822AD" w:rsidRPr="00D50A3D" w:rsidRDefault="009822AD" w:rsidP="009822AD">
      <w:pPr>
        <w:pStyle w:val="Paragrafi0"/>
        <w:rPr>
          <w:sz w:val="21"/>
          <w:szCs w:val="21"/>
        </w:rPr>
      </w:pPr>
    </w:p>
    <w:p w:rsidR="009822AD" w:rsidRPr="00D50A3D" w:rsidRDefault="009822AD" w:rsidP="009822AD">
      <w:pPr>
        <w:pStyle w:val="Paragrafi0"/>
        <w:ind w:firstLine="0"/>
        <w:jc w:val="right"/>
        <w:rPr>
          <w:sz w:val="21"/>
          <w:szCs w:val="21"/>
        </w:rPr>
      </w:pPr>
      <w:r w:rsidRPr="00D50A3D">
        <w:rPr>
          <w:sz w:val="21"/>
          <w:szCs w:val="21"/>
        </w:rPr>
        <w:t>Lidhja nr.1</w:t>
      </w:r>
    </w:p>
    <w:p w:rsidR="009822AD" w:rsidRPr="00D50A3D" w:rsidRDefault="009822AD" w:rsidP="009822AD">
      <w:pPr>
        <w:pStyle w:val="Paragrafi0"/>
        <w:ind w:firstLine="0"/>
        <w:rPr>
          <w:sz w:val="21"/>
          <w:szCs w:val="21"/>
        </w:rPr>
      </w:pPr>
    </w:p>
    <w:p w:rsidR="009822AD" w:rsidRPr="00D50A3D" w:rsidRDefault="009822AD" w:rsidP="009822AD">
      <w:pPr>
        <w:pStyle w:val="Paragrafi0"/>
        <w:ind w:firstLine="0"/>
        <w:jc w:val="center"/>
        <w:rPr>
          <w:sz w:val="21"/>
          <w:szCs w:val="21"/>
        </w:rPr>
      </w:pPr>
      <w:r w:rsidRPr="00D50A3D">
        <w:rPr>
          <w:sz w:val="21"/>
          <w:szCs w:val="21"/>
        </w:rPr>
        <w:t>TABELA E KLASIFIKIMIT TË NIVELEVE SIPAS FUNKSIONEVE PËR PERSONELIN INSPEKTUES DHE MBËSHTETËS TË SHKB-së NË MINISTRINË E BRENDSHME</w:t>
      </w:r>
    </w:p>
    <w:p w:rsidR="009822AD" w:rsidRPr="00D50A3D" w:rsidRDefault="009822AD" w:rsidP="009822AD">
      <w:pPr>
        <w:pStyle w:val="Paragrafi0"/>
        <w:ind w:firstLine="0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9822AD" w:rsidRPr="00D50A3D" w:rsidTr="009822AD">
        <w:trPr>
          <w:jc w:val="center"/>
        </w:trPr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D50A3D">
              <w:rPr>
                <w:b/>
                <w:sz w:val="21"/>
                <w:szCs w:val="21"/>
              </w:rPr>
              <w:t>KLASIFIKIMI I NIVELEVE</w:t>
            </w:r>
          </w:p>
        </w:tc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D50A3D">
              <w:rPr>
                <w:b/>
                <w:sz w:val="21"/>
                <w:szCs w:val="21"/>
              </w:rPr>
              <w:t>FUNKSIONI ORGANIK</w:t>
            </w:r>
          </w:p>
        </w:tc>
      </w:tr>
      <w:tr w:rsidR="009822AD" w:rsidRPr="00D50A3D" w:rsidTr="009822AD">
        <w:trPr>
          <w:jc w:val="center"/>
        </w:trPr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Punonjës i nivelit të lartë dre</w:t>
            </w:r>
            <w:r w:rsidRPr="00D50A3D">
              <w:rPr>
                <w:sz w:val="21"/>
                <w:szCs w:val="21"/>
              </w:rPr>
              <w:t>jtues</w:t>
            </w:r>
          </w:p>
        </w:tc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Drejtor i Drejtorisë së Inspektimit</w:t>
            </w:r>
          </w:p>
        </w:tc>
      </w:tr>
      <w:tr w:rsidR="009822AD" w:rsidRPr="00D50A3D" w:rsidTr="009822AD">
        <w:trPr>
          <w:jc w:val="center"/>
        </w:trPr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Punonjës i nivelit të mesëm drejtues</w:t>
            </w:r>
          </w:p>
        </w:tc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Drejtor në nivel qendror</w:t>
            </w:r>
          </w:p>
        </w:tc>
      </w:tr>
      <w:tr w:rsidR="009822AD" w:rsidRPr="00D50A3D" w:rsidTr="009822AD">
        <w:trPr>
          <w:jc w:val="center"/>
        </w:trPr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Punonjës i nivelit të bazë drejtues</w:t>
            </w:r>
          </w:p>
        </w:tc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Shef sektori në nivel qendror</w:t>
            </w:r>
          </w:p>
        </w:tc>
      </w:tr>
      <w:tr w:rsidR="009822AD" w:rsidRPr="00D50A3D" w:rsidTr="009822AD">
        <w:trPr>
          <w:jc w:val="center"/>
        </w:trPr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Punonjës i nivelit të bazë zbatues</w:t>
            </w:r>
          </w:p>
        </w:tc>
        <w:tc>
          <w:tcPr>
            <w:tcW w:w="4428" w:type="dxa"/>
          </w:tcPr>
          <w:p w:rsidR="009822AD" w:rsidRPr="00D50A3D" w:rsidRDefault="009822AD" w:rsidP="009822A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Inspektor dhe specialist në nivel qendror</w:t>
            </w:r>
          </w:p>
        </w:tc>
      </w:tr>
    </w:tbl>
    <w:p w:rsidR="009822AD" w:rsidRPr="00D50A3D" w:rsidRDefault="009822AD" w:rsidP="009822AD">
      <w:pPr>
        <w:pStyle w:val="Paragrafi0"/>
        <w:rPr>
          <w:szCs w:val="21"/>
        </w:rPr>
      </w:pPr>
    </w:p>
    <w:sectPr w:rsidR="009822AD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22A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2F27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22AD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9A24BC-F8FE-4D14-8426-F1502AFD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2AD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822A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9822A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982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