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C87" w:rsidRDefault="00FB4C87" w:rsidP="00FB4C87">
      <w:pPr>
        <w:pStyle w:val="Akti"/>
        <w:keepNext w:val="0"/>
      </w:pPr>
      <w:bookmarkStart w:id="0" w:name="_GoBack"/>
      <w:bookmarkEnd w:id="0"/>
      <w:r>
        <w:t>VENDIM</w:t>
      </w:r>
    </w:p>
    <w:p w:rsidR="00FB4C87" w:rsidRPr="00380640" w:rsidRDefault="00FB4C87" w:rsidP="00FB4C87">
      <w:pPr>
        <w:pStyle w:val="NumriData"/>
        <w:keepNext w:val="0"/>
      </w:pPr>
      <w:r w:rsidRPr="00380640">
        <w:t>Nr.565, d</w:t>
      </w:r>
      <w:r>
        <w:t>a</w:t>
      </w:r>
      <w:r w:rsidRPr="00380640">
        <w:t>t</w:t>
      </w:r>
      <w:r>
        <w:t>ë 28.</w:t>
      </w:r>
      <w:r w:rsidRPr="00380640">
        <w:t>5.2009</w:t>
      </w:r>
    </w:p>
    <w:p w:rsidR="00FB4C87" w:rsidRDefault="00FB4C87" w:rsidP="00FB4C87">
      <w:pPr>
        <w:pStyle w:val="Paragrafi0"/>
      </w:pPr>
    </w:p>
    <w:p w:rsidR="00FB4C87" w:rsidRPr="00380640" w:rsidRDefault="00FB4C87" w:rsidP="00FB4C87">
      <w:pPr>
        <w:pStyle w:val="Titulli0"/>
        <w:keepNext w:val="0"/>
      </w:pPr>
      <w:r w:rsidRPr="00380640">
        <w:t>PËR HAPJEN E PROGRAMEVE TË REJA TË STUDIMIT, PRANË SHKOLLËS SË LARTË PRIVATE “ISSAT”</w:t>
      </w:r>
    </w:p>
    <w:p w:rsidR="00FB4C87" w:rsidRPr="00380640" w:rsidRDefault="00FB4C87" w:rsidP="00FB4C87">
      <w:pPr>
        <w:pStyle w:val="Paragrafi0"/>
      </w:pPr>
      <w:r w:rsidRPr="00380640">
        <w:t> </w:t>
      </w:r>
    </w:p>
    <w:p w:rsidR="00FB4C87" w:rsidRPr="00380640" w:rsidRDefault="00FB4C87" w:rsidP="00FB4C87">
      <w:pPr>
        <w:pStyle w:val="Paragrafi0"/>
      </w:pPr>
      <w:r w:rsidRPr="00380640">
        <w:t>Në mbështetje të nenit 100 të Kushtetutës dhe t</w:t>
      </w:r>
      <w:r>
        <w:t>ë neneve 4, pika 2, 43, 44 e 45</w:t>
      </w:r>
      <w:r w:rsidRPr="00380640">
        <w:t xml:space="preserve"> të</w:t>
      </w:r>
      <w:r>
        <w:t xml:space="preserve"> ligjit nr.9741, datë 21.5.2007</w:t>
      </w:r>
      <w:r w:rsidRPr="00380640">
        <w:t xml:space="preserve"> “Për arsimin e lartë në Republikën e Shqipërisë”, të ndryshuar, me propozimin e Ministrit të Arsimit dhe Shkencës, Këshilli i Ministrave</w:t>
      </w:r>
    </w:p>
    <w:p w:rsidR="00FB4C87" w:rsidRPr="00380640" w:rsidRDefault="00FB4C87" w:rsidP="00FB4C87">
      <w:pPr>
        <w:pStyle w:val="Paragrafi0"/>
      </w:pPr>
      <w:r w:rsidRPr="00380640">
        <w:t> </w:t>
      </w:r>
    </w:p>
    <w:p w:rsidR="00FB4C87" w:rsidRPr="00380640" w:rsidRDefault="00FB4C87" w:rsidP="00FB4C87">
      <w:pPr>
        <w:pStyle w:val="VENDOSI0"/>
        <w:keepNext w:val="0"/>
      </w:pPr>
      <w:r>
        <w:t>VENDOS</w:t>
      </w:r>
      <w:r w:rsidRPr="00380640">
        <w:t>I:</w:t>
      </w:r>
    </w:p>
    <w:p w:rsidR="00FB4C87" w:rsidRPr="00380640" w:rsidRDefault="00FB4C87" w:rsidP="00FB4C87">
      <w:pPr>
        <w:pStyle w:val="Paragrafi0"/>
      </w:pPr>
      <w:r w:rsidRPr="00380640">
        <w:t xml:space="preserve">                                                      </w:t>
      </w:r>
    </w:p>
    <w:p w:rsidR="00FB4C87" w:rsidRPr="00380640" w:rsidRDefault="00FB4C87" w:rsidP="00FB4C87">
      <w:pPr>
        <w:pStyle w:val="Paragrafi0"/>
      </w:pPr>
      <w:r>
        <w:t>1.  </w:t>
      </w:r>
      <w:r w:rsidRPr="00380640">
        <w:t>Lejimin e shkollës së lartë private “ISSAT”, Tiranë, për hapjen e programeve të studimit “Master i nivelit të parë”, në fushat: </w:t>
      </w:r>
    </w:p>
    <w:p w:rsidR="00FB4C87" w:rsidRPr="00380640" w:rsidRDefault="00FB4C87" w:rsidP="00FB4C87">
      <w:pPr>
        <w:pStyle w:val="Paragrafi0"/>
      </w:pPr>
      <w:r>
        <w:t>a)  </w:t>
      </w:r>
      <w:r w:rsidRPr="00380640">
        <w:t>E drejtë ndërkombëtare;</w:t>
      </w:r>
    </w:p>
    <w:p w:rsidR="00FB4C87" w:rsidRPr="00380640" w:rsidRDefault="00FB4C87" w:rsidP="00FB4C87">
      <w:pPr>
        <w:pStyle w:val="Paragrafi0"/>
      </w:pPr>
      <w:r>
        <w:t>b)  Studime eu</w:t>
      </w:r>
      <w:r w:rsidRPr="00380640">
        <w:t>ropiane dhe diplomaci;</w:t>
      </w:r>
    </w:p>
    <w:p w:rsidR="00FB4C87" w:rsidRPr="00380640" w:rsidRDefault="00FB4C87" w:rsidP="00FB4C87">
      <w:pPr>
        <w:pStyle w:val="Paragrafi0"/>
      </w:pPr>
      <w:r>
        <w:t>c)  </w:t>
      </w:r>
      <w:r w:rsidRPr="00380640">
        <w:t>Menaxhim shëndetësor;</w:t>
      </w:r>
    </w:p>
    <w:p w:rsidR="00FB4C87" w:rsidRPr="00380640" w:rsidRDefault="00FB4C87" w:rsidP="00FB4C87">
      <w:pPr>
        <w:pStyle w:val="Paragrafi0"/>
      </w:pPr>
      <w:r w:rsidRPr="00380640">
        <w:t>ç)  Psikologji sociale dhe e komunikimit. </w:t>
      </w:r>
    </w:p>
    <w:p w:rsidR="00FB4C87" w:rsidRPr="00380640" w:rsidRDefault="00FB4C87" w:rsidP="00FB4C87">
      <w:pPr>
        <w:pStyle w:val="Paragrafi0"/>
      </w:pPr>
      <w:r w:rsidRPr="00380640">
        <w:t>2. Programet e studimit “Master i nivelit të parë” janë pjesë e studimeve të ciklit të dytë, me, së paku, plotësimin e 60 krediteve. Në mbarim të programeve të studimit lëshohet diplomë “Masteri i nivelit të parë” (MNP), në: </w:t>
      </w:r>
    </w:p>
    <w:p w:rsidR="00FB4C87" w:rsidRPr="00380640" w:rsidRDefault="00FB4C87" w:rsidP="00FB4C87">
      <w:pPr>
        <w:pStyle w:val="Paragrafi0"/>
      </w:pPr>
      <w:r>
        <w:t>a)  E drejtë ndërkombëtare</w:t>
      </w:r>
      <w:r w:rsidRPr="00380640">
        <w:t>;</w:t>
      </w:r>
    </w:p>
    <w:p w:rsidR="00FB4C87" w:rsidRPr="00380640" w:rsidRDefault="00FB4C87" w:rsidP="00FB4C87">
      <w:pPr>
        <w:pStyle w:val="Paragrafi0"/>
      </w:pPr>
      <w:r>
        <w:t>b)  Studime europiane dhe diplomaci</w:t>
      </w:r>
      <w:r w:rsidRPr="00380640">
        <w:t>;</w:t>
      </w:r>
    </w:p>
    <w:p w:rsidR="00FB4C87" w:rsidRPr="00380640" w:rsidRDefault="00FB4C87" w:rsidP="00FB4C87">
      <w:pPr>
        <w:pStyle w:val="Paragrafi0"/>
      </w:pPr>
      <w:r>
        <w:t>c)  </w:t>
      </w:r>
      <w:r w:rsidRPr="00380640">
        <w:t>Menaxhim shën</w:t>
      </w:r>
      <w:r>
        <w:t>detësor</w:t>
      </w:r>
      <w:r w:rsidRPr="00380640">
        <w:t>;</w:t>
      </w:r>
    </w:p>
    <w:p w:rsidR="00FB4C87" w:rsidRPr="00380640" w:rsidRDefault="00FB4C87" w:rsidP="00FB4C87">
      <w:pPr>
        <w:pStyle w:val="Paragrafi0"/>
      </w:pPr>
      <w:r>
        <w:t xml:space="preserve">ç)  </w:t>
      </w:r>
      <w:r w:rsidRPr="00380640">
        <w:t>Psiko</w:t>
      </w:r>
      <w:r>
        <w:t>logji sociale dhe e komunikimit</w:t>
      </w:r>
      <w:r w:rsidRPr="00380640">
        <w:t>. </w:t>
      </w:r>
    </w:p>
    <w:p w:rsidR="00FB4C87" w:rsidRPr="00380640" w:rsidRDefault="00FB4C87" w:rsidP="00FB4C87">
      <w:pPr>
        <w:pStyle w:val="Paragrafi0"/>
      </w:pPr>
      <w:r w:rsidRPr="00380640">
        <w:t>3. Lejimin e shkollës së lartë private “ISSAT”, Tiranë, për hapjen e programeve të studimit “Master i nivelit të dytë”, në fushat: </w:t>
      </w:r>
    </w:p>
    <w:p w:rsidR="00FB4C87" w:rsidRPr="00380640" w:rsidRDefault="00FB4C87" w:rsidP="00FB4C87">
      <w:pPr>
        <w:pStyle w:val="Paragrafi0"/>
      </w:pPr>
      <w:r>
        <w:t>a)  </w:t>
      </w:r>
      <w:r w:rsidRPr="00380640">
        <w:t xml:space="preserve">Administrim-biznes, me profile:                   </w:t>
      </w:r>
    </w:p>
    <w:p w:rsidR="00FB4C87" w:rsidRPr="00380640" w:rsidRDefault="00FB4C87" w:rsidP="00FB4C87">
      <w:pPr>
        <w:pStyle w:val="Paragrafi0"/>
      </w:pPr>
      <w:r>
        <w:t>i)   </w:t>
      </w:r>
      <w:r w:rsidRPr="00380640">
        <w:t>Menaxhim biznesi;</w:t>
      </w:r>
    </w:p>
    <w:p w:rsidR="00FB4C87" w:rsidRPr="00380640" w:rsidRDefault="00FB4C87" w:rsidP="00FB4C87">
      <w:pPr>
        <w:pStyle w:val="Paragrafi0"/>
      </w:pPr>
      <w:r w:rsidRPr="00380640">
        <w:t>ii)  Financë-kontabilitet;</w:t>
      </w:r>
    </w:p>
    <w:p w:rsidR="00FB4C87" w:rsidRPr="00380640" w:rsidRDefault="00FB4C87" w:rsidP="00FB4C87">
      <w:pPr>
        <w:pStyle w:val="Paragrafi0"/>
      </w:pPr>
      <w:r w:rsidRPr="00380640">
        <w:t>iii)  Menaxhim i sistemeve të informacionit;</w:t>
      </w:r>
    </w:p>
    <w:p w:rsidR="00FB4C87" w:rsidRPr="00380640" w:rsidRDefault="00FB4C87" w:rsidP="00FB4C87">
      <w:pPr>
        <w:pStyle w:val="Paragrafi0"/>
      </w:pPr>
      <w:r>
        <w:t>iv)   </w:t>
      </w:r>
      <w:r w:rsidRPr="00380640">
        <w:t>Menaxhim turizmi. </w:t>
      </w:r>
    </w:p>
    <w:p w:rsidR="00FB4C87" w:rsidRPr="00380640" w:rsidRDefault="00FB4C87" w:rsidP="00FB4C87">
      <w:pPr>
        <w:pStyle w:val="Paragrafi0"/>
      </w:pPr>
      <w:r>
        <w:t>b)  Studime eu</w:t>
      </w:r>
      <w:r w:rsidRPr="00380640">
        <w:t>ropiane dhe diplomaci;</w:t>
      </w:r>
    </w:p>
    <w:p w:rsidR="00FB4C87" w:rsidRPr="00380640" w:rsidRDefault="00FB4C87" w:rsidP="00FB4C87">
      <w:pPr>
        <w:pStyle w:val="Paragrafi0"/>
      </w:pPr>
      <w:r>
        <w:t>c) </w:t>
      </w:r>
      <w:r w:rsidRPr="00380640">
        <w:t xml:space="preserve"> E drejtë ndërkombëtare;</w:t>
      </w:r>
    </w:p>
    <w:p w:rsidR="00FB4C87" w:rsidRPr="00380640" w:rsidRDefault="00FB4C87" w:rsidP="00FB4C87">
      <w:pPr>
        <w:pStyle w:val="Paragrafi0"/>
      </w:pPr>
      <w:r w:rsidRPr="00380640">
        <w:t>ç)  Menaxhim shëndetësor;</w:t>
      </w:r>
    </w:p>
    <w:p w:rsidR="00FB4C87" w:rsidRPr="00380640" w:rsidRDefault="00FB4C87" w:rsidP="00FB4C87">
      <w:pPr>
        <w:pStyle w:val="Paragrafi0"/>
      </w:pPr>
      <w:r w:rsidRPr="00380640">
        <w:t>d)  Psikologji sociale dhe e komunikimit. </w:t>
      </w:r>
    </w:p>
    <w:p w:rsidR="00FB4C87" w:rsidRPr="00380640" w:rsidRDefault="00FB4C87" w:rsidP="00FB4C87">
      <w:pPr>
        <w:pStyle w:val="Paragrafi0"/>
      </w:pPr>
      <w:r>
        <w:t>4.  </w:t>
      </w:r>
      <w:r w:rsidRPr="00380640">
        <w:t>Programet e studimit “Master i nivelit të dytë” do të jenë programe studimi të ciklit të tretë, në plotësimin e, të paktën, 60 krediteve. Në mbarim të programeve të studimit lëshohet diplomë “Master i nivelit të dytë” (MND), në: </w:t>
      </w:r>
    </w:p>
    <w:p w:rsidR="00FB4C87" w:rsidRPr="00380640" w:rsidRDefault="00FB4C87" w:rsidP="00FB4C87">
      <w:pPr>
        <w:pStyle w:val="Paragrafi0"/>
      </w:pPr>
      <w:r>
        <w:t>a)  Administrim biznes</w:t>
      </w:r>
      <w:r w:rsidRPr="00380640">
        <w:t>, me profile: </w:t>
      </w:r>
    </w:p>
    <w:p w:rsidR="00FB4C87" w:rsidRPr="00380640" w:rsidRDefault="00FB4C87" w:rsidP="00FB4C87">
      <w:pPr>
        <w:pStyle w:val="Paragrafi0"/>
      </w:pPr>
      <w:r>
        <w:t>i)   </w:t>
      </w:r>
      <w:r w:rsidRPr="00380640">
        <w:t>Menaxhim biznesi;</w:t>
      </w:r>
    </w:p>
    <w:p w:rsidR="00FB4C87" w:rsidRPr="00380640" w:rsidRDefault="00FB4C87" w:rsidP="00FB4C87">
      <w:pPr>
        <w:pStyle w:val="Paragrafi0"/>
      </w:pPr>
      <w:r>
        <w:t>ii)   </w:t>
      </w:r>
      <w:r w:rsidRPr="00380640">
        <w:t>Financë-kontabilitet;</w:t>
      </w:r>
    </w:p>
    <w:p w:rsidR="00FB4C87" w:rsidRPr="00380640" w:rsidRDefault="00FB4C87" w:rsidP="00FB4C87">
      <w:pPr>
        <w:pStyle w:val="Paragrafi0"/>
      </w:pPr>
      <w:r>
        <w:t>iii)   </w:t>
      </w:r>
      <w:r w:rsidRPr="00380640">
        <w:t>Menaxhim i sistemeve të informacionit;</w:t>
      </w:r>
    </w:p>
    <w:p w:rsidR="00FB4C87" w:rsidRPr="00380640" w:rsidRDefault="00FB4C87" w:rsidP="00FB4C87">
      <w:pPr>
        <w:pStyle w:val="Paragrafi0"/>
      </w:pPr>
      <w:r>
        <w:t>iv)  </w:t>
      </w:r>
      <w:r w:rsidRPr="00380640">
        <w:t>Menaxhim turizmi. </w:t>
      </w:r>
    </w:p>
    <w:p w:rsidR="00FB4C87" w:rsidRPr="00380640" w:rsidRDefault="00FB4C87" w:rsidP="00FB4C87">
      <w:pPr>
        <w:pStyle w:val="Paragrafi0"/>
      </w:pPr>
      <w:r>
        <w:t>b)  Studime europiane dhe diplomaci</w:t>
      </w:r>
      <w:r w:rsidRPr="00380640">
        <w:t>;</w:t>
      </w:r>
    </w:p>
    <w:p w:rsidR="00FB4C87" w:rsidRPr="00380640" w:rsidRDefault="00FB4C87" w:rsidP="00FB4C87">
      <w:pPr>
        <w:pStyle w:val="Paragrafi0"/>
      </w:pPr>
      <w:r>
        <w:t>c)  E drejtë ndërkombëtare</w:t>
      </w:r>
      <w:r w:rsidRPr="00380640">
        <w:t>;</w:t>
      </w:r>
    </w:p>
    <w:p w:rsidR="00FB4C87" w:rsidRPr="00380640" w:rsidRDefault="00FB4C87" w:rsidP="00FB4C87">
      <w:pPr>
        <w:pStyle w:val="Paragrafi0"/>
      </w:pPr>
      <w:r>
        <w:t>ç)  Menaxhim shëndetësor</w:t>
      </w:r>
      <w:r w:rsidRPr="00380640">
        <w:t>;</w:t>
      </w:r>
    </w:p>
    <w:p w:rsidR="00FB4C87" w:rsidRPr="00380640" w:rsidRDefault="00FB4C87" w:rsidP="00FB4C87">
      <w:pPr>
        <w:pStyle w:val="Paragrafi0"/>
      </w:pPr>
      <w:r>
        <w:t xml:space="preserve">d)  </w:t>
      </w:r>
      <w:r w:rsidRPr="00380640">
        <w:t>Psiko</w:t>
      </w:r>
      <w:r>
        <w:t>logji sociale dhe e komunikimit</w:t>
      </w:r>
      <w:r w:rsidRPr="00380640">
        <w:t>. </w:t>
      </w:r>
    </w:p>
    <w:p w:rsidR="00FB4C87" w:rsidRDefault="00FB4C87" w:rsidP="00FB4C87">
      <w:pPr>
        <w:pStyle w:val="Paragrafi0"/>
      </w:pPr>
      <w:r>
        <w:t>5.  </w:t>
      </w:r>
      <w:r w:rsidRPr="00380640">
        <w:t>Shkolla e lartë private “ISSAT” do ta fillojë veprimtarinë mësimore për programet e studimit,</w:t>
      </w:r>
      <w:r>
        <w:t>  të përcaktuara në pikat 1 e 3</w:t>
      </w:r>
      <w:r w:rsidRPr="00380640">
        <w:t xml:space="preserve"> të këtij vendimi, pasi të ketë marrë, jo më vonë se dy javë para fillimit të vitit akademik, lejen përkatëse nga Ministri i Arsimit dhe Shkencës.  </w:t>
      </w:r>
    </w:p>
    <w:p w:rsidR="00FB4C87" w:rsidRPr="00380640" w:rsidRDefault="00FB4C87" w:rsidP="00FB4C87">
      <w:pPr>
        <w:pStyle w:val="Paragrafi0"/>
      </w:pPr>
    </w:p>
    <w:p w:rsidR="00FB4C87" w:rsidRPr="00380640" w:rsidRDefault="00FB4C87" w:rsidP="00FB4C87">
      <w:pPr>
        <w:pStyle w:val="Paragrafi0"/>
      </w:pPr>
      <w:r w:rsidRPr="00380640">
        <w:t>Ministri e lëshon lejen pasi vlerëson se institucioni mësimor ka përmbushur angazhimet e deklaruara, në përputhje me udhëzimin e tij për këtë qëllim. </w:t>
      </w:r>
    </w:p>
    <w:p w:rsidR="00FB4C87" w:rsidRPr="00380640" w:rsidRDefault="00FB4C87" w:rsidP="00FB4C87">
      <w:pPr>
        <w:pStyle w:val="Paragrafi0"/>
      </w:pPr>
      <w:r>
        <w:t>6.  </w:t>
      </w:r>
      <w:r w:rsidRPr="00380640">
        <w:t>Ndryshimet në vendndodhje, forma studimi, plane dhe programe, si dhe në elemente të tjera, të miratuara, bëhen pas miratimit nga Ministria e Arsimit dhe Shkencës. </w:t>
      </w:r>
    </w:p>
    <w:p w:rsidR="00FB4C87" w:rsidRPr="00380640" w:rsidRDefault="00FB4C87" w:rsidP="00FB4C87">
      <w:pPr>
        <w:pStyle w:val="Paragrafi0"/>
      </w:pPr>
      <w:r>
        <w:t>7.  </w:t>
      </w:r>
      <w:r w:rsidRPr="00380640">
        <w:t>Shkolla e lartë private “ISSAT” duhet t’u nënshtrohet procesit të akreditimit institucional dhe të këtyre programeve të studimit, brenda afateve të përcaktuara në ligjin në fuqi. </w:t>
      </w:r>
    </w:p>
    <w:p w:rsidR="00FB4C87" w:rsidRPr="00380640" w:rsidRDefault="00FB4C87" w:rsidP="00FB4C87">
      <w:pPr>
        <w:pStyle w:val="Paragrafi0"/>
      </w:pPr>
      <w:r>
        <w:t>8.  </w:t>
      </w:r>
      <w:r w:rsidRPr="00380640">
        <w:t>Ngarkohet Ministria e Arsimit dhe Shkencës për kontrollin periodik të ligjshmërisë në institucion dhe për zbatimin e këtij vendimi. </w:t>
      </w:r>
    </w:p>
    <w:p w:rsidR="00FB4C87" w:rsidRPr="00380640" w:rsidRDefault="00FB4C87" w:rsidP="00FB4C87">
      <w:pPr>
        <w:pStyle w:val="Paragrafi0"/>
      </w:pPr>
      <w:r w:rsidRPr="00380640">
        <w:t>Ky vendim hyn në fuqi p</w:t>
      </w:r>
      <w:r>
        <w:t>as botimit në Fletoren Zyrtare</w:t>
      </w:r>
      <w:r w:rsidRPr="00380640">
        <w:t>.</w:t>
      </w:r>
    </w:p>
    <w:p w:rsidR="00FB4C87" w:rsidRPr="00380640" w:rsidRDefault="00FB4C87" w:rsidP="00FB4C87">
      <w:pPr>
        <w:pStyle w:val="Paragrafi0"/>
      </w:pPr>
      <w:r w:rsidRPr="00380640">
        <w:t> </w:t>
      </w:r>
    </w:p>
    <w:p w:rsidR="00FB4C87" w:rsidRPr="00380640" w:rsidRDefault="00FB4C87" w:rsidP="00FB4C87">
      <w:pPr>
        <w:pStyle w:val="Autoriteti"/>
        <w:keepNext w:val="0"/>
      </w:pPr>
      <w:r>
        <w:t>KRYEMINISTR</w:t>
      </w:r>
      <w:r w:rsidRPr="00380640">
        <w:t>I</w:t>
      </w:r>
    </w:p>
    <w:p w:rsidR="00FB4C87" w:rsidRPr="00380640" w:rsidRDefault="00FB4C87" w:rsidP="00FB4C87">
      <w:pPr>
        <w:pStyle w:val="AutoritetiEmer"/>
      </w:pPr>
      <w:r w:rsidRPr="00380640">
        <w:t>Sali  Berisha</w:t>
      </w:r>
    </w:p>
    <w:sectPr w:rsidR="00FB4C87" w:rsidRPr="003806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4C87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5B66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5791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D701C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76931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445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865C0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32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261C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4C87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0103B5-DB14-4953-A488-7CBA88FC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