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4C4" w:rsidRDefault="00A964C4" w:rsidP="00A964C4">
      <w:pPr>
        <w:pStyle w:val="Akti"/>
        <w:keepNext w:val="0"/>
      </w:pPr>
      <w:bookmarkStart w:id="0" w:name="_GoBack"/>
      <w:bookmarkEnd w:id="0"/>
      <w:r>
        <w:t>Vendim</w:t>
      </w:r>
    </w:p>
    <w:p w:rsidR="00A964C4" w:rsidRDefault="00A964C4" w:rsidP="00A964C4">
      <w:pPr>
        <w:pStyle w:val="NumriData"/>
        <w:keepNext w:val="0"/>
      </w:pPr>
      <w:r>
        <w:t>Nr.573, datë 28.5.2009</w:t>
      </w:r>
    </w:p>
    <w:p w:rsidR="00A964C4" w:rsidRDefault="00A964C4" w:rsidP="00A964C4">
      <w:pPr>
        <w:pStyle w:val="Paragrafi0"/>
      </w:pPr>
    </w:p>
    <w:p w:rsidR="00A964C4" w:rsidRDefault="00A964C4" w:rsidP="00A964C4">
      <w:pPr>
        <w:pStyle w:val="Titulli0"/>
        <w:keepNext w:val="0"/>
      </w:pPr>
      <w:r>
        <w:t>Për miratimin e listës përfundimtare të pronave të paluajtshme publike, shtetërore, që transferohen, në pronësi ose në përdorim të bashkisë Cërrik të qarkut të elbasanit</w:t>
      </w:r>
    </w:p>
    <w:p w:rsidR="00A964C4" w:rsidRDefault="00A964C4" w:rsidP="00A964C4">
      <w:pPr>
        <w:pStyle w:val="Paragrafi0"/>
      </w:pPr>
    </w:p>
    <w:p w:rsidR="00A964C4" w:rsidRDefault="00A964C4" w:rsidP="00A964C4">
      <w:pPr>
        <w:pStyle w:val="Paragrafi0"/>
      </w:pPr>
      <w: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A964C4" w:rsidRDefault="00A964C4" w:rsidP="00A964C4">
      <w:pPr>
        <w:pStyle w:val="Paragrafi0"/>
      </w:pPr>
    </w:p>
    <w:p w:rsidR="00A964C4" w:rsidRDefault="00A964C4" w:rsidP="00A964C4">
      <w:pPr>
        <w:pStyle w:val="VENDOSI0"/>
        <w:keepNext w:val="0"/>
      </w:pPr>
      <w:r>
        <w:t>Vendosi:</w:t>
      </w:r>
    </w:p>
    <w:p w:rsidR="00A964C4" w:rsidRDefault="00A964C4" w:rsidP="00A964C4">
      <w:pPr>
        <w:pStyle w:val="Paragrafi0"/>
      </w:pPr>
    </w:p>
    <w:p w:rsidR="00A964C4" w:rsidRDefault="00A964C4" w:rsidP="00A964C4">
      <w:pPr>
        <w:pStyle w:val="Paragrafi0"/>
      </w:pPr>
      <w:r>
        <w:t>1. Miratimin e listës përfundimtare të pronave të paluajtshme publike, shtetërore, brenda jurudiksionit territorial dhe administrativ të bashkisë Cërrik të qarkut të Elbasanit, që transferohen në pronësi ose në përdorim të kësaj bashkie, sipas lidhjes nr.1, që i bashkëlidhet këtij vendimi dhe është pjesë përbërëse e tij.</w:t>
      </w:r>
    </w:p>
    <w:p w:rsidR="00A964C4" w:rsidRDefault="00A964C4" w:rsidP="00A964C4">
      <w:pPr>
        <w:pStyle w:val="Paragrafi0"/>
      </w:pPr>
      <w:r>
        <w:t>Lista me 261 (dyqind e gjashtëdhjetë e një) fletë, që i bashkëlidhet këtij vendimi, përfundon me numrin rendor 1979 (një mijë e nëntëqind e shtatëdhjetë e nëntë).</w:t>
      </w:r>
    </w:p>
    <w:p w:rsidR="00A964C4" w:rsidRDefault="00A964C4" w:rsidP="00A964C4">
      <w:pPr>
        <w:pStyle w:val="Paragrafi0"/>
      </w:pPr>
      <w:r>
        <w:t>2. Ngarkohen Ministri i Brendshëm, kryeregjistruesi i Pasurive të Paluajtshme të Republikës së Shqipërisë dhe bashkia Cërrik për zbatimin e këtij vendimi.</w:t>
      </w:r>
    </w:p>
    <w:p w:rsidR="00A964C4" w:rsidRDefault="00A964C4" w:rsidP="00A964C4">
      <w:pPr>
        <w:pStyle w:val="Paragrafi0"/>
      </w:pPr>
      <w:r>
        <w:t>Ky vendim hyn në fuqi pas botimit në Fletoren Zyrtare.</w:t>
      </w:r>
    </w:p>
    <w:p w:rsidR="00A964C4" w:rsidRDefault="00A964C4" w:rsidP="00A964C4">
      <w:pPr>
        <w:pStyle w:val="Paragrafi0"/>
      </w:pPr>
    </w:p>
    <w:p w:rsidR="00A964C4" w:rsidRDefault="00A964C4" w:rsidP="00A964C4">
      <w:pPr>
        <w:pStyle w:val="Autoriteti"/>
        <w:keepNext w:val="0"/>
      </w:pPr>
      <w:r>
        <w:t>Kryeministri</w:t>
      </w:r>
    </w:p>
    <w:p w:rsidR="00A964C4" w:rsidRDefault="00A964C4" w:rsidP="00A964C4">
      <w:pPr>
        <w:pStyle w:val="AutoritetiEmer"/>
      </w:pPr>
      <w:r>
        <w:t>Sali Berisha</w:t>
      </w:r>
    </w:p>
    <w:p w:rsidR="00A964C4" w:rsidRDefault="00A964C4" w:rsidP="00A964C4">
      <w:pPr>
        <w:pStyle w:val="Paragrafi0"/>
      </w:pPr>
    </w:p>
    <w:p w:rsidR="00A964C4" w:rsidRDefault="00A964C4" w:rsidP="00A964C4">
      <w:pPr>
        <w:pStyle w:val="Paragrafi0"/>
      </w:pPr>
    </w:p>
    <w:p w:rsidR="00A964C4" w:rsidRDefault="00A964C4" w:rsidP="00A964C4">
      <w:pPr>
        <w:pStyle w:val="Paragrafi0"/>
      </w:pPr>
    </w:p>
    <w:p w:rsidR="00A964C4" w:rsidRDefault="00A964C4" w:rsidP="00A964C4">
      <w:pPr>
        <w:pStyle w:val="Paragrafi0"/>
        <w:ind w:firstLine="0"/>
      </w:pPr>
      <w:r>
        <w:t>Bashkia Cërrik</w:t>
      </w:r>
      <w:r>
        <w:tab/>
      </w:r>
      <w:r>
        <w:tab/>
      </w:r>
      <w:r>
        <w:tab/>
      </w:r>
      <w:r>
        <w:tab/>
      </w:r>
      <w:r>
        <w:tab/>
      </w:r>
      <w:r>
        <w:tab/>
      </w:r>
      <w:r>
        <w:tab/>
      </w:r>
      <w:r>
        <w:tab/>
        <w:t>Lidhja nr. 1</w:t>
      </w:r>
    </w:p>
    <w:p w:rsidR="00A964C4" w:rsidRDefault="00A964C4" w:rsidP="00A964C4">
      <w:pPr>
        <w:pStyle w:val="Paragrafi0"/>
      </w:pPr>
    </w:p>
    <w:tbl>
      <w:tblPr>
        <w:tblW w:w="10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6"/>
        <w:gridCol w:w="4152"/>
        <w:gridCol w:w="2079"/>
      </w:tblGrid>
      <w:tr w:rsidR="00A964C4" w:rsidRPr="002372C7" w:rsidTr="00A964C4">
        <w:trPr>
          <w:jc w:val="center"/>
        </w:trPr>
        <w:tc>
          <w:tcPr>
            <w:tcW w:w="4236" w:type="dxa"/>
          </w:tcPr>
          <w:p w:rsidR="00A964C4" w:rsidRPr="002372C7" w:rsidRDefault="00A964C4" w:rsidP="00A964C4">
            <w:pPr>
              <w:pStyle w:val="Paragrafi0"/>
              <w:ind w:firstLine="0"/>
              <w:jc w:val="center"/>
              <w:rPr>
                <w:b/>
              </w:rPr>
            </w:pPr>
            <w:r w:rsidRPr="002372C7">
              <w:rPr>
                <w:b/>
              </w:rPr>
              <w:t>Numrat rendorë të pronave në listën e inventarit</w:t>
            </w:r>
          </w:p>
        </w:tc>
        <w:tc>
          <w:tcPr>
            <w:tcW w:w="4152" w:type="dxa"/>
          </w:tcPr>
          <w:p w:rsidR="00A964C4" w:rsidRPr="002372C7" w:rsidRDefault="00A964C4" w:rsidP="00A964C4">
            <w:pPr>
              <w:pStyle w:val="Paragrafi0"/>
              <w:ind w:firstLine="0"/>
              <w:jc w:val="center"/>
              <w:rPr>
                <w:b/>
              </w:rPr>
            </w:pPr>
            <w:r w:rsidRPr="002372C7">
              <w:rPr>
                <w:b/>
              </w:rPr>
              <w:t>Fusha e përdorimit të pronës</w:t>
            </w:r>
          </w:p>
        </w:tc>
        <w:tc>
          <w:tcPr>
            <w:tcW w:w="2079" w:type="dxa"/>
          </w:tcPr>
          <w:p w:rsidR="00A964C4" w:rsidRPr="002372C7" w:rsidRDefault="00A964C4" w:rsidP="00A964C4">
            <w:pPr>
              <w:pStyle w:val="Paragrafi0"/>
              <w:ind w:firstLine="0"/>
              <w:jc w:val="center"/>
              <w:rPr>
                <w:b/>
              </w:rPr>
            </w:pPr>
            <w:r w:rsidRPr="002372C7">
              <w:rPr>
                <w:b/>
              </w:rPr>
              <w:t>Lloji i transferimit</w:t>
            </w:r>
          </w:p>
        </w:tc>
      </w:tr>
      <w:tr w:rsidR="00A964C4" w:rsidTr="00A964C4">
        <w:trPr>
          <w:jc w:val="center"/>
        </w:trPr>
        <w:tc>
          <w:tcPr>
            <w:tcW w:w="4236" w:type="dxa"/>
          </w:tcPr>
          <w:p w:rsidR="00A964C4" w:rsidRDefault="00A964C4" w:rsidP="00A964C4">
            <w:pPr>
              <w:pStyle w:val="Paragrafi0"/>
              <w:ind w:firstLine="0"/>
            </w:pPr>
            <w:r>
              <w:t>1176-1200</w:t>
            </w:r>
          </w:p>
        </w:tc>
        <w:tc>
          <w:tcPr>
            <w:tcW w:w="4152" w:type="dxa"/>
          </w:tcPr>
          <w:p w:rsidR="00A964C4" w:rsidRDefault="00A964C4" w:rsidP="00A964C4">
            <w:pPr>
              <w:pStyle w:val="Paragrafi0"/>
              <w:ind w:firstLine="0"/>
              <w:jc w:val="left"/>
            </w:pPr>
            <w:r>
              <w:t>Prona që përdoren për realizimin e programeve arsimore.</w:t>
            </w:r>
          </w:p>
        </w:tc>
        <w:tc>
          <w:tcPr>
            <w:tcW w:w="2079" w:type="dxa"/>
          </w:tcPr>
          <w:p w:rsidR="00A964C4" w:rsidRDefault="00A964C4" w:rsidP="00A964C4">
            <w:pPr>
              <w:pStyle w:val="Paragrafi0"/>
              <w:ind w:firstLine="0"/>
              <w:jc w:val="center"/>
            </w:pPr>
            <w:r>
              <w:t>Në pronësi</w:t>
            </w:r>
          </w:p>
        </w:tc>
      </w:tr>
      <w:tr w:rsidR="00A964C4" w:rsidTr="00A964C4">
        <w:trPr>
          <w:jc w:val="center"/>
        </w:trPr>
        <w:tc>
          <w:tcPr>
            <w:tcW w:w="4236" w:type="dxa"/>
          </w:tcPr>
          <w:p w:rsidR="00A964C4" w:rsidRDefault="00A964C4" w:rsidP="00A964C4">
            <w:pPr>
              <w:pStyle w:val="Paragrafi0"/>
              <w:ind w:firstLine="0"/>
            </w:pPr>
            <w:r>
              <w:t>1205-1208</w:t>
            </w:r>
          </w:p>
        </w:tc>
        <w:tc>
          <w:tcPr>
            <w:tcW w:w="4152" w:type="dxa"/>
          </w:tcPr>
          <w:p w:rsidR="00A964C4" w:rsidRDefault="00A964C4" w:rsidP="00A964C4">
            <w:pPr>
              <w:pStyle w:val="Paragrafi0"/>
              <w:ind w:firstLine="0"/>
              <w:jc w:val="left"/>
            </w:pPr>
            <w:r>
              <w:t>Prona që përdoren për realizimin e funksioneve në shëndetin publik.</w:t>
            </w:r>
          </w:p>
        </w:tc>
        <w:tc>
          <w:tcPr>
            <w:tcW w:w="2079" w:type="dxa"/>
          </w:tcPr>
          <w:p w:rsidR="00A964C4" w:rsidRDefault="00A964C4" w:rsidP="00A964C4">
            <w:pPr>
              <w:pStyle w:val="Paragrafi0"/>
              <w:ind w:firstLine="0"/>
              <w:jc w:val="center"/>
            </w:pPr>
            <w:r>
              <w:t>Në pronësi</w:t>
            </w:r>
          </w:p>
        </w:tc>
      </w:tr>
      <w:tr w:rsidR="00A964C4" w:rsidTr="00A964C4">
        <w:trPr>
          <w:jc w:val="center"/>
        </w:trPr>
        <w:tc>
          <w:tcPr>
            <w:tcW w:w="4236" w:type="dxa"/>
          </w:tcPr>
          <w:p w:rsidR="00A964C4" w:rsidRDefault="00A964C4" w:rsidP="00A964C4">
            <w:pPr>
              <w:pStyle w:val="Paragrafi0"/>
              <w:ind w:firstLine="0"/>
            </w:pPr>
            <w:r>
              <w:t>1167-1173</w:t>
            </w:r>
          </w:p>
        </w:tc>
        <w:tc>
          <w:tcPr>
            <w:tcW w:w="4152" w:type="dxa"/>
          </w:tcPr>
          <w:p w:rsidR="00A964C4" w:rsidRDefault="00A964C4" w:rsidP="00A964C4">
            <w:pPr>
              <w:pStyle w:val="Paragrafi0"/>
              <w:ind w:firstLine="0"/>
              <w:jc w:val="left"/>
            </w:pPr>
            <w:r>
              <w:t>Prona që përdoren për realizimn e veprimtarive social-kulturore e sportive.</w:t>
            </w:r>
          </w:p>
        </w:tc>
        <w:tc>
          <w:tcPr>
            <w:tcW w:w="2079" w:type="dxa"/>
          </w:tcPr>
          <w:p w:rsidR="00A964C4" w:rsidRDefault="00A964C4" w:rsidP="00A964C4">
            <w:pPr>
              <w:pStyle w:val="Paragrafi0"/>
              <w:ind w:firstLine="0"/>
              <w:jc w:val="center"/>
            </w:pPr>
            <w:r>
              <w:t>Në pronësi</w:t>
            </w:r>
          </w:p>
        </w:tc>
      </w:tr>
      <w:tr w:rsidR="00A964C4" w:rsidTr="00A964C4">
        <w:trPr>
          <w:jc w:val="center"/>
        </w:trPr>
        <w:tc>
          <w:tcPr>
            <w:tcW w:w="4236" w:type="dxa"/>
          </w:tcPr>
          <w:p w:rsidR="00A964C4" w:rsidRDefault="00A964C4" w:rsidP="00A964C4">
            <w:pPr>
              <w:pStyle w:val="Paragrafi0"/>
              <w:ind w:firstLine="0"/>
            </w:pPr>
            <w:r>
              <w:t>1072,1173</w:t>
            </w:r>
          </w:p>
        </w:tc>
        <w:tc>
          <w:tcPr>
            <w:tcW w:w="4152" w:type="dxa"/>
          </w:tcPr>
          <w:p w:rsidR="00A964C4" w:rsidRDefault="00A964C4" w:rsidP="00A964C4">
            <w:pPr>
              <w:pStyle w:val="Paragrafi0"/>
              <w:ind w:firstLine="0"/>
              <w:jc w:val="left"/>
            </w:pPr>
            <w:r>
              <w:t>Prona që përdoren në fushën e shërbimit social.</w:t>
            </w:r>
          </w:p>
        </w:tc>
        <w:tc>
          <w:tcPr>
            <w:tcW w:w="2079" w:type="dxa"/>
          </w:tcPr>
          <w:p w:rsidR="00A964C4" w:rsidRDefault="00A964C4" w:rsidP="00A964C4">
            <w:pPr>
              <w:pStyle w:val="Paragrafi0"/>
              <w:ind w:firstLine="0"/>
              <w:jc w:val="center"/>
            </w:pPr>
            <w:r>
              <w:t>Në pronësi</w:t>
            </w:r>
          </w:p>
        </w:tc>
      </w:tr>
      <w:tr w:rsidR="00A964C4" w:rsidTr="00A964C4">
        <w:trPr>
          <w:jc w:val="center"/>
        </w:trPr>
        <w:tc>
          <w:tcPr>
            <w:tcW w:w="4236" w:type="dxa"/>
          </w:tcPr>
          <w:p w:rsidR="00A964C4" w:rsidRDefault="00A964C4" w:rsidP="00A964C4">
            <w:pPr>
              <w:pStyle w:val="Paragrafi0"/>
              <w:ind w:firstLine="0"/>
            </w:pPr>
            <w:r>
              <w:t>1-170,172,180,184,186,188,190,191,194,</w:t>
            </w:r>
          </w:p>
          <w:p w:rsidR="00A964C4" w:rsidRDefault="00A964C4" w:rsidP="00A964C4">
            <w:pPr>
              <w:pStyle w:val="Paragrafi0"/>
              <w:ind w:firstLine="0"/>
            </w:pPr>
            <w:r>
              <w:t>197,200,203-209,211,212,214,216,218-227,229-241,244,246,248,251-307,309-449,451,452,456-458,460,462,463,465-522,528-538,542,543,546,548,551,552,555-574,576,580,582-595,597-698,700-735,746-776,779,782,949,953-957,959-975,978-980,989-992,997,1001-1008,1011-1042,1043</w:t>
            </w:r>
          </w:p>
        </w:tc>
        <w:tc>
          <w:tcPr>
            <w:tcW w:w="4152" w:type="dxa"/>
          </w:tcPr>
          <w:p w:rsidR="00A964C4" w:rsidRDefault="00A964C4" w:rsidP="00A964C4">
            <w:pPr>
              <w:pStyle w:val="Paragrafi0"/>
              <w:ind w:firstLine="0"/>
              <w:jc w:val="left"/>
            </w:pPr>
            <w:r>
              <w:t>Troje të lira dhe hapësira publike të pazëna ndërmjet ndërtesave ose objekteve të çdo lloji.</w:t>
            </w:r>
          </w:p>
        </w:tc>
        <w:tc>
          <w:tcPr>
            <w:tcW w:w="2079" w:type="dxa"/>
          </w:tcPr>
          <w:p w:rsidR="00A964C4" w:rsidRDefault="00A964C4" w:rsidP="00A964C4">
            <w:pPr>
              <w:pStyle w:val="Paragrafi0"/>
              <w:ind w:firstLine="0"/>
              <w:jc w:val="center"/>
            </w:pPr>
            <w:r>
              <w:t>Në përdorim</w:t>
            </w:r>
          </w:p>
        </w:tc>
      </w:tr>
      <w:tr w:rsidR="00A964C4" w:rsidTr="00A964C4">
        <w:trPr>
          <w:jc w:val="center"/>
        </w:trPr>
        <w:tc>
          <w:tcPr>
            <w:tcW w:w="4236" w:type="dxa"/>
          </w:tcPr>
          <w:p w:rsidR="00A964C4" w:rsidRDefault="00A964C4" w:rsidP="00A964C4">
            <w:pPr>
              <w:pStyle w:val="Paragrafi0"/>
              <w:ind w:firstLine="0"/>
            </w:pPr>
            <w:r>
              <w:t>1071,1074</w:t>
            </w:r>
          </w:p>
        </w:tc>
        <w:tc>
          <w:tcPr>
            <w:tcW w:w="4152" w:type="dxa"/>
          </w:tcPr>
          <w:p w:rsidR="00A964C4" w:rsidRDefault="00A964C4" w:rsidP="00A964C4">
            <w:pPr>
              <w:pStyle w:val="Paragrafi0"/>
              <w:ind w:firstLine="0"/>
              <w:jc w:val="left"/>
            </w:pPr>
            <w:r>
              <w:t>Varrezat publike</w:t>
            </w:r>
          </w:p>
        </w:tc>
        <w:tc>
          <w:tcPr>
            <w:tcW w:w="2079" w:type="dxa"/>
          </w:tcPr>
          <w:p w:rsidR="00A964C4" w:rsidRDefault="00A964C4" w:rsidP="00A964C4">
            <w:pPr>
              <w:pStyle w:val="Paragrafi0"/>
              <w:ind w:firstLine="0"/>
              <w:jc w:val="center"/>
            </w:pPr>
            <w:r>
              <w:t>Në pronësi</w:t>
            </w:r>
          </w:p>
        </w:tc>
      </w:tr>
      <w:tr w:rsidR="00A964C4" w:rsidTr="00A964C4">
        <w:trPr>
          <w:jc w:val="center"/>
        </w:trPr>
        <w:tc>
          <w:tcPr>
            <w:tcW w:w="4236" w:type="dxa"/>
          </w:tcPr>
          <w:p w:rsidR="00A964C4" w:rsidRDefault="00A964C4" w:rsidP="00A964C4">
            <w:pPr>
              <w:pStyle w:val="Paragrafi0"/>
              <w:ind w:firstLine="0"/>
            </w:pPr>
            <w:r>
              <w:t>1070,1406-1667,1963-1967,1969-1974,1976-1979</w:t>
            </w:r>
          </w:p>
        </w:tc>
        <w:tc>
          <w:tcPr>
            <w:tcW w:w="4152" w:type="dxa"/>
          </w:tcPr>
          <w:p w:rsidR="00A964C4" w:rsidRDefault="00A964C4" w:rsidP="00A964C4">
            <w:pPr>
              <w:pStyle w:val="Paragrafi0"/>
              <w:ind w:firstLine="0"/>
              <w:jc w:val="left"/>
            </w:pPr>
            <w:r>
              <w:t>Infrastrukturë (sheshe, rrugë vendore, hapësira publike, lulishte dhe shërbime publike).</w:t>
            </w:r>
          </w:p>
        </w:tc>
        <w:tc>
          <w:tcPr>
            <w:tcW w:w="2079" w:type="dxa"/>
          </w:tcPr>
          <w:p w:rsidR="00A964C4" w:rsidRDefault="00A964C4" w:rsidP="00A964C4">
            <w:pPr>
              <w:pStyle w:val="Paragrafi0"/>
              <w:ind w:firstLine="0"/>
              <w:jc w:val="center"/>
            </w:pPr>
            <w:r>
              <w:t>Në pronësi</w:t>
            </w:r>
          </w:p>
        </w:tc>
      </w:tr>
      <w:tr w:rsidR="00A964C4" w:rsidTr="00A964C4">
        <w:trPr>
          <w:jc w:val="center"/>
        </w:trPr>
        <w:tc>
          <w:tcPr>
            <w:tcW w:w="4236" w:type="dxa"/>
          </w:tcPr>
          <w:p w:rsidR="00A964C4" w:rsidRDefault="00A964C4" w:rsidP="00A964C4">
            <w:pPr>
              <w:pStyle w:val="Paragrafi0"/>
              <w:ind w:firstLine="0"/>
            </w:pPr>
            <w:r>
              <w:t>1068,1069,1163-1165,1224,1225</w:t>
            </w:r>
          </w:p>
        </w:tc>
        <w:tc>
          <w:tcPr>
            <w:tcW w:w="4152" w:type="dxa"/>
          </w:tcPr>
          <w:p w:rsidR="00A964C4" w:rsidRDefault="00A964C4" w:rsidP="00A964C4">
            <w:pPr>
              <w:pStyle w:val="Paragrafi0"/>
              <w:ind w:firstLine="0"/>
              <w:jc w:val="left"/>
            </w:pPr>
            <w:r>
              <w:t>Prona që përdoren në fushën e zhvillimit ekonomik.</w:t>
            </w:r>
          </w:p>
        </w:tc>
        <w:tc>
          <w:tcPr>
            <w:tcW w:w="2079" w:type="dxa"/>
          </w:tcPr>
          <w:p w:rsidR="00A964C4" w:rsidRDefault="00A964C4" w:rsidP="00A964C4">
            <w:pPr>
              <w:pStyle w:val="Paragrafi0"/>
              <w:ind w:firstLine="0"/>
              <w:jc w:val="center"/>
            </w:pPr>
            <w:r>
              <w:t>Në pronësi</w:t>
            </w:r>
          </w:p>
        </w:tc>
      </w:tr>
      <w:tr w:rsidR="00A964C4" w:rsidTr="00A964C4">
        <w:trPr>
          <w:jc w:val="center"/>
        </w:trPr>
        <w:tc>
          <w:tcPr>
            <w:tcW w:w="4236" w:type="dxa"/>
          </w:tcPr>
          <w:p w:rsidR="00A964C4" w:rsidRDefault="00A964C4" w:rsidP="00A964C4">
            <w:pPr>
              <w:pStyle w:val="Paragrafi0"/>
              <w:ind w:firstLine="0"/>
            </w:pPr>
            <w:r>
              <w:t>1693-1715,1718,1719,1720</w:t>
            </w:r>
          </w:p>
        </w:tc>
        <w:tc>
          <w:tcPr>
            <w:tcW w:w="4152" w:type="dxa"/>
          </w:tcPr>
          <w:p w:rsidR="00A964C4" w:rsidRDefault="00A964C4" w:rsidP="00A964C4">
            <w:pPr>
              <w:pStyle w:val="Paragrafi0"/>
              <w:ind w:firstLine="0"/>
              <w:jc w:val="left"/>
            </w:pPr>
            <w:r>
              <w:t>Prona që përdoren për ushtrimin e funksioneve në fushën e bujqësisë dhe të ushqimit (toka produktive).</w:t>
            </w:r>
          </w:p>
        </w:tc>
        <w:tc>
          <w:tcPr>
            <w:tcW w:w="2079" w:type="dxa"/>
          </w:tcPr>
          <w:p w:rsidR="00A964C4" w:rsidRDefault="00A964C4" w:rsidP="00A964C4">
            <w:pPr>
              <w:pStyle w:val="Paragrafi0"/>
              <w:ind w:firstLine="0"/>
              <w:jc w:val="center"/>
            </w:pPr>
            <w:r>
              <w:t>Në përdorim</w:t>
            </w:r>
          </w:p>
        </w:tc>
      </w:tr>
      <w:tr w:rsidR="00A964C4" w:rsidTr="00A964C4">
        <w:trPr>
          <w:jc w:val="center"/>
        </w:trPr>
        <w:tc>
          <w:tcPr>
            <w:tcW w:w="4236" w:type="dxa"/>
          </w:tcPr>
          <w:p w:rsidR="00A964C4" w:rsidRDefault="00A964C4" w:rsidP="00A964C4">
            <w:pPr>
              <w:pStyle w:val="Paragrafi0"/>
              <w:ind w:firstLine="0"/>
            </w:pPr>
            <w:r>
              <w:t>1677-1692,1716,1717,1721-1730,1801-1962 (vetëm kanale të treta)</w:t>
            </w:r>
          </w:p>
        </w:tc>
        <w:tc>
          <w:tcPr>
            <w:tcW w:w="4152" w:type="dxa"/>
          </w:tcPr>
          <w:p w:rsidR="00A964C4" w:rsidRDefault="00A964C4" w:rsidP="00A964C4">
            <w:pPr>
              <w:pStyle w:val="Paragrafi0"/>
              <w:ind w:firstLine="0"/>
              <w:jc w:val="left"/>
            </w:pPr>
            <w:r>
              <w:t>Prona që përdoren për ushtrimin e funksioneve në fushën e bujqësisë dhe të ushqimit (kanale të treta dhe toka joproduktive).</w:t>
            </w:r>
          </w:p>
        </w:tc>
        <w:tc>
          <w:tcPr>
            <w:tcW w:w="2079" w:type="dxa"/>
          </w:tcPr>
          <w:p w:rsidR="00A964C4" w:rsidRDefault="00A964C4" w:rsidP="00A964C4">
            <w:pPr>
              <w:pStyle w:val="Paragrafi0"/>
              <w:ind w:firstLine="0"/>
              <w:jc w:val="center"/>
            </w:pPr>
            <w:r>
              <w:t>Në pronësi</w:t>
            </w:r>
          </w:p>
        </w:tc>
      </w:tr>
      <w:tr w:rsidR="00A964C4" w:rsidTr="00A964C4">
        <w:trPr>
          <w:jc w:val="center"/>
        </w:trPr>
        <w:tc>
          <w:tcPr>
            <w:tcW w:w="4236" w:type="dxa"/>
          </w:tcPr>
          <w:p w:rsidR="00A964C4" w:rsidRDefault="00A964C4" w:rsidP="00A964C4">
            <w:pPr>
              <w:pStyle w:val="Paragrafi0"/>
              <w:ind w:firstLine="0"/>
            </w:pPr>
            <w:r>
              <w:t>1067</w:t>
            </w:r>
          </w:p>
        </w:tc>
        <w:tc>
          <w:tcPr>
            <w:tcW w:w="4152" w:type="dxa"/>
          </w:tcPr>
          <w:p w:rsidR="00A964C4" w:rsidRDefault="00A964C4" w:rsidP="00A964C4">
            <w:pPr>
              <w:pStyle w:val="Paragrafi0"/>
              <w:ind w:firstLine="0"/>
              <w:jc w:val="left"/>
            </w:pPr>
            <w:r>
              <w:t>Prona që përdoren në fushën administrative.</w:t>
            </w:r>
          </w:p>
        </w:tc>
        <w:tc>
          <w:tcPr>
            <w:tcW w:w="2079" w:type="dxa"/>
          </w:tcPr>
          <w:p w:rsidR="00A964C4" w:rsidRDefault="00A964C4" w:rsidP="00A964C4">
            <w:pPr>
              <w:pStyle w:val="Paragrafi0"/>
              <w:ind w:firstLine="0"/>
              <w:jc w:val="center"/>
            </w:pPr>
            <w:r>
              <w:t>Në pronësi</w:t>
            </w:r>
          </w:p>
        </w:tc>
      </w:tr>
      <w:tr w:rsidR="00A964C4" w:rsidTr="00A964C4">
        <w:trPr>
          <w:jc w:val="center"/>
        </w:trPr>
        <w:tc>
          <w:tcPr>
            <w:tcW w:w="4236" w:type="dxa"/>
          </w:tcPr>
          <w:p w:rsidR="00A964C4" w:rsidRDefault="00A964C4" w:rsidP="00A964C4">
            <w:pPr>
              <w:pStyle w:val="Paragrafi0"/>
              <w:ind w:firstLine="0"/>
            </w:pPr>
            <w:r>
              <w:t>1050-1065,1075-1160</w:t>
            </w:r>
          </w:p>
        </w:tc>
        <w:tc>
          <w:tcPr>
            <w:tcW w:w="4152" w:type="dxa"/>
          </w:tcPr>
          <w:p w:rsidR="00A964C4" w:rsidRDefault="00A964C4" w:rsidP="00A964C4">
            <w:pPr>
              <w:pStyle w:val="Paragrafi0"/>
              <w:ind w:firstLine="0"/>
              <w:jc w:val="left"/>
            </w:pPr>
            <w:r>
              <w:t>Prona që përdoren në fushën e strehimit dhe të mbrojtjes civile.</w:t>
            </w:r>
          </w:p>
        </w:tc>
        <w:tc>
          <w:tcPr>
            <w:tcW w:w="2079" w:type="dxa"/>
          </w:tcPr>
          <w:p w:rsidR="00A964C4" w:rsidRDefault="00A964C4" w:rsidP="00A964C4">
            <w:pPr>
              <w:pStyle w:val="Paragrafi0"/>
              <w:ind w:firstLine="0"/>
              <w:jc w:val="center"/>
            </w:pPr>
            <w:r>
              <w:t>Në pronësi</w:t>
            </w:r>
          </w:p>
        </w:tc>
      </w:tr>
      <w:tr w:rsidR="00A964C4" w:rsidTr="00A964C4">
        <w:trPr>
          <w:jc w:val="center"/>
        </w:trPr>
        <w:tc>
          <w:tcPr>
            <w:tcW w:w="4236" w:type="dxa"/>
          </w:tcPr>
          <w:p w:rsidR="00A964C4" w:rsidRDefault="00A964C4" w:rsidP="00A964C4">
            <w:pPr>
              <w:pStyle w:val="Paragrafi0"/>
              <w:ind w:firstLine="0"/>
            </w:pPr>
            <w:r>
              <w:t>1668-1676</w:t>
            </w:r>
          </w:p>
        </w:tc>
        <w:tc>
          <w:tcPr>
            <w:tcW w:w="4152" w:type="dxa"/>
          </w:tcPr>
          <w:p w:rsidR="00A964C4" w:rsidRDefault="00A964C4" w:rsidP="00A964C4">
            <w:pPr>
              <w:pStyle w:val="Paragrafi0"/>
              <w:ind w:firstLine="0"/>
              <w:jc w:val="left"/>
            </w:pPr>
            <w:r>
              <w:t>Prona që përdoren në fushën e ujësjellës-kanalizimeve.</w:t>
            </w:r>
          </w:p>
        </w:tc>
        <w:tc>
          <w:tcPr>
            <w:tcW w:w="2079" w:type="dxa"/>
          </w:tcPr>
          <w:p w:rsidR="00A964C4" w:rsidRDefault="00A964C4" w:rsidP="00A964C4">
            <w:pPr>
              <w:pStyle w:val="Paragrafi0"/>
              <w:ind w:firstLine="0"/>
              <w:jc w:val="center"/>
            </w:pPr>
            <w:r>
              <w:t>Në pronësi</w:t>
            </w:r>
          </w:p>
        </w:tc>
      </w:tr>
    </w:tbl>
    <w:p w:rsidR="00A964C4" w:rsidRDefault="00A964C4" w:rsidP="00A964C4">
      <w:pPr>
        <w:pStyle w:val="Paragrafi0"/>
      </w:pPr>
    </w:p>
    <w:sectPr w:rsidR="00A964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64C4"/>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77753"/>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A5DB1"/>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67961"/>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0D12"/>
    <w:rsid w:val="00A23238"/>
    <w:rsid w:val="00A26D21"/>
    <w:rsid w:val="00A308F3"/>
    <w:rsid w:val="00A30FB1"/>
    <w:rsid w:val="00A32061"/>
    <w:rsid w:val="00A32DBB"/>
    <w:rsid w:val="00A33AF7"/>
    <w:rsid w:val="00A36F61"/>
    <w:rsid w:val="00A4003A"/>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3486"/>
    <w:rsid w:val="00A95020"/>
    <w:rsid w:val="00A95AEE"/>
    <w:rsid w:val="00A964C4"/>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F05972-D397-4FA9-965B-D3914B4C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4C4"/>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AutoritetiChar">
    <w:name w:val="Autoriteti Char"/>
    <w:basedOn w:val="DefaultParagraphFont"/>
    <w:link w:val="Autoriteti"/>
    <w:rsid w:val="00A964C4"/>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A964C4"/>
    <w:rPr>
      <w:rFonts w:ascii="CG Times" w:eastAsia="MS Mincho" w:hAnsi="CG Times"/>
      <w:b/>
      <w:caps/>
      <w:sz w:val="22"/>
      <w:szCs w:val="22"/>
      <w:lang w:val="en-GB" w:eastAsia="en-US" w:bidi="ar-SA"/>
    </w:rPr>
  </w:style>
  <w:style w:type="character" w:styleId="PageNumber">
    <w:name w:val="page number"/>
    <w:basedOn w:val="DefaultParagraphFont"/>
    <w:rsid w:val="00A964C4"/>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2019-03-18T13:35:00Z</dcterms:created>
  <dcterms:modified xsi:type="dcterms:W3CDTF">2019-03-18T13:35:00Z</dcterms:modified>
</cp:coreProperties>
</file>