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0F8" w:rsidRPr="00B240F3" w:rsidRDefault="00FD70F8" w:rsidP="00FD70F8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FD70F8" w:rsidRPr="00B240F3" w:rsidRDefault="00FD70F8" w:rsidP="00FD70F8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Nr.621, datë 11.6.2009</w:t>
      </w:r>
    </w:p>
    <w:p w:rsidR="00FD70F8" w:rsidRPr="00B240F3" w:rsidRDefault="00FD70F8" w:rsidP="00FD70F8">
      <w:pPr>
        <w:pStyle w:val="Paragrafi0"/>
        <w:jc w:val="center"/>
        <w:rPr>
          <w:szCs w:val="22"/>
          <w:lang w:val="sq-AL"/>
        </w:rPr>
      </w:pPr>
    </w:p>
    <w:p w:rsidR="00FD70F8" w:rsidRPr="00B240F3" w:rsidRDefault="00FD70F8" w:rsidP="00FD70F8">
      <w:pPr>
        <w:pStyle w:val="Titulli0"/>
        <w:keepNext w:val="0"/>
      </w:pPr>
      <w:r w:rsidRPr="00B240F3">
        <w:t>PËR HAPJEN E PROGRAMEVE TË STUDIMIT “MASTER I NIVELIT TË PARË”, NË UNIVERSITETIN “ ALEKSANDËR XHUVANI” ELBASAN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Në mbështetje të nenit 100 të Kushtetutës dhe të neneve 26 e 42 të ligjit nr. 9741, datë 21.5.2007 “Për arsimin e lartë në Republikën e Shqipërisë”, të ndryshuar, me propozimin e Ministrit të Arsimit dhe Shkencës, Këshilli i Ministrave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</w:p>
    <w:p w:rsidR="00FD70F8" w:rsidRPr="00B240F3" w:rsidRDefault="00FD70F8" w:rsidP="00FD70F8">
      <w:pPr>
        <w:pStyle w:val="VENDOSI0"/>
        <w:keepNext w:val="0"/>
      </w:pPr>
      <w:r w:rsidRPr="00B240F3">
        <w:t>VENDOSI:</w:t>
      </w:r>
    </w:p>
    <w:p w:rsidR="00FD70F8" w:rsidRPr="00B240F3" w:rsidRDefault="00FD70F8" w:rsidP="00FD70F8">
      <w:pPr>
        <w:pStyle w:val="Paragrafi0"/>
        <w:jc w:val="center"/>
        <w:rPr>
          <w:szCs w:val="22"/>
          <w:lang w:val="sq-AL"/>
        </w:rPr>
      </w:pP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 xml:space="preserve">1.Hapjen, në universitetin “Aleksandër Xhuvani” Elbasan, të programeve të studimit “Master i nivelit të parë”, sipas fakulteteve të mëposhtme: 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Në Fakultetin e Shkencave të Edukimit:</w:t>
      </w:r>
    </w:p>
    <w:p w:rsidR="00FD70F8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i) Programin e studimit “Master i nivelit  të parë”, në mësuesi, për ciklin e lartë të arsimit bazë, në lëndët “Edukatë qytetare dhe gjeografi”, në përfundim të të cilit lëshohet diplomë “Master i nivelit të parë” MNP, në mësuesi, për ciklin e lartë të arsimit bazë, në lëndët edukatë qytetare dhe gjeografi;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ii) Programin e studimit “Master i nivelit të parë”, në mësuesi për ciklin e lartë të arsimit bazë, në lëndët “Edukatë qytetare dhe histori”, në përfundim të të cilit lëshohet diplomë “Master i nivelit të parë” MNP, në mësuesi, për ciklin e lartë të arsimit bazë, në lëndët “Edukatë qytetare dhe histori”.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Në Fakultetin e Shkencave Humane, programin e studimit “Master i nivelit të parë” në “Redaktim, në përfundim të të cilit do të lëshohet diplomë “Master i nivelit të parë”, MNP, në redaktim.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 Programet e studimeve “Master i nivelit të parë” realizohen me 60 kredite dhe zgjatja normale e tyre është një vit.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 Këto programe studimi të fillojnë veprimtarinë mësimore në vitin akademik 2009-2010.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4. Efektet financiare, që rrjedhin nga zbatimi i këtij vendimi, të përballohen nga buxheti i vitit 2009, miratuar  për universitetin “Aleksandër Xhuvani”, Elbasan.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5. Ngarkohen Ministria e Arsimit dhe Shkencës dhe universiteti “Aleksandër Xhuvani”, Elbasan, për zbatimin e këtij vendimi.</w:t>
      </w:r>
    </w:p>
    <w:p w:rsidR="00FD70F8" w:rsidRPr="00B240F3" w:rsidRDefault="00FD70F8" w:rsidP="00FD70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menjëherë dhe botohet në Fletoren Zyrtare.</w:t>
      </w:r>
    </w:p>
    <w:p w:rsidR="00FD70F8" w:rsidRPr="00B240F3" w:rsidRDefault="00FD70F8" w:rsidP="00FD70F8">
      <w:pPr>
        <w:pStyle w:val="Autoriteti"/>
        <w:keepNext w:val="0"/>
      </w:pPr>
      <w:r w:rsidRPr="00B240F3">
        <w:t>Kryeministri</w:t>
      </w:r>
    </w:p>
    <w:p w:rsidR="00FD70F8" w:rsidRPr="00B240F3" w:rsidRDefault="00FD70F8" w:rsidP="00FD70F8">
      <w:pPr>
        <w:pStyle w:val="AutoritetiEmer"/>
      </w:pPr>
      <w:r w:rsidRPr="00B240F3">
        <w:t>Sali Berisha</w:t>
      </w:r>
    </w:p>
    <w:sectPr w:rsidR="00FD70F8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70F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260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0F8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F16E55-EAA0-4E3C-AB30-8CBA501B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