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871" w:rsidRPr="00773403" w:rsidRDefault="007A4871" w:rsidP="007A4871">
      <w:pPr>
        <w:pStyle w:val="Akti"/>
      </w:pPr>
      <w:bookmarkStart w:id="0" w:name="_GoBack"/>
      <w:bookmarkEnd w:id="0"/>
      <w:r w:rsidRPr="00773403">
        <w:t>VENDIM</w:t>
      </w:r>
    </w:p>
    <w:p w:rsidR="007A4871" w:rsidRPr="0000475E" w:rsidRDefault="007A4871" w:rsidP="0000475E">
      <w:pPr>
        <w:pStyle w:val="NumriData"/>
      </w:pPr>
      <w:r w:rsidRPr="0000475E">
        <w:t>Nr.628, datë 11.6.2009</w:t>
      </w:r>
    </w:p>
    <w:p w:rsidR="007A4871" w:rsidRPr="00773403" w:rsidRDefault="007A4871" w:rsidP="007A4871">
      <w:pPr>
        <w:pStyle w:val="Paragrafi0"/>
      </w:pPr>
    </w:p>
    <w:p w:rsidR="007A4871" w:rsidRPr="00773403" w:rsidRDefault="007A4871" w:rsidP="007A4871">
      <w:pPr>
        <w:pStyle w:val="Titulli0"/>
      </w:pPr>
      <w:r w:rsidRPr="00773403">
        <w:t>P</w:t>
      </w:r>
      <w:r>
        <w:t>Ë</w:t>
      </w:r>
      <w:r w:rsidRPr="00773403">
        <w:t>R SHPALLJEN “ZON</w:t>
      </w:r>
      <w:r>
        <w:t>Ë</w:t>
      </w:r>
      <w:r w:rsidRPr="00773403">
        <w:t xml:space="preserve"> EKONOMIKE”, ME STATUSIN E “ZON</w:t>
      </w:r>
      <w:r>
        <w:t>Ë</w:t>
      </w:r>
      <w:r w:rsidRPr="00773403">
        <w:t>S S</w:t>
      </w:r>
      <w:r>
        <w:t>Ë</w:t>
      </w:r>
      <w:r w:rsidRPr="00773403">
        <w:t xml:space="preserve"> LIR</w:t>
      </w:r>
      <w:r>
        <w:t>Ë</w:t>
      </w:r>
      <w:r w:rsidRPr="00773403">
        <w:t>’, T</w:t>
      </w:r>
      <w:r>
        <w:t>Ë</w:t>
      </w:r>
      <w:r w:rsidRPr="00773403">
        <w:t xml:space="preserve"> NJ</w:t>
      </w:r>
      <w:r>
        <w:t>Ë</w:t>
      </w:r>
      <w:r w:rsidRPr="00773403">
        <w:t xml:space="preserve"> TERRITORI N</w:t>
      </w:r>
      <w:r>
        <w:t>Ë</w:t>
      </w:r>
      <w:r w:rsidRPr="00773403">
        <w:t xml:space="preserve"> VLOR</w:t>
      </w:r>
      <w:r>
        <w:t>Ë</w:t>
      </w:r>
    </w:p>
    <w:p w:rsidR="007A4871" w:rsidRPr="00773403" w:rsidRDefault="007A4871" w:rsidP="007A4871">
      <w:pPr>
        <w:pStyle w:val="Paragrafi0"/>
      </w:pPr>
    </w:p>
    <w:p w:rsidR="007A4871" w:rsidRDefault="007A4871" w:rsidP="0000475E">
      <w:pPr>
        <w:pStyle w:val="BazLigjPropozues"/>
      </w:pPr>
      <w:r w:rsidRPr="00773403">
        <w:t>N</w:t>
      </w:r>
      <w:r>
        <w:t>ë</w:t>
      </w:r>
      <w:r w:rsidRPr="00773403">
        <w:t xml:space="preserve"> mb</w:t>
      </w:r>
      <w:r>
        <w:t>ë</w:t>
      </w:r>
      <w:r w:rsidRPr="00773403">
        <w:t>shtetje t</w:t>
      </w:r>
      <w:r>
        <w:t>ë</w:t>
      </w:r>
      <w:r w:rsidRPr="00773403">
        <w:t xml:space="preserve"> nenit 100 t</w:t>
      </w:r>
      <w:r>
        <w:t>ë K</w:t>
      </w:r>
      <w:r w:rsidRPr="00773403">
        <w:t>ushtetut</w:t>
      </w:r>
      <w:r>
        <w:t>ë</w:t>
      </w:r>
      <w:r w:rsidRPr="00773403">
        <w:t>s, t</w:t>
      </w:r>
      <w:r>
        <w:t>ë</w:t>
      </w:r>
      <w:r w:rsidRPr="00773403">
        <w:t xml:space="preserve"> nenit</w:t>
      </w:r>
      <w:r>
        <w:t xml:space="preserve"> 4 të ligjit nr.9789, datë 19.7.2007 “Për krijimin dhe funksionimin e zonave ekonomike”, dhe të ligjit nr.8561, datë 22.12.1999 “Për shpronësimet dhe marrjen në përdorim të përkohshëm të pasurisë, pronë private, për interes publik”, me propozimin e Ministrit të Ekonomisë, Tregtisë dhe Energjetikës, Këshilli i Ministrave</w:t>
      </w:r>
    </w:p>
    <w:p w:rsidR="007A4871" w:rsidRDefault="007A4871" w:rsidP="007A4871">
      <w:pPr>
        <w:pStyle w:val="Paragrafi0"/>
      </w:pPr>
    </w:p>
    <w:p w:rsidR="007A4871" w:rsidRDefault="007A4871" w:rsidP="007A4871">
      <w:pPr>
        <w:pStyle w:val="VENDOSI0"/>
      </w:pPr>
      <w:r>
        <w:t>VENDOSI:</w:t>
      </w:r>
    </w:p>
    <w:p w:rsidR="007A4871" w:rsidRDefault="007A4871" w:rsidP="007A4871">
      <w:pPr>
        <w:pStyle w:val="Paragrafi0"/>
      </w:pPr>
    </w:p>
    <w:p w:rsidR="007A4871" w:rsidRDefault="007A4871" w:rsidP="007A4871">
      <w:pPr>
        <w:pStyle w:val="Paragrafi0"/>
      </w:pPr>
      <w:r>
        <w:t>1. Shpalljen “Zonë ekonomike”, me statusin e zonës së lirë, të territorit, me sipërfaqe 478.14 (katërqind e shtatëdhjetë e tetë pikë katërmbëdhjetë) ha, pjesë e zonave kadastrale nr.8604 dhe nr.2765 në Vlorë, në përbërje të së cilës janë parcelat me numër pasurie, sipas listës, që i bashkëlidhet këtij vendimi.</w:t>
      </w:r>
    </w:p>
    <w:p w:rsidR="007A4871" w:rsidRDefault="007A4871" w:rsidP="007A4871">
      <w:pPr>
        <w:pStyle w:val="Paragrafi0"/>
      </w:pPr>
      <w:r>
        <w:t>2. Shtrirja dhe kufizimet e kësaj zone përcaktohen në hartën treguese, që i bashkëlidhet këtij vendimi.</w:t>
      </w:r>
    </w:p>
    <w:p w:rsidR="007A4871" w:rsidRDefault="007A4871" w:rsidP="007A4871">
      <w:pPr>
        <w:pStyle w:val="Paragrafi0"/>
      </w:pPr>
      <w:r>
        <w:t>3. Në këtë zonë ekonomike do të zhvillohen veprimtari:</w:t>
      </w:r>
    </w:p>
    <w:p w:rsidR="007A4871" w:rsidRDefault="007A4871" w:rsidP="007A4871">
      <w:pPr>
        <w:pStyle w:val="Paragrafi0"/>
      </w:pPr>
      <w:r>
        <w:t>- portuale, industriale dhe përpunimi;</w:t>
      </w:r>
    </w:p>
    <w:p w:rsidR="007A4871" w:rsidRDefault="007A4871" w:rsidP="007A4871">
      <w:pPr>
        <w:pStyle w:val="Paragrafi0"/>
      </w:pPr>
      <w:r>
        <w:t>- tregtare e magazinim mallrash;</w:t>
      </w:r>
    </w:p>
    <w:p w:rsidR="007A4871" w:rsidRDefault="007A4871" w:rsidP="007A4871">
      <w:pPr>
        <w:pStyle w:val="Paragrafi0"/>
      </w:pPr>
      <w:r>
        <w:t>- shërbime, me përjashtim të veprimtarive, që lidhen me prodhimin e çelikut.</w:t>
      </w:r>
    </w:p>
    <w:p w:rsidR="007A4871" w:rsidRDefault="007A4871" w:rsidP="007A4871">
      <w:pPr>
        <w:pStyle w:val="Paragrafi0"/>
      </w:pPr>
      <w:r>
        <w:t>4. Periudha e funksionimit të zonës ekonomike është deri në 35 vjet.</w:t>
      </w:r>
    </w:p>
    <w:p w:rsidR="007A4871" w:rsidRDefault="007A4871" w:rsidP="007A4871">
      <w:pPr>
        <w:pStyle w:val="Paragrafi0"/>
      </w:pPr>
      <w:r>
        <w:t>5. Zona jepet me koncesion, të formës “BOT” (ndërtim, operim dhe transferim).</w:t>
      </w:r>
    </w:p>
    <w:p w:rsidR="007A4871" w:rsidRDefault="007A4871" w:rsidP="007A4871">
      <w:pPr>
        <w:pStyle w:val="Paragrafi0"/>
      </w:pPr>
      <w:r>
        <w:t>6. Procedura dhe përzgjedhja e zhvilluesit të zonës bëhen në mbështetje të procedurave të përcaktuara në ligjin nr.9663, datë 18.12.2006 “Për koncesionet”, të ndryshuar.</w:t>
      </w:r>
    </w:p>
    <w:p w:rsidR="007A4871" w:rsidRDefault="007A4871" w:rsidP="007A4871">
      <w:pPr>
        <w:pStyle w:val="Paragrafi0"/>
      </w:pPr>
      <w:r>
        <w:t>7. Për sipërfaqen e zonës, që është pronë private, të bëhet shpronësimi dhe/ose kompensimi sipas ligjit nr.8561, datë 22.12.1999 “Për shpronësimet dhe marrjen në përdorim të përkohshëm të pasurisë, pronë private, për interes publik”.</w:t>
      </w:r>
    </w:p>
    <w:p w:rsidR="007A4871" w:rsidRDefault="007A4871" w:rsidP="007A4871">
      <w:pPr>
        <w:pStyle w:val="Paragrafi0"/>
      </w:pPr>
      <w:r>
        <w:t>8. Ministria e Mjedisit, Pyjeve dhe Administrimit të Ujërave dhe Ministria e Ekonomisë, Tregtisë dhe Energjetikës të ndërmarrin dhe të ndjekin procedurat për heqjen nga fondi pyjor të sipërfaqes së zonës “Pyll”, në zbatim të legjislacionit në fuqi për fushën pyjore.</w:t>
      </w:r>
    </w:p>
    <w:p w:rsidR="007A4871" w:rsidRDefault="007A4871" w:rsidP="007A4871">
      <w:pPr>
        <w:pStyle w:val="Paragrafi0"/>
      </w:pPr>
      <w:r>
        <w:t>9. Ngarkohen Ministria e Ekonomisë, Tregtisë dhe Energjetikës, Ministria e Mjedisit, Pyjeve dhe Administrimit të Ujërave, Ministria e Financave, zyra e Regjistrimit të Pasurive të Paluajtshme dhe Agjencia e Inventarizimit dhe Transferimit të Pronave Publike për zbatimin e këtij vendimi.</w:t>
      </w:r>
    </w:p>
    <w:p w:rsidR="007A4871" w:rsidRDefault="007A4871" w:rsidP="007A4871">
      <w:pPr>
        <w:pStyle w:val="Paragrafi0"/>
      </w:pPr>
      <w:r>
        <w:t>Ky vendim hyn në fuqi pas botimit në Fletoren Zyrtare.</w:t>
      </w:r>
    </w:p>
    <w:p w:rsidR="007A4871" w:rsidRDefault="007A4871" w:rsidP="007A4871">
      <w:pPr>
        <w:pStyle w:val="Paragrafi0"/>
      </w:pPr>
    </w:p>
    <w:p w:rsidR="007A4871" w:rsidRDefault="007A4871" w:rsidP="007A4871">
      <w:pPr>
        <w:pStyle w:val="Autoriteti"/>
      </w:pPr>
      <w:r>
        <w:t>KRYEMINISTRI</w:t>
      </w:r>
    </w:p>
    <w:p w:rsidR="007A4871" w:rsidRDefault="007A4871" w:rsidP="007A4871">
      <w:pPr>
        <w:pStyle w:val="AutoritetiEmer"/>
      </w:pPr>
      <w:r>
        <w:t xml:space="preserve">Sali Berisha </w:t>
      </w:r>
    </w:p>
    <w:p w:rsidR="007A4871" w:rsidRDefault="007A4871" w:rsidP="007A4871">
      <w:pPr>
        <w:pStyle w:val="Paragrafi0"/>
      </w:pPr>
    </w:p>
    <w:p w:rsidR="007A4871" w:rsidRDefault="007A4871" w:rsidP="007A4871">
      <w:pPr>
        <w:pStyle w:val="Paragrafi0"/>
      </w:pPr>
    </w:p>
    <w:p w:rsidR="007A4871" w:rsidRDefault="007A4871" w:rsidP="007A4871">
      <w:pPr>
        <w:pStyle w:val="Paragrafi0"/>
      </w:pPr>
    </w:p>
    <w:p w:rsidR="007A4871" w:rsidRDefault="007A4871" w:rsidP="007A4871">
      <w:pPr>
        <w:pStyle w:val="Paragrafi0"/>
      </w:pPr>
    </w:p>
    <w:p w:rsidR="007A4871" w:rsidRDefault="007A4871" w:rsidP="007A4871">
      <w:pPr>
        <w:pStyle w:val="Paragrafi0"/>
      </w:pPr>
    </w:p>
    <w:p w:rsidR="007A4871" w:rsidRDefault="007A4871" w:rsidP="007A4871">
      <w:pPr>
        <w:pStyle w:val="Paragrafi0"/>
      </w:pPr>
    </w:p>
    <w:p w:rsidR="007A4871" w:rsidRDefault="007A4871" w:rsidP="007A4871">
      <w:pPr>
        <w:pStyle w:val="Paragrafi0"/>
      </w:pPr>
    </w:p>
    <w:p w:rsidR="007A4871" w:rsidRDefault="007A4871" w:rsidP="007A4871">
      <w:pPr>
        <w:pStyle w:val="TitulliTitull"/>
      </w:pPr>
      <w:r w:rsidRPr="00DA577B">
        <w:t>LISTA E PARCELAVE ME NUMRAT PERKATES TE PASURIVE</w:t>
      </w:r>
    </w:p>
    <w:p w:rsidR="007A4871" w:rsidRPr="007A4871" w:rsidRDefault="007A4871" w:rsidP="007A4871">
      <w:pPr>
        <w:pStyle w:val="Tabele"/>
        <w:rPr>
          <w:sz w:val="18"/>
          <w:szCs w:val="18"/>
        </w:rPr>
      </w:pPr>
    </w:p>
    <w:tbl>
      <w:tblPr>
        <w:tblW w:w="5206" w:type="dxa"/>
        <w:jc w:val="center"/>
        <w:tblLook w:val="00A0" w:firstRow="1" w:lastRow="0" w:firstColumn="1" w:lastColumn="0" w:noHBand="0" w:noVBand="0"/>
      </w:tblPr>
      <w:tblGrid>
        <w:gridCol w:w="650"/>
        <w:gridCol w:w="1618"/>
        <w:gridCol w:w="1440"/>
        <w:gridCol w:w="1498"/>
      </w:tblGrid>
      <w:tr w:rsidR="007A4871" w:rsidRPr="007A4871" w:rsidTr="007A4871">
        <w:trPr>
          <w:trHeight w:val="270"/>
          <w:jc w:val="center"/>
        </w:trPr>
        <w:tc>
          <w:tcPr>
            <w:tcW w:w="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b/>
                <w:bCs/>
                <w:sz w:val="18"/>
                <w:szCs w:val="18"/>
                <w:lang w:val="en-US"/>
              </w:rPr>
              <w:t> Nr rend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b/>
                <w:bCs/>
                <w:sz w:val="18"/>
                <w:szCs w:val="18"/>
                <w:lang w:val="en-US"/>
              </w:rPr>
              <w:t>Zona katastrale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b/>
                <w:bCs/>
                <w:sz w:val="18"/>
                <w:szCs w:val="18"/>
                <w:lang w:val="en-US"/>
              </w:rPr>
              <w:t>Nr. Pasurise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b/>
                <w:bCs/>
                <w:sz w:val="18"/>
                <w:szCs w:val="18"/>
                <w:lang w:val="en-US"/>
              </w:rPr>
              <w:t>Totali ne  m²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b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b/>
                <w:sz w:val="18"/>
                <w:szCs w:val="18"/>
                <w:lang w:val="en-US"/>
              </w:rPr>
              <w:t>2765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400/1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70000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400/2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400/3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400/4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400/5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400/6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400/7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400/8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400/9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400/10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400/11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400/12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13350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429/1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429/2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43700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6750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398/30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3010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18200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377/10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377/11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12540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377/12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1560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377/7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2604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377/8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377/9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497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377/4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6250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377/5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2935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377/6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5980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377/1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6570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377/2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4795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377/3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5200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379/13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11300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45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379/14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379/15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379/16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379/18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379/19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379/21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1520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7260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3104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7760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2813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2813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1084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2584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1030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2584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1034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2586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380/13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2231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380/14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9700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380/15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7760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380/16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5141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4850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380/18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1067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380/19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3104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5447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9700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380/23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4656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3492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380/25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7760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380/26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8730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380/27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3220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382/1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382/2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382/3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382/4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382/6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382/7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382/8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382/9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382/10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382/11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382/12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382/13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92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382/14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85840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93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383/1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7650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94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383/2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3258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2468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2468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2172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1036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2268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1975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4936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1975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988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2961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383/13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3751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383/14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5922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383/15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5554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383/16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2962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383/18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2567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383/19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4936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4936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2468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1974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383/23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5923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1974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383/25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4936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383/26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2962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383/27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383/28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1974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383/29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1974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383/30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1974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383/31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1974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383/32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2567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383/33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1974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383/34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2468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383/35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1481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383/36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2961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383/37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3554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383/38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1974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383/39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1974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3948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383/41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2073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383/42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2961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383/43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3554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383/44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2961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383/45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2961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383/46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2961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383/47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3949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140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383/48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1975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141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383/49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142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383/50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2961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383/51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3760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384/1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384/2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384/3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384/4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384/5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384/6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384/7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384/8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384/9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384/10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384/11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384/12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385/1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8556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385/2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5921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385/3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385/4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6136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385/5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3705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385/6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3237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385/7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12600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385/8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1760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11200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6900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390/13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390/14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6600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390/15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5700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390/16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5700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390/18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390/19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19116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390/20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3080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188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391/7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189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391/8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190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391/9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391/13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391/14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391/15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391/16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391/18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391/19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391/23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391/25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391/26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391/27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391/28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391/29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391/30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391/31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391/32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20634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391/33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3080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392/13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392/14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392/15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392/16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392/18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392/19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392/20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1958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236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395/2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954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237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395/3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4898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238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395/4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2937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1477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1758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1958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1958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2438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9780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1673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395/13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4895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395/14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1477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395/15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4895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395/16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2937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979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395/18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2438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395/19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4895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2937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979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395/23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1958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4895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395/25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2934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395/26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1958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395/27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5874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395/28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9790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395/29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979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395/30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2937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395/31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1958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395/35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1958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395/36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1958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395/37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2937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395/38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4895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395/39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2937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395/40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1958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395/41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4396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395/42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395/43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1958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395/44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2937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395/45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3080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397/29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397/28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284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397/8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285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397/9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286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397/10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397/13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397/14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397/15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397/16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397/18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6200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397/19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397/23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4478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2799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7184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9330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4059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6531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6997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6993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4059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4059</w:t>
            </w:r>
          </w:p>
        </w:tc>
      </w:tr>
      <w:tr w:rsidR="007A4871" w:rsidRPr="007A4871" w:rsidTr="007A4871">
        <w:trPr>
          <w:trHeight w:val="287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2799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398/13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1866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398/14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6065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398/15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4665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398/16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4665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398/17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4665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398/18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5598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398/19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6531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4665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2799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1866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398/23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2302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4665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398/25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4665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398/26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7379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398/27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1866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398/28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6065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398/29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6065</w:t>
            </w:r>
          </w:p>
        </w:tc>
      </w:tr>
      <w:tr w:rsidR="007A4871" w:rsidRPr="007A4871" w:rsidTr="007A4871">
        <w:trPr>
          <w:trHeight w:val="529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</w:p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</w:p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</w:p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b/>
                <w:bCs/>
                <w:sz w:val="18"/>
                <w:szCs w:val="18"/>
                <w:lang w:val="en-US"/>
              </w:rPr>
              <w:t>Nr rend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</w:p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</w:p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</w:p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b/>
                <w:bCs/>
                <w:sz w:val="18"/>
                <w:szCs w:val="18"/>
                <w:lang w:val="en-US"/>
              </w:rPr>
              <w:t>Zona katastrale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</w:p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</w:p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</w:p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b/>
                <w:bCs/>
                <w:sz w:val="18"/>
                <w:szCs w:val="18"/>
                <w:lang w:val="en-US"/>
              </w:rPr>
              <w:t>Nr. Pasurise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</w:p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</w:p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</w:p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b/>
                <w:bCs/>
                <w:sz w:val="18"/>
                <w:szCs w:val="18"/>
                <w:lang w:val="en-US"/>
              </w:rPr>
              <w:t>Totali ne  m²</w:t>
            </w:r>
          </w:p>
          <w:p w:rsidR="007A4871" w:rsidRPr="007A4871" w:rsidRDefault="007A4871" w:rsidP="007A4871">
            <w:pPr>
              <w:pStyle w:val="Tabele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b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b/>
                <w:sz w:val="18"/>
                <w:szCs w:val="18"/>
                <w:lang w:val="en-US"/>
              </w:rPr>
              <w:t>8604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36/3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943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36/35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126.5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36/4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36/44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1146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36/5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3473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36/6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1637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36/8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552.6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39/37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8817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39/38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9132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39/40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9700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39/41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11221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39/43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9292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39/50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82351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39/75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40/53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80162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4938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1130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47828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41/101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12756.2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41/103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857.6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41/104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35213.8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41/105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93331.6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41/106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3391.4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41/108/1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61243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41/108/2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146373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41/109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124496.9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3130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41/110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56450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41/113/1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86.5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41/113/2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15.6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41/113/2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296.5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41/113/4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21.7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41/113/5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379.4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41/113/6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1364.6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41/113/7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34.2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41/113/8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908.2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631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41/19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454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1981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41/20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525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41/21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41/22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494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41/23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41/24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3427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41/25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1144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41/26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860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41/27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878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41/28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41/30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8232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41/31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532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41/36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41/37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41/42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1472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41/44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20317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41/46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1480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41/48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41/50/2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122065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41/51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98326.3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41/54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1391.9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41/55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3583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41/56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61079.4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41/57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32209.5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41/58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19320.5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41/59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7884.3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41/59/1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147397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41/60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40575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41/61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8876.8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41/62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32557.6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41/63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68163.6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41/64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15848.6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41/65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1290.3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41/67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1577.4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41/68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7075.1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41/70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68307.1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41/71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69460.9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41/73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2308.4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41/74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1815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41/75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34826.9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41/76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6866.5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41/77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1092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41/78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41/79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553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41/80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41/82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41/83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41/83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1293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41/84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41/87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41/88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41/89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1094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41/90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41/94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64557.9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41/95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4544.6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41/96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2124.1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41/98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35450.3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41/99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1556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18948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43/10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529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43/11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645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43/12/1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43/13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3193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43/13/1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43/14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2661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43/14/1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43/14/2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43/15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765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43/16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817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43/17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43/17/1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43/18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43/19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43/19/1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43/20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43/20/1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43/21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661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43/21/1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43/22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1415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43/22/1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43/25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1261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43/25/1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883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634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43/30/1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43/31/1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43/33/1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43/34/1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43/36/1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43/36/2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43/37/1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43/38/1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43/39/1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666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43/4/1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43/40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43/40/1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43/41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654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43/41/1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43/45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43/45/2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43/46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2434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43/46/1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159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43/47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3936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43/47/1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43/47/2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43/49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733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8932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421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43/51/1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856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43/52/1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748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43/53/1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43/54/1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481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43/55/1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43/56/1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43/57/1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43/58/1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1421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28.1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1078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454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43/62/1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43/63/1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43/63/2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519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43/64/1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657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43/67/1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421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585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1013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43/69/1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1148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652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43/70/1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1049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43/71/4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949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43/72/1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454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43/73/1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43/74/1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543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43/75/1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17232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3669.6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43/79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2423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673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43/8/1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43/82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43/83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3558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43/84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18212.8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43/9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8080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44/108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5200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44/109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430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44/111/2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44/111/3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533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44/111/5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732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44/113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2013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59603.8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119611.1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20333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44/137/1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28.5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44/137/10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44/137/11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44/137/12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44/137/13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44/137/14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44/137/2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44/137/3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125.6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44/137/4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160.5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44/137/5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1080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44/137/6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1241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44/137/7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708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44/137/8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1183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44/138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4915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44/140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35572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44/142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12528.2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44/143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21165.1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44/37/9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1183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44/5/1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44/50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516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18574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46449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46/101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46/102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891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46/103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508.6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259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46/104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46/105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46/106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1490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46/108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1768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46/109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809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46/109/1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46/110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749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46/110/1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46/110/1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269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46/111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46/111/1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46/112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2989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46/113/1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46/113/2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46/114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7085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46/115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840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46/116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11873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46/117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487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46/118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2318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279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46/119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46/120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766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46/123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2337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46/123/1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46/126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5561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46/127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3015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46/137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1970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46/139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4860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46/142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541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46/145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2898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46/151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2834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46/152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1416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46/153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46/156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46/158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3397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46/159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46/161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46/162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46/168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6117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46/18/1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299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46/183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12000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46/20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46/27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7580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46/27/15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1093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46/27/2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46/27/3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796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46/29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46/29/1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695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864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46/30/1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46/32/1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1049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46/33/1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580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549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46/35/1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46/39/1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5114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547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46/40/1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46/41/1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46/41/2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493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330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46/42/1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46/43/1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1161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46/44/1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46/45/1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337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338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795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46/47/1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46/49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686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46/50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46/51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1756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46/51/1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46/51/2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46/52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46/52/1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46/53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1257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46/54/1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761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46/60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2361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46/60/1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46/62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4209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46/62/1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46/63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1077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46/63/1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46/64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1863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46/64/1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46/64/2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46/65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3550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46/65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796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46/66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46/67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124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46/68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4688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46/69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164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46/70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46/71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886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46/71/1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46/72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1495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46/72/1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46/73/1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46/73/2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588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46/76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1465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46/76/1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175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46/76/2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46/79/1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113.5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46/79/2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309.8</w:t>
            </w:r>
          </w:p>
        </w:tc>
      </w:tr>
      <w:tr w:rsidR="007A4871" w:rsidRPr="007A4871" w:rsidTr="007A4871">
        <w:trPr>
          <w:trHeight w:val="90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379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46/79/3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718.4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46/9/1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10568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46/9/2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3335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190978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47/10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46449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47/13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235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47/14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690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47/15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47/16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1951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389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47/17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5403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47/18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943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47/22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855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47/23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1322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47/24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9772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47/25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6386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47/26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4236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47/27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1148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47/29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2475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47/30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4183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399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47/31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3611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47/32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1477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47/33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5732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47/34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32565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47/35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47/36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4646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47/37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47/38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201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47/39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698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47/42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7153.9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409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47/44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770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47/45/1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141725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47/46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76842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47/47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34225.4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47/48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47156.7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47/53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118134.8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47/73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927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47/74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  <w:r w:rsidRPr="007A4871">
              <w:rPr>
                <w:rFonts w:cs="Arial"/>
                <w:sz w:val="18"/>
                <w:szCs w:val="18"/>
                <w:lang w:val="en-US"/>
              </w:rPr>
              <w:t>2093</w:t>
            </w:r>
          </w:p>
        </w:tc>
      </w:tr>
      <w:tr w:rsidR="007A4871" w:rsidRPr="007A4871" w:rsidTr="007A4871">
        <w:trPr>
          <w:trHeight w:val="255"/>
          <w:jc w:val="center"/>
        </w:trPr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7A4871" w:rsidRPr="007A4871" w:rsidRDefault="007A4871" w:rsidP="007A4871">
            <w:pPr>
              <w:pStyle w:val="Tabele"/>
              <w:rPr>
                <w:rFonts w:cs="Arial"/>
                <w:sz w:val="18"/>
                <w:szCs w:val="18"/>
                <w:lang w:val="en-US"/>
              </w:rPr>
            </w:pPr>
          </w:p>
        </w:tc>
      </w:tr>
    </w:tbl>
    <w:p w:rsidR="007A4871" w:rsidRPr="007A4871" w:rsidRDefault="007A4871" w:rsidP="007A4871">
      <w:pPr>
        <w:pStyle w:val="Tabele"/>
        <w:rPr>
          <w:b/>
          <w:sz w:val="18"/>
          <w:szCs w:val="18"/>
          <w:u w:val="single"/>
          <w:lang w:val="en-US"/>
        </w:rPr>
      </w:pPr>
    </w:p>
    <w:p w:rsidR="007A4871" w:rsidRPr="007A4871" w:rsidRDefault="007A4871" w:rsidP="007A4871">
      <w:pPr>
        <w:pStyle w:val="Tabele"/>
        <w:rPr>
          <w:sz w:val="18"/>
          <w:szCs w:val="18"/>
          <w:lang w:val="en-US"/>
        </w:rPr>
      </w:pPr>
    </w:p>
    <w:p w:rsidR="007A4871" w:rsidRPr="007A4871" w:rsidRDefault="007A4871" w:rsidP="007A4871">
      <w:pPr>
        <w:pStyle w:val="Tabele"/>
        <w:rPr>
          <w:sz w:val="18"/>
          <w:szCs w:val="18"/>
        </w:rPr>
      </w:pPr>
    </w:p>
    <w:p w:rsidR="007A4871" w:rsidRPr="007A4871" w:rsidRDefault="007A4871" w:rsidP="007A4871">
      <w:pPr>
        <w:pStyle w:val="Tabele"/>
        <w:rPr>
          <w:sz w:val="18"/>
          <w:szCs w:val="18"/>
        </w:rPr>
      </w:pPr>
    </w:p>
    <w:p w:rsidR="007A4871" w:rsidRPr="007A4871" w:rsidRDefault="007A4871" w:rsidP="007A4871">
      <w:pPr>
        <w:pStyle w:val="Tabele"/>
        <w:rPr>
          <w:sz w:val="18"/>
          <w:szCs w:val="18"/>
        </w:rPr>
      </w:pPr>
    </w:p>
    <w:p w:rsidR="007A4871" w:rsidRPr="007A4871" w:rsidRDefault="007A4871" w:rsidP="007A4871">
      <w:pPr>
        <w:pStyle w:val="Tabele"/>
        <w:rPr>
          <w:sz w:val="18"/>
          <w:szCs w:val="18"/>
        </w:rPr>
      </w:pPr>
    </w:p>
    <w:p w:rsidR="007A4871" w:rsidRPr="007A4871" w:rsidRDefault="007A4871" w:rsidP="007A4871">
      <w:pPr>
        <w:pStyle w:val="Tabele"/>
        <w:rPr>
          <w:sz w:val="18"/>
          <w:szCs w:val="18"/>
        </w:rPr>
      </w:pPr>
    </w:p>
    <w:p w:rsidR="007A4871" w:rsidRPr="007A4871" w:rsidRDefault="007A4871" w:rsidP="007A4871">
      <w:pPr>
        <w:pStyle w:val="Tabele"/>
        <w:rPr>
          <w:sz w:val="18"/>
          <w:szCs w:val="18"/>
        </w:rPr>
      </w:pPr>
    </w:p>
    <w:p w:rsidR="007A4871" w:rsidRPr="007A4871" w:rsidRDefault="007A4871" w:rsidP="007A4871">
      <w:pPr>
        <w:pStyle w:val="Tabele"/>
        <w:rPr>
          <w:sz w:val="18"/>
          <w:szCs w:val="18"/>
        </w:rPr>
      </w:pPr>
    </w:p>
    <w:p w:rsidR="007A4871" w:rsidRPr="007A4871" w:rsidRDefault="007A4871" w:rsidP="007A4871">
      <w:pPr>
        <w:pStyle w:val="Tabele"/>
        <w:rPr>
          <w:sz w:val="18"/>
          <w:szCs w:val="18"/>
        </w:rPr>
      </w:pPr>
    </w:p>
    <w:p w:rsidR="007A4871" w:rsidRDefault="007A4871" w:rsidP="007A4871">
      <w:pPr>
        <w:pStyle w:val="Paragrafi0"/>
        <w:ind w:firstLine="0"/>
      </w:pPr>
    </w:p>
    <w:p w:rsidR="007A4871" w:rsidRDefault="007A4871" w:rsidP="007A4871">
      <w:pPr>
        <w:pStyle w:val="Titulli0"/>
      </w:pPr>
      <w:r>
        <w:t>PARAQITJA GRAFIKE E “PORTIN I KONTENIERËVE” SI DHE “ZONA E LIRË EKONOMIKE” VLORË</w:t>
      </w:r>
    </w:p>
    <w:p w:rsidR="007A4871" w:rsidRDefault="007A4871" w:rsidP="007A4871">
      <w:pPr>
        <w:pStyle w:val="Akti"/>
        <w:jc w:val="both"/>
      </w:pPr>
    </w:p>
    <w:p w:rsidR="007A4871" w:rsidRDefault="00772EAD" w:rsidP="007A4871">
      <w:pPr>
        <w:pStyle w:val="Figure"/>
      </w:pPr>
      <w:r w:rsidRPr="00AE42B2">
        <w:rPr>
          <w:noProof/>
        </w:rPr>
        <w:drawing>
          <wp:inline distT="0" distB="0" distL="0" distR="0">
            <wp:extent cx="5943600" cy="7372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72" b="7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871" w:rsidRDefault="007A4871" w:rsidP="007A4871">
      <w:pPr>
        <w:pStyle w:val="Akti"/>
      </w:pPr>
    </w:p>
    <w:sectPr w:rsidR="007A48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5D4451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8415073"/>
    <w:multiLevelType w:val="hybridMultilevel"/>
    <w:tmpl w:val="24C26DB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9D47B8A">
      <w:start w:val="1"/>
      <w:numFmt w:val="lowerRoman"/>
      <w:lvlText w:val="%2)"/>
      <w:lvlJc w:val="right"/>
      <w:pPr>
        <w:tabs>
          <w:tab w:val="num" w:pos="1260"/>
        </w:tabs>
        <w:ind w:left="1260" w:hanging="180"/>
      </w:pPr>
      <w:rPr>
        <w:rFonts w:ascii="Times New Roman" w:eastAsia="Times New Roman" w:hAnsi="Times New Roman" w:cs="Times New Roman"/>
      </w:rPr>
    </w:lvl>
    <w:lvl w:ilvl="2" w:tplc="01965638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99A378E"/>
    <w:multiLevelType w:val="hybridMultilevel"/>
    <w:tmpl w:val="0AA0FA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3A13B5"/>
    <w:multiLevelType w:val="hybridMultilevel"/>
    <w:tmpl w:val="792AB2C2"/>
    <w:lvl w:ilvl="0" w:tplc="BF5247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E593A80"/>
    <w:multiLevelType w:val="hybridMultilevel"/>
    <w:tmpl w:val="10004F1A"/>
    <w:lvl w:ilvl="0" w:tplc="6278F3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D8212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7030375"/>
    <w:multiLevelType w:val="hybridMultilevel"/>
    <w:tmpl w:val="83A017F2"/>
    <w:lvl w:ilvl="0" w:tplc="F8465A3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75422673"/>
    <w:multiLevelType w:val="hybridMultilevel"/>
    <w:tmpl w:val="8B085B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E9C6816"/>
    <w:multiLevelType w:val="singleLevel"/>
    <w:tmpl w:val="049C32EC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4871"/>
    <w:rsid w:val="00001ED4"/>
    <w:rsid w:val="0000253A"/>
    <w:rsid w:val="0000363C"/>
    <w:rsid w:val="0000475E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2EAD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871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D0BB3C-F24F-4E57-BFB5-4D3B12BDB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871"/>
    <w:pPr>
      <w:spacing w:after="200" w:line="276" w:lineRule="auto"/>
    </w:pPr>
    <w:rPr>
      <w:rFonts w:ascii="Calibri" w:hAnsi="Calibri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listmenumra">
    <w:name w:val="list me numra"/>
    <w:basedOn w:val="ListBullet2"/>
    <w:rsid w:val="007A4871"/>
    <w:pPr>
      <w:tabs>
        <w:tab w:val="clear" w:pos="643"/>
        <w:tab w:val="num" w:pos="720"/>
      </w:tabs>
      <w:spacing w:before="60" w:after="60"/>
      <w:ind w:left="720"/>
      <w:jc w:val="both"/>
    </w:pPr>
    <w:rPr>
      <w:rFonts w:ascii="Trebuchet MS" w:hAnsi="Trebuchet MS"/>
    </w:rPr>
  </w:style>
  <w:style w:type="paragraph" w:styleId="ListBullet2">
    <w:name w:val="List Bullet 2"/>
    <w:basedOn w:val="Normal"/>
    <w:autoRedefine/>
    <w:rsid w:val="007A4871"/>
    <w:pPr>
      <w:numPr>
        <w:numId w:val="1"/>
      </w:numPr>
    </w:pPr>
  </w:style>
  <w:style w:type="paragraph" w:customStyle="1" w:styleId="xl47">
    <w:name w:val="xl47"/>
    <w:basedOn w:val="Normal"/>
    <w:rsid w:val="007A4871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styleId="Footer">
    <w:name w:val="footer"/>
    <w:basedOn w:val="Normal"/>
    <w:link w:val="FooterChar"/>
    <w:rsid w:val="007A487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7A4871"/>
    <w:rPr>
      <w:rFonts w:ascii="Calibri" w:hAnsi="Calibri"/>
      <w:sz w:val="22"/>
      <w:szCs w:val="22"/>
      <w:lang w:val="sq-AL" w:eastAsia="en-US" w:bidi="ar-SA"/>
    </w:rPr>
  </w:style>
  <w:style w:type="character" w:styleId="PageNumber">
    <w:name w:val="page number"/>
    <w:basedOn w:val="DefaultParagraphFont"/>
    <w:rsid w:val="007A4871"/>
  </w:style>
  <w:style w:type="paragraph" w:styleId="Header">
    <w:name w:val="header"/>
    <w:basedOn w:val="Normal"/>
    <w:link w:val="HeaderChar"/>
    <w:semiHidden/>
    <w:rsid w:val="007A4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semiHidden/>
    <w:locked/>
    <w:rsid w:val="007A4871"/>
    <w:rPr>
      <w:rFonts w:ascii="Calibri" w:hAnsi="Calibri"/>
      <w:sz w:val="22"/>
      <w:szCs w:val="22"/>
      <w:lang w:val="sq-A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2287</Words>
  <Characters>13041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2019-03-18T13:38:00Z</dcterms:created>
  <dcterms:modified xsi:type="dcterms:W3CDTF">2019-03-18T13:38:00Z</dcterms:modified>
</cp:coreProperties>
</file>