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B9C" w:rsidRPr="00F42DB0" w:rsidRDefault="00B21B9C" w:rsidP="00B21B9C">
      <w:pPr>
        <w:pStyle w:val="Akti"/>
        <w:keepNext w:val="0"/>
      </w:pPr>
      <w:bookmarkStart w:id="0" w:name="_GoBack"/>
      <w:bookmarkEnd w:id="0"/>
      <w:r w:rsidRPr="00F42DB0">
        <w:t>VENDIM</w:t>
      </w:r>
    </w:p>
    <w:p w:rsidR="00B21B9C" w:rsidRPr="00F42DB0" w:rsidRDefault="00B21B9C" w:rsidP="00B21B9C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Nr.632, datë 11.6.2009</w:t>
      </w:r>
    </w:p>
    <w:p w:rsidR="00B21B9C" w:rsidRPr="00F42DB0" w:rsidRDefault="00B21B9C" w:rsidP="00B21B9C">
      <w:pPr>
        <w:pStyle w:val="Paragrafi0"/>
        <w:rPr>
          <w:szCs w:val="22"/>
        </w:rPr>
      </w:pPr>
    </w:p>
    <w:p w:rsidR="00B21B9C" w:rsidRPr="00F42DB0" w:rsidRDefault="00B21B9C" w:rsidP="00B21B9C">
      <w:pPr>
        <w:pStyle w:val="Titulli0"/>
        <w:keepNext w:val="0"/>
      </w:pPr>
      <w:r w:rsidRPr="00F42DB0">
        <w:t>PËR MIRATIMIN E TARIFAVE TË PËRDORIMIT TË KULLOTAVE DHE LIVADHEVE PËR KULLOTJE DHE KOSITJE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 dhe të neneve 15, pika 1, e 17, pika 5 të ligjit nr.9693, datë 19.3.2007 “Për fondin kullosor”, të ndryshuar, me propozimin e Ministrit të Mjedisit, Pyjeve dhe Administrimit të Ujërave, Këshilli i Ministrave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B21B9C" w:rsidRPr="00F42DB0" w:rsidRDefault="00B21B9C" w:rsidP="00B21B9C">
      <w:pPr>
        <w:pStyle w:val="VENDOSI0"/>
        <w:keepNext w:val="0"/>
      </w:pPr>
      <w:r w:rsidRPr="00F42DB0">
        <w:t>VENDOSI: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1. Miratimin e tarifave të përdorimit të kullotave dhe livadheve për kullotje dhe kositje, sipas tabelës, që i bashkëlidhet këtij vendimi.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2. Ngarkohen  Ministria e Mjedisit, Pyjeve dhe Administrimit të Ujërave dhe organet e qeverisjes vendore për zbatimin e këtij vendimi.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3. Vendimi nr.887, datë 19.12.2007 i Këshillit të Ministrave “Për miratimin e tarifave të përdorimit të kullotave dhe livadheve shtetërore për kullotje dhe kositje”, shfuqizohet.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Ky vendim hyn në fuqi pas botimit në Fletoren Zyrtare.</w:t>
      </w: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B21B9C" w:rsidRPr="00F42DB0" w:rsidRDefault="00B21B9C" w:rsidP="00B21B9C">
      <w:pPr>
        <w:pStyle w:val="Autoriteti"/>
        <w:keepNext w:val="0"/>
      </w:pPr>
      <w:r w:rsidRPr="00F42DB0">
        <w:t>KRYEMINISTRI</w:t>
      </w:r>
    </w:p>
    <w:p w:rsidR="00B21B9C" w:rsidRPr="00F42DB0" w:rsidRDefault="00B21B9C" w:rsidP="00B21B9C">
      <w:pPr>
        <w:pStyle w:val="AutoritetiEmer"/>
      </w:pPr>
      <w:r w:rsidRPr="00F42DB0">
        <w:t>Sali Berisha</w:t>
      </w:r>
    </w:p>
    <w:p w:rsidR="00B21B9C" w:rsidRPr="00F42DB0" w:rsidRDefault="00B21B9C" w:rsidP="00B21B9C">
      <w:pPr>
        <w:pStyle w:val="Paragrafi0"/>
        <w:rPr>
          <w:szCs w:val="22"/>
        </w:rPr>
      </w:pPr>
    </w:p>
    <w:p w:rsidR="00B21B9C" w:rsidRPr="00F42DB0" w:rsidRDefault="00B21B9C" w:rsidP="00B21B9C">
      <w:pPr>
        <w:pStyle w:val="Paragrafi0"/>
        <w:rPr>
          <w:szCs w:val="22"/>
        </w:rPr>
      </w:pPr>
    </w:p>
    <w:p w:rsidR="00B21B9C" w:rsidRPr="00F42DB0" w:rsidRDefault="00B21B9C" w:rsidP="00B21B9C">
      <w:pPr>
        <w:pStyle w:val="Paragrafi0"/>
        <w:rPr>
          <w:szCs w:val="22"/>
        </w:rPr>
      </w:pPr>
    </w:p>
    <w:p w:rsidR="00B21B9C" w:rsidRPr="00F42DB0" w:rsidRDefault="00B21B9C" w:rsidP="00B21B9C">
      <w:pPr>
        <w:pStyle w:val="TitulliTitull"/>
        <w:keepNext w:val="0"/>
      </w:pPr>
      <w:r w:rsidRPr="00F42DB0">
        <w:t>Tabela e tarifave të përdorimit të kullotave dhe livadheve për kullotje dhe kositje</w:t>
      </w:r>
    </w:p>
    <w:p w:rsidR="00B21B9C" w:rsidRPr="00F42DB0" w:rsidRDefault="00B21B9C" w:rsidP="00B21B9C">
      <w:pPr>
        <w:pStyle w:val="TitulliTitull"/>
        <w:keepNext w:val="0"/>
      </w:pPr>
    </w:p>
    <w:p w:rsidR="00B21B9C" w:rsidRPr="00B21B9C" w:rsidRDefault="00B21B9C" w:rsidP="00B21B9C">
      <w:pPr>
        <w:pStyle w:val="Paragrafi0"/>
      </w:pPr>
      <w:r>
        <w:t xml:space="preserve">a) </w:t>
      </w:r>
      <w:r w:rsidRPr="00B21B9C">
        <w:t>Tarifat e kullotjes së bagëtive:</w:t>
      </w:r>
    </w:p>
    <w:p w:rsidR="00B21B9C" w:rsidRPr="00F42DB0" w:rsidRDefault="00B21B9C" w:rsidP="00B21B9C">
      <w:pPr>
        <w:pStyle w:val="Paragrafi0"/>
        <w:ind w:firstLine="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894"/>
        <w:gridCol w:w="1771"/>
        <w:gridCol w:w="1771"/>
        <w:gridCol w:w="1772"/>
      </w:tblGrid>
      <w:tr w:rsidR="00B21B9C" w:rsidRPr="00F42DB0" w:rsidTr="00B21B9C">
        <w:tc>
          <w:tcPr>
            <w:tcW w:w="648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Nr.</w:t>
            </w:r>
          </w:p>
        </w:tc>
        <w:tc>
          <w:tcPr>
            <w:tcW w:w="2894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Lloji i bagëtive</w:t>
            </w:r>
          </w:p>
        </w:tc>
        <w:tc>
          <w:tcPr>
            <w:tcW w:w="3542" w:type="dxa"/>
            <w:gridSpan w:val="2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Tipi i kullotës</w:t>
            </w:r>
          </w:p>
        </w:tc>
        <w:tc>
          <w:tcPr>
            <w:tcW w:w="1772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Pyje që kulloten Lekë/krerë</w:t>
            </w:r>
          </w:p>
        </w:tc>
      </w:tr>
      <w:tr w:rsidR="00B21B9C" w:rsidRPr="00F42DB0" w:rsidTr="00B21B9C">
        <w:tc>
          <w:tcPr>
            <w:tcW w:w="648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2894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Dimërore lekë/krerë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Verore lekë/krerë</w:t>
            </w:r>
          </w:p>
        </w:tc>
        <w:tc>
          <w:tcPr>
            <w:tcW w:w="1772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Dhen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2.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Dhi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3.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Gjedh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800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60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4.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Njëthundrak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800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60</w:t>
            </w:r>
          </w:p>
        </w:tc>
      </w:tr>
    </w:tbl>
    <w:p w:rsidR="00B21B9C" w:rsidRPr="00F42DB0" w:rsidRDefault="00B21B9C" w:rsidP="00B21B9C">
      <w:pPr>
        <w:pStyle w:val="Paragrafi0"/>
        <w:ind w:firstLine="0"/>
        <w:rPr>
          <w:szCs w:val="22"/>
        </w:rPr>
      </w:pP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b) Tarifat e kositjes së barit dhe krasitjes së drurëve pyjorë për gjedhe:</w:t>
      </w:r>
    </w:p>
    <w:p w:rsidR="00B21B9C" w:rsidRPr="00F42DB0" w:rsidRDefault="00B21B9C" w:rsidP="00B21B9C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894"/>
        <w:gridCol w:w="1771"/>
        <w:gridCol w:w="1771"/>
        <w:gridCol w:w="1772"/>
      </w:tblGrid>
      <w:tr w:rsidR="00B21B9C" w:rsidRPr="00F42DB0" w:rsidTr="00B21B9C">
        <w:tc>
          <w:tcPr>
            <w:tcW w:w="648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Nr.</w:t>
            </w:r>
          </w:p>
        </w:tc>
        <w:tc>
          <w:tcPr>
            <w:tcW w:w="2894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Emërtimi</w:t>
            </w:r>
          </w:p>
        </w:tc>
        <w:tc>
          <w:tcPr>
            <w:tcW w:w="3542" w:type="dxa"/>
            <w:gridSpan w:val="2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Tipi i kullotës</w:t>
            </w:r>
          </w:p>
        </w:tc>
        <w:tc>
          <w:tcPr>
            <w:tcW w:w="1772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Pyje që kulloten lekë/dru</w:t>
            </w:r>
          </w:p>
        </w:tc>
      </w:tr>
      <w:tr w:rsidR="00B21B9C" w:rsidRPr="00F42DB0" w:rsidTr="00B21B9C">
        <w:tc>
          <w:tcPr>
            <w:tcW w:w="648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2894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Dimërore lekë/m</w:t>
            </w:r>
            <w:r w:rsidRPr="00F42DB0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 xml:space="preserve">Verore </w:t>
            </w:r>
          </w:p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lekë/m</w:t>
            </w:r>
            <w:r w:rsidRPr="00F42DB0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772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 xml:space="preserve">Kositje </w:t>
            </w:r>
            <w:smartTag w:uri="urn:schemas-microsoft-com:office:smarttags" w:element="place">
              <w:smartTag w:uri="urn:schemas-microsoft-com:office:smarttags" w:element="City">
                <w:r w:rsidRPr="00F42DB0">
                  <w:rPr>
                    <w:szCs w:val="22"/>
                  </w:rPr>
                  <w:t>bari</w:t>
                </w:r>
              </w:smartTag>
            </w:smartTag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2.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Krasitje gjethi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</w:t>
            </w:r>
          </w:p>
        </w:tc>
      </w:tr>
    </w:tbl>
    <w:p w:rsidR="00B21B9C" w:rsidRPr="00F42DB0" w:rsidRDefault="00B21B9C" w:rsidP="00B21B9C">
      <w:pPr>
        <w:pStyle w:val="Paragrafi0"/>
        <w:rPr>
          <w:szCs w:val="22"/>
        </w:rPr>
      </w:pPr>
    </w:p>
    <w:p w:rsidR="00B21B9C" w:rsidRPr="00F42DB0" w:rsidRDefault="00B21B9C" w:rsidP="00B21B9C">
      <w:pPr>
        <w:pStyle w:val="Paragrafi0"/>
        <w:rPr>
          <w:szCs w:val="22"/>
        </w:rPr>
      </w:pPr>
      <w:r w:rsidRPr="00F42DB0">
        <w:rPr>
          <w:szCs w:val="22"/>
        </w:rPr>
        <w:t>c) Tarifat vjetore të përdorimit të sipërfaqes së tokës për ndërtimet provizore në fondin kullosor nga fermerët që mbarështojnë bagëti:</w:t>
      </w:r>
    </w:p>
    <w:p w:rsidR="00B21B9C" w:rsidRPr="00F42DB0" w:rsidRDefault="00B21B9C" w:rsidP="00B21B9C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894"/>
        <w:gridCol w:w="1771"/>
        <w:gridCol w:w="1771"/>
        <w:gridCol w:w="1772"/>
      </w:tblGrid>
      <w:tr w:rsidR="00B21B9C" w:rsidRPr="00F42DB0" w:rsidTr="00B21B9C">
        <w:tc>
          <w:tcPr>
            <w:tcW w:w="648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Nr.</w:t>
            </w:r>
          </w:p>
        </w:tc>
        <w:tc>
          <w:tcPr>
            <w:tcW w:w="2894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Llo</w:t>
            </w:r>
            <w:r w:rsidRPr="00F42DB0">
              <w:rPr>
                <w:b/>
                <w:szCs w:val="22"/>
              </w:rPr>
              <w:t>ji i ndërtimit</w:t>
            </w:r>
          </w:p>
        </w:tc>
        <w:tc>
          <w:tcPr>
            <w:tcW w:w="3542" w:type="dxa"/>
            <w:gridSpan w:val="2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Tipi i kullotës</w:t>
            </w:r>
          </w:p>
        </w:tc>
        <w:tc>
          <w:tcPr>
            <w:tcW w:w="1772" w:type="dxa"/>
            <w:vMerge w:val="restart"/>
            <w:vAlign w:val="center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Pyje që kulloten lekë/m</w:t>
            </w:r>
            <w:r w:rsidRPr="00F42DB0">
              <w:rPr>
                <w:b/>
                <w:szCs w:val="22"/>
                <w:vertAlign w:val="superscript"/>
              </w:rPr>
              <w:t>2</w:t>
            </w:r>
            <w:r w:rsidRPr="00F42DB0">
              <w:rPr>
                <w:b/>
                <w:szCs w:val="22"/>
              </w:rPr>
              <w:t>/vit</w:t>
            </w:r>
          </w:p>
        </w:tc>
      </w:tr>
      <w:tr w:rsidR="00B21B9C" w:rsidRPr="00F42DB0" w:rsidTr="00B21B9C">
        <w:tc>
          <w:tcPr>
            <w:tcW w:w="648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2894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Dimërore lekë/m</w:t>
            </w:r>
            <w:r w:rsidRPr="00F42DB0">
              <w:rPr>
                <w:b/>
                <w:szCs w:val="22"/>
                <w:vertAlign w:val="superscript"/>
              </w:rPr>
              <w:t>2</w:t>
            </w:r>
            <w:r w:rsidRPr="00F42DB0">
              <w:rPr>
                <w:b/>
                <w:szCs w:val="22"/>
              </w:rPr>
              <w:t>/vite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Verore lekë/m</w:t>
            </w:r>
            <w:r w:rsidRPr="00F42DB0">
              <w:rPr>
                <w:b/>
                <w:szCs w:val="22"/>
                <w:vertAlign w:val="superscript"/>
              </w:rPr>
              <w:t>2</w:t>
            </w:r>
            <w:r w:rsidRPr="00F42DB0">
              <w:rPr>
                <w:b/>
                <w:szCs w:val="22"/>
              </w:rPr>
              <w:t>/vit</w:t>
            </w:r>
          </w:p>
        </w:tc>
        <w:tc>
          <w:tcPr>
            <w:tcW w:w="1772" w:type="dxa"/>
            <w:vMerge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Qendër stani e rrethuar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2.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Qendër përpunim bulmeti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3.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Ngrehinë banimi për barinj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50</w:t>
            </w:r>
          </w:p>
        </w:tc>
      </w:tr>
      <w:tr w:rsidR="00B21B9C" w:rsidRPr="00F42DB0" w:rsidTr="00B21B9C">
        <w:tc>
          <w:tcPr>
            <w:tcW w:w="648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4.</w:t>
            </w:r>
          </w:p>
        </w:tc>
        <w:tc>
          <w:tcPr>
            <w:tcW w:w="2894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Mullinj, magazina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1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  <w:tc>
          <w:tcPr>
            <w:tcW w:w="1772" w:type="dxa"/>
          </w:tcPr>
          <w:p w:rsidR="00B21B9C" w:rsidRPr="00F42DB0" w:rsidRDefault="00B21B9C" w:rsidP="00B21B9C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100</w:t>
            </w:r>
          </w:p>
        </w:tc>
      </w:tr>
    </w:tbl>
    <w:p w:rsidR="00B21B9C" w:rsidRPr="00F42DB0" w:rsidRDefault="00B21B9C" w:rsidP="00B21B9C">
      <w:pPr>
        <w:pStyle w:val="Paragrafi0"/>
        <w:ind w:firstLine="0"/>
      </w:pPr>
    </w:p>
    <w:sectPr w:rsidR="00B21B9C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C80A03"/>
    <w:multiLevelType w:val="hybridMultilevel"/>
    <w:tmpl w:val="83DC2426"/>
    <w:lvl w:ilvl="0" w:tplc="0C7065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B9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0B1F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1B9C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D5ED8D-590B-40DF-9B30-4CD58B0B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B9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B21B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B21B9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