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B16" w:rsidRPr="00F6194E" w:rsidRDefault="004B2B16" w:rsidP="004B2B16">
      <w:pPr>
        <w:pStyle w:val="Akti"/>
        <w:keepNext w:val="0"/>
      </w:pPr>
      <w:bookmarkStart w:id="0" w:name="_GoBack"/>
      <w:bookmarkEnd w:id="0"/>
      <w:r>
        <w:t>VENDI</w:t>
      </w:r>
      <w:r w:rsidRPr="00F6194E">
        <w:t>M </w:t>
      </w:r>
    </w:p>
    <w:p w:rsidR="004B2B16" w:rsidRPr="00F6194E" w:rsidRDefault="004B2B16" w:rsidP="004B2B16">
      <w:pPr>
        <w:pStyle w:val="NumriData"/>
        <w:keepNext w:val="0"/>
      </w:pPr>
      <w:r w:rsidRPr="00F6194E">
        <w:t>Nr.676, dat</w:t>
      </w:r>
      <w:r>
        <w:t>ë</w:t>
      </w:r>
      <w:r w:rsidRPr="00F6194E">
        <w:t xml:space="preserve"> 18.6.2009</w:t>
      </w:r>
    </w:p>
    <w:p w:rsidR="004B2B16" w:rsidRDefault="004B2B16" w:rsidP="004B2B16">
      <w:pPr>
        <w:pStyle w:val="Paragrafi0"/>
      </w:pPr>
    </w:p>
    <w:p w:rsidR="004B2B16" w:rsidRPr="00F6194E" w:rsidRDefault="004B2B16" w:rsidP="004B2B16">
      <w:pPr>
        <w:pStyle w:val="Titulli0"/>
        <w:keepNext w:val="0"/>
      </w:pPr>
      <w:r w:rsidRPr="00F6194E">
        <w:t>PËR KALIMIN E PËRGJEGJËSISË SË ADMINISTRIMIT, NGA MINISTRIA E ARSIMIT DHE SHKENCËS MINISTRISË SË PUNËVE PUBLIKE, TRANSPORTIT DHE TELEKOMUNIKACIONIT, PËR ENTIN KOMBËTAR TË BANESAVE, TË OBJEKTEVE TË ISH-QYTETIT TË NXËNËSVE, PRANË SHKOLLËS SË MESME TEKNOLOGJIKE, TIRANË</w:t>
      </w:r>
    </w:p>
    <w:p w:rsidR="004B2B16" w:rsidRPr="00F6194E" w:rsidRDefault="004B2B16" w:rsidP="004B2B16">
      <w:pPr>
        <w:pStyle w:val="Paragrafi0"/>
      </w:pPr>
      <w:r w:rsidRPr="00F6194E">
        <w:t>  </w:t>
      </w:r>
    </w:p>
    <w:p w:rsidR="004B2B16" w:rsidRPr="00F6194E" w:rsidRDefault="004B2B16" w:rsidP="004B2B16">
      <w:pPr>
        <w:pStyle w:val="Paragrafi0"/>
      </w:pPr>
      <w:r w:rsidRPr="00F6194E">
        <w:t>Në mbështetje të nenit 100 të Kushte</w:t>
      </w:r>
      <w:r>
        <w:t>tutës, të neneve 8, 10, 11 e 13</w:t>
      </w:r>
      <w:r w:rsidRPr="00F6194E">
        <w:t xml:space="preserve"> të</w:t>
      </w:r>
      <w:r>
        <w:t xml:space="preserve"> ligjit nr.8743, datë 22.2.2001</w:t>
      </w:r>
      <w:r w:rsidRPr="00F6194E">
        <w:t xml:space="preserve"> “Për pronat e paluajtshme të shtetit”, të ndryshuar, dhe të</w:t>
      </w:r>
      <w:r>
        <w:t xml:space="preserve"> ligjit nr.9232, datë 13.5.2004</w:t>
      </w:r>
      <w:r w:rsidRPr="00F6194E">
        <w:t xml:space="preserve"> “Për programet sociale, për strehimin e banorëve të zonave urbane”, të ndryshuar, me propozimin e Ministrit të Brendshëm dhe të Ministrit të Punëve Publike, Transportit dhe Telekomunikacionit, Këshilli i Ministrave</w:t>
      </w:r>
    </w:p>
    <w:p w:rsidR="004B2B16" w:rsidRPr="00F6194E" w:rsidRDefault="004B2B16" w:rsidP="004B2B16">
      <w:pPr>
        <w:pStyle w:val="Paragrafi0"/>
      </w:pPr>
      <w:r w:rsidRPr="00F6194E">
        <w:t> </w:t>
      </w:r>
    </w:p>
    <w:p w:rsidR="004B2B16" w:rsidRPr="00F6194E" w:rsidRDefault="004B2B16" w:rsidP="004B2B16">
      <w:pPr>
        <w:pStyle w:val="VENDOSI0"/>
        <w:keepNext w:val="0"/>
      </w:pPr>
      <w:r>
        <w:t>VENDOS</w:t>
      </w:r>
      <w:r w:rsidRPr="00F6194E">
        <w:t>I:</w:t>
      </w:r>
    </w:p>
    <w:p w:rsidR="004B2B16" w:rsidRPr="00F6194E" w:rsidRDefault="004B2B16" w:rsidP="004B2B16">
      <w:pPr>
        <w:pStyle w:val="Paragrafi0"/>
      </w:pPr>
      <w:r w:rsidRPr="00F6194E">
        <w:t> </w:t>
      </w:r>
    </w:p>
    <w:p w:rsidR="004B2B16" w:rsidRPr="00F6194E" w:rsidRDefault="004B2B16" w:rsidP="004B2B16">
      <w:pPr>
        <w:pStyle w:val="Paragrafi0"/>
      </w:pPr>
      <w:r>
        <w:t>1.  </w:t>
      </w:r>
      <w:r w:rsidRPr="00F6194E">
        <w:t>Kalimin e përgjegjësisë së administrimit, nga Ministria e Arsimit dhe Shkencës Ministrisë së Punëve Publike, Transportit dhe Telekomunikacionit, për Entin Kombëtar të Banesave, të objekteve të ish-qytetit të nxënësve, pranë Shkollës së Mesme Teknologjike, Tiranë, (ish-shkolla e mesme bujqësore, ish-konvikti i ndërtimit, ish-shkolla e ulët e ndërtimit), sipas formularit dhe planimetrive, që i bashkëlidhen këtij vendimi, për privatizimin e tyre, në favor të banorëve të pastrehë, të cilët banojnë në këto ndërtesa. </w:t>
      </w:r>
    </w:p>
    <w:p w:rsidR="004B2B16" w:rsidRPr="00F6194E" w:rsidRDefault="004B2B16" w:rsidP="004B2B16">
      <w:pPr>
        <w:pStyle w:val="Paragrafi0"/>
      </w:pPr>
      <w:r>
        <w:t>2.  </w:t>
      </w:r>
      <w:r w:rsidRPr="00F6194E">
        <w:t>Ngarkohet Enti Kombëtar i Banesave të lidhë kontratat e privatizimit me banorët e pastrehë, të përfshirë në listën, që i bashkëlidhet këtij vendimi, sipas kushteve të privatizimit, të përcaktuara me udhëzim të veçantë të Ministrit të Punëve Publike, Transportit dhe Telekomunikacionit. </w:t>
      </w:r>
    </w:p>
    <w:p w:rsidR="004B2B16" w:rsidRPr="00F6194E" w:rsidRDefault="004B2B16" w:rsidP="004B2B16">
      <w:pPr>
        <w:pStyle w:val="Paragrafi0"/>
      </w:pPr>
      <w:r>
        <w:t>3.  </w:t>
      </w:r>
      <w:r w:rsidRPr="00F6194E">
        <w:t>Ngarkohen Ministri i Brendshëm, Ministri i Arsimit dhe Shkencës, Ministri i Punëve Publike, Transportit dhe Telekomunikacionit, kryeregjistruesi i Pasurive të Paluajtshme të Republikës së Shqipërisë  dhe Enti Kombëtar i Banesave të ndjekin procedurat e nevojshme për zbatimin e këtij vendimi. </w:t>
      </w:r>
    </w:p>
    <w:p w:rsidR="004B2B16" w:rsidRPr="00F6194E" w:rsidRDefault="004B2B16" w:rsidP="004B2B16">
      <w:pPr>
        <w:pStyle w:val="Paragrafi0"/>
      </w:pPr>
      <w:r w:rsidRPr="00F6194E">
        <w:t>Ky vendim hyn në</w:t>
      </w:r>
      <w:r>
        <w:t xml:space="preserve"> fuqi menjëherë dhe botohet në Fletoren Zyrtare</w:t>
      </w:r>
      <w:r w:rsidRPr="00F6194E">
        <w:t>.</w:t>
      </w:r>
    </w:p>
    <w:p w:rsidR="004B2B16" w:rsidRPr="00F6194E" w:rsidRDefault="004B2B16" w:rsidP="004B2B16">
      <w:pPr>
        <w:pStyle w:val="Paragrafi0"/>
      </w:pPr>
      <w:r w:rsidRPr="00F6194E">
        <w:t>  </w:t>
      </w:r>
    </w:p>
    <w:p w:rsidR="004B2B16" w:rsidRPr="00F6194E" w:rsidRDefault="004B2B16" w:rsidP="004B2B16">
      <w:pPr>
        <w:pStyle w:val="Autoriteti"/>
        <w:keepNext w:val="0"/>
      </w:pPr>
      <w:r>
        <w:t>KRYEMINISTR</w:t>
      </w:r>
      <w:r w:rsidRPr="00F6194E">
        <w:t>I </w:t>
      </w:r>
    </w:p>
    <w:p w:rsidR="004B2B16" w:rsidRPr="00F6194E" w:rsidRDefault="004B2B16" w:rsidP="004B2B16">
      <w:pPr>
        <w:pStyle w:val="AutoritetiEmer"/>
      </w:pPr>
      <w:r w:rsidRPr="00F6194E">
        <w:t>Sali  Berisha</w:t>
      </w:r>
    </w:p>
    <w:p w:rsidR="004B2B16" w:rsidRDefault="004B2B16" w:rsidP="004B2B16">
      <w:pPr>
        <w:pStyle w:val="Paragrafi0"/>
      </w:pPr>
      <w:r w:rsidRPr="00F6194E">
        <w:t> </w:t>
      </w: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</w:p>
    <w:p w:rsidR="004B2B16" w:rsidRPr="00F6194E" w:rsidRDefault="004B2B16" w:rsidP="004B2B16">
      <w:pPr>
        <w:pStyle w:val="Paragrafi0"/>
      </w:pPr>
    </w:p>
    <w:p w:rsidR="004B2B16" w:rsidRDefault="004B2B16" w:rsidP="004B2B16">
      <w:pPr>
        <w:pStyle w:val="Paragrafi0"/>
        <w:jc w:val="center"/>
      </w:pPr>
      <w:r>
        <w:t>LISTAT E BANORËVE QË DO T’JU BËHET  PRIVATIZIMI I SHTËPIVE NË ZONËN E ISH-QYTETIT TË NXËNËSVE PRANË SHKOLLËS TEKNOLOGJIKE, ZONA KADASTRALE NR.8240</w:t>
      </w:r>
    </w:p>
    <w:p w:rsidR="004B2B16" w:rsidRDefault="004B2B16" w:rsidP="004B2B16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45"/>
        <w:gridCol w:w="1731"/>
        <w:gridCol w:w="1797"/>
        <w:gridCol w:w="1439"/>
        <w:gridCol w:w="1869"/>
        <w:gridCol w:w="1475"/>
      </w:tblGrid>
      <w:tr w:rsidR="004B2B16" w:rsidTr="004B2B16">
        <w:tc>
          <w:tcPr>
            <w:tcW w:w="533" w:type="dxa"/>
            <w:vAlign w:val="center"/>
          </w:tcPr>
          <w:p w:rsidR="004B2B16" w:rsidRPr="004B2B16" w:rsidRDefault="004B2B16" w:rsidP="004B2B16">
            <w:pPr>
              <w:pStyle w:val="Tabele"/>
              <w:jc w:val="center"/>
              <w:rPr>
                <w:b/>
              </w:rPr>
            </w:pPr>
            <w:r w:rsidRPr="004B2B16">
              <w:rPr>
                <w:b/>
              </w:rPr>
              <w:t>Nr.</w:t>
            </w:r>
          </w:p>
        </w:tc>
        <w:tc>
          <w:tcPr>
            <w:tcW w:w="1735" w:type="dxa"/>
            <w:vAlign w:val="center"/>
          </w:tcPr>
          <w:p w:rsidR="004B2B16" w:rsidRPr="004B2B16" w:rsidRDefault="004B2B16" w:rsidP="004B2B16">
            <w:pPr>
              <w:pStyle w:val="Tabele"/>
              <w:jc w:val="center"/>
              <w:rPr>
                <w:b/>
              </w:rPr>
            </w:pPr>
            <w:r w:rsidRPr="004B2B16">
              <w:rPr>
                <w:b/>
              </w:rPr>
              <w:t>Emër</w:t>
            </w:r>
          </w:p>
        </w:tc>
        <w:tc>
          <w:tcPr>
            <w:tcW w:w="1800" w:type="dxa"/>
            <w:vAlign w:val="center"/>
          </w:tcPr>
          <w:p w:rsidR="004B2B16" w:rsidRPr="004B2B16" w:rsidRDefault="004B2B16" w:rsidP="004B2B16">
            <w:pPr>
              <w:pStyle w:val="Tabele"/>
              <w:jc w:val="center"/>
              <w:rPr>
                <w:b/>
              </w:rPr>
            </w:pPr>
            <w:r w:rsidRPr="004B2B16">
              <w:rPr>
                <w:b/>
              </w:rPr>
              <w:t>Atësia</w:t>
            </w:r>
          </w:p>
        </w:tc>
        <w:tc>
          <w:tcPr>
            <w:tcW w:w="1440" w:type="dxa"/>
            <w:vAlign w:val="center"/>
          </w:tcPr>
          <w:p w:rsidR="004B2B16" w:rsidRPr="004B2B16" w:rsidRDefault="004B2B16" w:rsidP="004B2B16">
            <w:pPr>
              <w:pStyle w:val="Tabele"/>
              <w:jc w:val="center"/>
              <w:rPr>
                <w:b/>
              </w:rPr>
            </w:pPr>
            <w:r w:rsidRPr="004B2B16">
              <w:rPr>
                <w:b/>
              </w:rPr>
              <w:t>Mbiemër</w:t>
            </w:r>
          </w:p>
        </w:tc>
        <w:tc>
          <w:tcPr>
            <w:tcW w:w="1872" w:type="dxa"/>
            <w:vAlign w:val="center"/>
          </w:tcPr>
          <w:p w:rsidR="004B2B16" w:rsidRPr="004B2B16" w:rsidRDefault="004B2B16" w:rsidP="004B2B16">
            <w:pPr>
              <w:pStyle w:val="Tabele"/>
              <w:jc w:val="center"/>
              <w:rPr>
                <w:b/>
              </w:rPr>
            </w:pPr>
            <w:r w:rsidRPr="004B2B16">
              <w:rPr>
                <w:b/>
              </w:rPr>
              <w:t>Nr. frymëve</w:t>
            </w:r>
          </w:p>
        </w:tc>
        <w:tc>
          <w:tcPr>
            <w:tcW w:w="1476" w:type="dxa"/>
            <w:vAlign w:val="center"/>
          </w:tcPr>
          <w:p w:rsidR="004B2B16" w:rsidRPr="004B2B16" w:rsidRDefault="004B2B16" w:rsidP="004B2B16">
            <w:pPr>
              <w:pStyle w:val="Tabele"/>
              <w:jc w:val="center"/>
              <w:rPr>
                <w:b/>
              </w:rPr>
            </w:pPr>
            <w:r w:rsidRPr="004B2B16">
              <w:rPr>
                <w:b/>
              </w:rPr>
              <w:t>Struktura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4068" w:type="dxa"/>
            <w:gridSpan w:val="3"/>
          </w:tcPr>
          <w:p w:rsidR="004B2B16" w:rsidRDefault="004B2B16" w:rsidP="004B2B16">
            <w:pPr>
              <w:pStyle w:val="Tabele"/>
            </w:pPr>
            <w:r>
              <w:t>Ish-shkolla e mesme bujqësore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Mustafa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Sami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Rumi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Qani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Refik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Alimadhi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Avni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Sami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Rumi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Gëzim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Xhavara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Marije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Bardhok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Tusha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Naim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Nexhip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Duro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7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Namik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Telha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Hasani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8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Nurie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Husmet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Kalaja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9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Zyber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Mytin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Rushiti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10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Bujar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Riza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Muca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Isuf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Fadil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Lika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Zenepe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Kujtim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Zotaj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Sefer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Estref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Zhupani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Shaban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Ajsllari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Alush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Shaqir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Callo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3+1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Arjan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Selimaji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17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Faik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Isuf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Skënderi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18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Bashkim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Musa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Rakipi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19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Skënder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Haxhi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Lala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20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Sokol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Zenun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Zaimaj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2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Sulejman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Hasan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Kalaja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Petrit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Haki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Rama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Pasho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Riza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Rama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Llesh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Ndue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Pershuti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Fatmir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Isuf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Skënderi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Llambi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Panajot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Tase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27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Leonard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Bashkim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Shehu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28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Trifon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Kristo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Kule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29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Engjëll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Adil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Bregasi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30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Elmaz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Zite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Killo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Kasem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Hamza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Skënderi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Esat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Feim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Bregasi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Qani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Mehmet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Berati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Ylmi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Nebi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Mucaj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Bajram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Tasim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Mema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7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Shpëtim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Hysa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37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Venetik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Rakipi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38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Gjergj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Rushiti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39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Mirela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Haxhi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Skënderi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40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Rustem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Zaqe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Hodaj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Ardi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Veli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Skënderi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Servet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Ramadan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Jolla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Marjanthi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Tanuci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Njazi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Halim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Dosti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Ilir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Nure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Sadik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Shima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                 3+1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47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Avdyl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Skënderi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                 3+1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48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Luan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Sula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                 3+1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 xml:space="preserve">             2+1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49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Shaban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Kaziu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 xml:space="preserve">                       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 xml:space="preserve">         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Artur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Beqaj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                 3+1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 xml:space="preserve">        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Sandër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Frakulla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4                 3+1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 xml:space="preserve">         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Romeo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Raman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Jonuzi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Male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Demollari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Zenun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Besim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Zaimaj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Nazif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Sabri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Kucuku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57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Mehmet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Iljaz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Hamdi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58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Dule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Demir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Demolli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59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Bardhok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Arapi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60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Llambi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Vllas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Kanella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61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Ylli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Gani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Bejko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62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Asqeri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Haxhi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Lala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63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Ramadan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Ahmet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Vladi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64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Adriatik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Ymer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Binjaku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65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Xhevdet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Hamit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Faiku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  <w:r>
              <w:t>66</w:t>
            </w: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  <w:r>
              <w:t>Xhevdet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Demir</w:t>
            </w: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  <w:r>
              <w:t>Demolli</w:t>
            </w: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  <w:r w:rsidRPr="003F3950">
              <w:t>Privatizuar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  <w:tr w:rsidR="004B2B16" w:rsidTr="004B2B16">
        <w:tc>
          <w:tcPr>
            <w:tcW w:w="533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735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4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72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</w:tr>
    </w:tbl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</w:pPr>
      <w:r>
        <w:t>ISH-SHKOLLA E ULËT E NDËRTIMIT</w:t>
      </w:r>
    </w:p>
    <w:p w:rsidR="004B2B16" w:rsidRDefault="004B2B16" w:rsidP="004B2B16">
      <w:pPr>
        <w:pStyle w:val="Paragrafi0"/>
      </w:pPr>
    </w:p>
    <w:tbl>
      <w:tblPr>
        <w:tblStyle w:val="TableGrid"/>
        <w:tblW w:w="8928" w:type="dxa"/>
        <w:tblLook w:val="01E0" w:firstRow="1" w:lastRow="1" w:firstColumn="1" w:lastColumn="1" w:noHBand="0" w:noVBand="0"/>
      </w:tblPr>
      <w:tblGrid>
        <w:gridCol w:w="468"/>
        <w:gridCol w:w="1800"/>
        <w:gridCol w:w="1800"/>
        <w:gridCol w:w="1476"/>
        <w:gridCol w:w="1764"/>
        <w:gridCol w:w="1620"/>
      </w:tblGrid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Lulëzim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Muzhaqi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Rami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Hamzallari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Eduard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Muca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Fuat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Lanaj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Bajram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Muzhaqi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Agron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Muzhaqi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Naim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Kolleshi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Kadri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Kapllani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Beqir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Llakaj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Perlat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Minaj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Nazmi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Hasanaj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Pëllumb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Sula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>
                  <w:t>Edmond</w:t>
                </w:r>
              </w:smartTag>
            </w:smartTag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Nallbani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2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Musa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Laska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Astrit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Myftaraga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Zydi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Muzhaqi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Fahri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Bukuroshi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Bardh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Dedej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Ndriçim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Muzhaqi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Llesh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smartTag w:uri="urn:schemas-microsoft-com:office:smarttags" w:element="place">
              <w:r>
                <w:t>Lena</w:t>
              </w:r>
            </w:smartTag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Sami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Muzhaqi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Refat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Haxhia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8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Tomorr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Noku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Agron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Hasa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Dylber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Rakipi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 w:rsidRPr="00F34995"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Naim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Haxhia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Tajar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Zeqirllari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Muharrem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Ajazi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E privatizuar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</w:p>
        </w:tc>
      </w:tr>
    </w:tbl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</w:pPr>
      <w:r>
        <w:t>ISH-KONVIKTI I SHKOLLËS SË NDËRTIMIT 4 KATE</w:t>
      </w:r>
    </w:p>
    <w:p w:rsidR="004B2B16" w:rsidRDefault="004B2B16" w:rsidP="004B2B16">
      <w:pPr>
        <w:pStyle w:val="Paragrafi0"/>
      </w:pPr>
    </w:p>
    <w:tbl>
      <w:tblPr>
        <w:tblStyle w:val="TableGrid"/>
        <w:tblW w:w="8928" w:type="dxa"/>
        <w:tblLook w:val="01E0" w:firstRow="1" w:lastRow="1" w:firstColumn="1" w:lastColumn="1" w:noHBand="0" w:noVBand="0"/>
      </w:tblPr>
      <w:tblGrid>
        <w:gridCol w:w="468"/>
        <w:gridCol w:w="1800"/>
        <w:gridCol w:w="1800"/>
        <w:gridCol w:w="1476"/>
        <w:gridCol w:w="1764"/>
        <w:gridCol w:w="1620"/>
      </w:tblGrid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Haki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Xhemal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Xhixha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Beqir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Mahmut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Peci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8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Avni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Prenga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Masar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Kapllan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Celhaka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Musa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Gjyla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Mithat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Qerim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Dylja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Sokol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Isak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Frangu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Milazim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Nazif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Ahmetaj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Engjo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Safet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Caushi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Xhevair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Hasan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Mahmutaj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Gjergj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Bajram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Xhelili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Hysni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Petrit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Palloshi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Meleqe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Avdullah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Taho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Arben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Mendu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Rama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6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Xhevdet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Hetem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Ajazi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Gramoz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Shehu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Fatmir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Sherif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Dunga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Flamur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Shefqet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Zekthi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19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Petref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Selami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Bashllari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Bashkim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Bajram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Ceni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Sadete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Velaj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2+1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Eqerem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Sabri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Xhaferaj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7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1+1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Engjëll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Beki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Dalani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Izet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Pasho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Ymeri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Ali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Qemal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Kadriu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Shyqyri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Fejzo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Nikollari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Zenel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Abedin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Latifi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Ali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Hysen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Bitroshi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29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Hekuran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Kasem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Dosti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Artur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Hetem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Torro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Agron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Bilbil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Delilaj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Pjetër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Kol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Hasaj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Polikron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Spiro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Dori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Arben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Vangjel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Doko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Qamil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Mynzyri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Rifat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Murat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Veizaj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Bajram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Myftar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Elmazaj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Sami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Ali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Bozaxhiu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39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Vetim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Bejazit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Gjeçi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Hasan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Vaid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Kurti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Shyqyri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Hetem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Minxolli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3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42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Artur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Shyqyri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Minxolli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43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Fatmir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Shyqyri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Minxolli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5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44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Luftar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Sabri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Xhaferaj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45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Haki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Xhemal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Xhixha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46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Shkëlzen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Minxolli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47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Dashnor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Ibrahim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Sala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48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Safet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Abdurrahman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Elezi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49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Ndriçim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Avdi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Laci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50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Isa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Bilbil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Delilaj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  <w:r>
              <w:t>51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Ilmi</w:t>
            </w: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  <w:r>
              <w:t>Rasim</w:t>
            </w: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  <w:r>
              <w:t>Sula</w:t>
            </w: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  <w:r>
              <w:t>4</w:t>
            </w: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  <w:r>
              <w:t>1</w:t>
            </w:r>
          </w:p>
        </w:tc>
      </w:tr>
      <w:tr w:rsidR="004B2B16" w:rsidTr="004B2B16">
        <w:tc>
          <w:tcPr>
            <w:tcW w:w="468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800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476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764" w:type="dxa"/>
          </w:tcPr>
          <w:p w:rsidR="004B2B16" w:rsidRDefault="004B2B16" w:rsidP="004B2B16">
            <w:pPr>
              <w:pStyle w:val="Tabele"/>
            </w:pPr>
          </w:p>
        </w:tc>
        <w:tc>
          <w:tcPr>
            <w:tcW w:w="1620" w:type="dxa"/>
          </w:tcPr>
          <w:p w:rsidR="004B2B16" w:rsidRDefault="004B2B16" w:rsidP="004B2B16">
            <w:pPr>
              <w:pStyle w:val="Tabele"/>
            </w:pPr>
          </w:p>
        </w:tc>
      </w:tr>
    </w:tbl>
    <w:p w:rsidR="004B2B16" w:rsidRDefault="004B2B16" w:rsidP="004B2B16">
      <w:pPr>
        <w:pStyle w:val="Paragrafi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4B2B16" w:rsidP="004B2B16">
      <w:pPr>
        <w:pStyle w:val="Paragrafi0"/>
        <w:ind w:firstLine="0"/>
      </w:pPr>
    </w:p>
    <w:p w:rsidR="004B2B16" w:rsidRDefault="00007AF8" w:rsidP="004B2B16">
      <w:pPr>
        <w:pStyle w:val="Figure"/>
      </w:pPr>
      <w:r w:rsidRPr="00C833DA">
        <w:rPr>
          <w:noProof/>
        </w:rPr>
        <w:drawing>
          <wp:inline distT="0" distB="0" distL="0" distR="0">
            <wp:extent cx="5486400" cy="7419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2B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2B16"/>
    <w:rsid w:val="00001ED4"/>
    <w:rsid w:val="0000253A"/>
    <w:rsid w:val="0000363C"/>
    <w:rsid w:val="00004CDC"/>
    <w:rsid w:val="00005805"/>
    <w:rsid w:val="00007AF8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2B16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AE85EB-49B9-4C19-AE70-CEEBF5F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B1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4B2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