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2AF" w:rsidRPr="007E7848" w:rsidRDefault="00FF32AF" w:rsidP="00FF32AF">
      <w:pPr>
        <w:pStyle w:val="Akti"/>
        <w:keepNext w:val="0"/>
        <w:rPr>
          <w:rFonts w:ascii="Garamond" w:hAnsi="Garamond"/>
          <w:color w:val="auto"/>
          <w:sz w:val="24"/>
          <w:szCs w:val="24"/>
        </w:rPr>
      </w:pPr>
      <w:bookmarkStart w:id="0" w:name="_GoBack"/>
      <w:bookmarkEnd w:id="0"/>
      <w:r w:rsidRPr="007E7848">
        <w:rPr>
          <w:rFonts w:ascii="Garamond" w:hAnsi="Garamond"/>
          <w:color w:val="auto"/>
          <w:sz w:val="24"/>
          <w:szCs w:val="24"/>
        </w:rPr>
        <w:t>Vendim</w:t>
      </w:r>
    </w:p>
    <w:p w:rsidR="00FF32AF" w:rsidRPr="007E7848" w:rsidRDefault="00FF32AF" w:rsidP="00FF32AF">
      <w:pPr>
        <w:pStyle w:val="NumriData"/>
        <w:keepNext w:val="0"/>
        <w:rPr>
          <w:rFonts w:ascii="Garamond" w:hAnsi="Garamond"/>
          <w:sz w:val="24"/>
          <w:szCs w:val="24"/>
        </w:rPr>
      </w:pPr>
      <w:r w:rsidRPr="007E7848">
        <w:rPr>
          <w:rFonts w:ascii="Garamond" w:hAnsi="Garamond"/>
          <w:sz w:val="24"/>
          <w:szCs w:val="24"/>
        </w:rPr>
        <w:t>Nr.717, datë 23.6.2009</w:t>
      </w:r>
    </w:p>
    <w:p w:rsidR="00FF32AF" w:rsidRPr="007E7848" w:rsidRDefault="00FF32AF" w:rsidP="00FF32AF">
      <w:pPr>
        <w:pStyle w:val="Paragrafi0"/>
        <w:rPr>
          <w:rFonts w:ascii="Garamond" w:hAnsi="Garamond"/>
          <w:sz w:val="24"/>
          <w:szCs w:val="24"/>
        </w:rPr>
      </w:pPr>
    </w:p>
    <w:p w:rsidR="00FF32AF" w:rsidRPr="007E7848" w:rsidRDefault="00695C48" w:rsidP="00FF32AF">
      <w:pPr>
        <w:pStyle w:val="Titulli0"/>
        <w:keepNext w:val="0"/>
        <w:rPr>
          <w:rFonts w:ascii="Garamond" w:hAnsi="Garamond"/>
          <w:sz w:val="24"/>
          <w:szCs w:val="24"/>
        </w:rPr>
      </w:pPr>
      <w:r w:rsidRPr="007E7848">
        <w:rPr>
          <w:rFonts w:ascii="Garamond" w:hAnsi="Garamond"/>
          <w:i/>
          <w:sz w:val="24"/>
          <w:szCs w:val="24"/>
        </w:rPr>
        <w:t>Për pagat e punonjësve mbështetës të institucioneve buxhetore</w:t>
      </w:r>
      <w:r w:rsidRPr="007E7848">
        <w:rPr>
          <w:rStyle w:val="FootnoteReference"/>
          <w:rFonts w:ascii="Garamond" w:hAnsi="Garamond"/>
          <w:sz w:val="24"/>
          <w:szCs w:val="24"/>
          <w:vertAlign w:val="baseline"/>
        </w:rPr>
        <w:t xml:space="preserve"> </w:t>
      </w:r>
      <w:r w:rsidR="00A413A0" w:rsidRPr="007E7848">
        <w:rPr>
          <w:rStyle w:val="FootnoteReference"/>
          <w:rFonts w:ascii="Garamond" w:hAnsi="Garamond"/>
          <w:sz w:val="24"/>
          <w:szCs w:val="24"/>
        </w:rPr>
        <w:footnoteReference w:id="1"/>
      </w:r>
    </w:p>
    <w:p w:rsidR="00A413A0" w:rsidRDefault="00A413A0" w:rsidP="00A413A0">
      <w:pPr>
        <w:jc w:val="center"/>
        <w:rPr>
          <w:rFonts w:ascii="Garamond" w:hAnsi="Garamond"/>
          <w:i/>
          <w:lang w:val="en-GB"/>
        </w:rPr>
      </w:pPr>
      <w:r w:rsidRPr="007E7848">
        <w:rPr>
          <w:rFonts w:ascii="Garamond" w:hAnsi="Garamond"/>
          <w:i/>
          <w:lang w:val="en-GB"/>
        </w:rPr>
        <w:t>(Ndryshuar me VKM nr.621, datë8.7.2010; nr.551, datë 11.8.2011; nr.690, datë 9.10.2012; nr.610, datë 24.7.2013; nr.859, datë 21.10.2015; nr.202, datë 15.3.2017; nr.264, datë 16.5.2018)</w:t>
      </w:r>
    </w:p>
    <w:p w:rsidR="007E7848" w:rsidRPr="007E7848" w:rsidRDefault="007E7848" w:rsidP="00A413A0">
      <w:pPr>
        <w:jc w:val="center"/>
        <w:rPr>
          <w:rFonts w:ascii="Garamond" w:hAnsi="Garamond"/>
          <w:i/>
          <w:lang w:val="en-GB"/>
        </w:rPr>
      </w:pPr>
    </w:p>
    <w:p w:rsidR="00A413A0" w:rsidRPr="007E7848" w:rsidRDefault="00A413A0" w:rsidP="00A413A0">
      <w:pPr>
        <w:jc w:val="right"/>
        <w:rPr>
          <w:rFonts w:ascii="Garamond" w:hAnsi="Garamond"/>
          <w:i/>
          <w:lang w:val="en-GB"/>
        </w:rPr>
      </w:pPr>
      <w:r w:rsidRPr="007E7848">
        <w:rPr>
          <w:rFonts w:ascii="Garamond" w:hAnsi="Garamond"/>
          <w:i/>
          <w:lang w:val="en-GB"/>
        </w:rPr>
        <w:t>(I përditësuar)</w:t>
      </w:r>
    </w:p>
    <w:p w:rsidR="00FF32AF" w:rsidRPr="007E7848" w:rsidRDefault="00FF32AF" w:rsidP="00A413A0">
      <w:pPr>
        <w:pStyle w:val="Paragrafi0"/>
        <w:jc w:val="center"/>
        <w:rPr>
          <w:rFonts w:ascii="Garamond" w:hAnsi="Garamond"/>
          <w:i/>
          <w:sz w:val="24"/>
          <w:szCs w:val="24"/>
        </w:rPr>
      </w:pPr>
    </w:p>
    <w:p w:rsidR="00FF32AF" w:rsidRPr="007E7848" w:rsidRDefault="00FF32AF" w:rsidP="00FF32AF">
      <w:pPr>
        <w:pStyle w:val="Paragrafi0"/>
        <w:rPr>
          <w:rFonts w:ascii="Garamond" w:hAnsi="Garamond"/>
          <w:sz w:val="24"/>
          <w:szCs w:val="24"/>
        </w:rPr>
      </w:pPr>
      <w:r w:rsidRPr="007E7848">
        <w:rPr>
          <w:rFonts w:ascii="Garamond" w:hAnsi="Garamond"/>
          <w:sz w:val="24"/>
          <w:szCs w:val="24"/>
        </w:rPr>
        <w:t>Në mbështetje të nenit 100 të Kushtetutës, të nenit 5/1 të ligjit nr.8487, datë 13.5.1999 “Për kompetencat për caktimin e pagave të punës”, të ndryshuar, dhe të ligjit nr.10 025, datë 27.11.2008 “Për buxhetin e vitit 2009”, me propozimin e Ministrit të Brendshëm dhe të Ministrit të Financave, Këshilli i Ministrave</w:t>
      </w:r>
    </w:p>
    <w:p w:rsidR="00FF32AF" w:rsidRPr="007E7848" w:rsidRDefault="00FF32AF" w:rsidP="00FF32AF">
      <w:pPr>
        <w:pStyle w:val="Paragrafi0"/>
        <w:rPr>
          <w:rFonts w:ascii="Garamond" w:hAnsi="Garamond"/>
          <w:sz w:val="24"/>
          <w:szCs w:val="24"/>
        </w:rPr>
      </w:pPr>
    </w:p>
    <w:p w:rsidR="00FF32AF" w:rsidRPr="007E7848" w:rsidRDefault="00FF32AF" w:rsidP="00FF32AF">
      <w:pPr>
        <w:pStyle w:val="VENDOSI0"/>
        <w:keepNext w:val="0"/>
        <w:rPr>
          <w:rFonts w:ascii="Garamond" w:hAnsi="Garamond"/>
          <w:sz w:val="24"/>
          <w:szCs w:val="24"/>
        </w:rPr>
      </w:pPr>
      <w:r w:rsidRPr="007E7848">
        <w:rPr>
          <w:rFonts w:ascii="Garamond" w:hAnsi="Garamond"/>
          <w:sz w:val="24"/>
          <w:szCs w:val="24"/>
        </w:rPr>
        <w:t>Vendosi:</w:t>
      </w:r>
    </w:p>
    <w:p w:rsidR="00FF32AF" w:rsidRPr="007E7848" w:rsidRDefault="00FF32AF" w:rsidP="00FF32AF">
      <w:pPr>
        <w:pStyle w:val="Paragrafi0"/>
        <w:rPr>
          <w:rFonts w:ascii="Garamond" w:hAnsi="Garamond"/>
          <w:sz w:val="24"/>
          <w:szCs w:val="24"/>
        </w:rPr>
      </w:pPr>
    </w:p>
    <w:p w:rsidR="00FF32AF" w:rsidRPr="007E7848" w:rsidRDefault="00FF32AF" w:rsidP="00FF32AF">
      <w:pPr>
        <w:pStyle w:val="Paragrafi0"/>
        <w:rPr>
          <w:rFonts w:ascii="Garamond" w:hAnsi="Garamond"/>
          <w:sz w:val="24"/>
          <w:szCs w:val="24"/>
        </w:rPr>
      </w:pPr>
      <w:r w:rsidRPr="007E7848">
        <w:rPr>
          <w:rFonts w:ascii="Garamond" w:hAnsi="Garamond"/>
          <w:sz w:val="24"/>
          <w:szCs w:val="24"/>
        </w:rPr>
        <w:t>1. Klasat dhe nivelet e pagave për klasë të punonjësve mbështetës të institucioneve buxhetore qendrore, të cilët nuk trajtohen në pagë me strukturën e pagave të nëpunësve të shërbimit civil, janë sipas lidhjes nr.I “Nivelet e pagës bazë për klasë në administratën e Presidentit, Kuvendit, në Kryeministri, institucione të pavarura, aparatet e ministrive të linjës, institucione qendrore, në varësi të Kryeministrit/ministrave të linjës dhe në prefektura”, me 10 klasa.</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2. Klasat dhe nivelet e pagave për klasë të punonjësve mbështetës të institucioneve buxhetore, rajonale e vendore, si dhe të institucioneve qendrore, të grupit të tretë, të sistemit të Ministrisë së Mbrojtjes, caktohen sipas lidhjes nr.II “Nivelet e pagës bazë për klasë në institucionet rajonale e vendore”, me 14 klasa.</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3. Renditja e pozicioneve të përgjithshme të punës për punonjësit mbështetës, në institucionet buxhetore, të përmendura në pikën 1 të këtij vendimi, të jetë sipas lidhjes I/1 “Renditja e pozicioneve të përgjithshme të punës për çdo klasë, për punonjësit mbështetës në administratën e ministrive të linjës, institucioneve të pavarura, institucioneve qendrore, në varësi të Kryeministrit/ministrave të linjës dhe në prefektura”, që i bashkëlidhet këtij vendimi dhe janë pjesë përbërëse e tij.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4. Renditja e pozicioneve të veçanta të punës për punonjësit mbështetës në institucionet buxhetore, të përmendura në pikën 1 të këtij vendimi, të jetë sipas lidhjeve përkatëse, si nënlidhje të lidhjes nr.1, që i bashkëlidhen këtij vendimi dhe janë pjesë përbërëse të tij.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xml:space="preserve">5. Renditja e pozicioneve të përgjithshme të punës për punonjësit mbështetës në institucionet buxhetore, të përmendura në pikën 2 të këtij vendimi, të jetë sipas lidhjes II/1 “Renditja e pozicioneve të përgjithshme të punës për çdo klasë për punonjësit mbështetës në </w:t>
      </w:r>
      <w:r w:rsidRPr="007E7848">
        <w:rPr>
          <w:rFonts w:ascii="Garamond" w:hAnsi="Garamond"/>
          <w:sz w:val="24"/>
          <w:szCs w:val="24"/>
        </w:rPr>
        <w:lastRenderedPageBreak/>
        <w:t>administratën e institucioneve rajonale dhe vendore, si dhe të institucioneve qendrore, të grupit të tretë, të sistemit të Ministrisë së Mbrojtjes”, që i bashkëlidhet këtij vendimi dhe është pjesë përbërëse e tij.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6. Renditja e pozicioneve të veçanta të punës për punonjësit mbështetës në institucionet buxhetore, të përmendura në pikën 2 të këtij vendimi, të jetë sipas lidhjeve përkatëse, si nënlidhje të lidhjes nr.II, që i bashkëlidhen këtij vendimi dhe janë pjesë përbërëse të tij.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7. Nëpunësve/punonjësve, pagat e të cilëve caktohen sipas lidhjeve nr.I e nr.II dhe nënlidhjeve përkatëse, pas çdo viti pune, u jepet shtesë për vjetërsi pune, në masën 1 për qind mbi pagën bazë për klasë, por jo më shumë se 25 për qind. Për llogaritjen e kësaj shtese njihet vjetërsia e përgjithshme në punë.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8. Për punonjësit në funksione drejtuese jepet shtesë mbi pagën bazë për klasë, në përqindje, sipas shkallëzimit, në 5 grupe, si më poshtë vijon: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Grupi i parë</w:t>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t>deri në 5%;</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Grupi i dytë</w:t>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t>5 deri në 10%;</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Grupi i tretë</w:t>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t>10 deri në 15%;</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Grupi i katërt</w:t>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t>15 deri në 20%;</w:t>
      </w:r>
    </w:p>
    <w:p w:rsidR="00FF32AF" w:rsidRPr="007E7848" w:rsidRDefault="00FF32AF" w:rsidP="00695C48">
      <w:pPr>
        <w:pStyle w:val="Paragrafi0"/>
        <w:rPr>
          <w:rFonts w:ascii="Garamond" w:hAnsi="Garamond"/>
          <w:sz w:val="24"/>
          <w:szCs w:val="24"/>
        </w:rPr>
      </w:pPr>
      <w:r w:rsidRPr="007E7848">
        <w:rPr>
          <w:rFonts w:ascii="Garamond" w:hAnsi="Garamond"/>
          <w:sz w:val="24"/>
          <w:szCs w:val="24"/>
        </w:rPr>
        <w:t>Grupi i pestë</w:t>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r>
      <w:r w:rsidRPr="007E7848">
        <w:rPr>
          <w:rFonts w:ascii="Garamond" w:hAnsi="Garamond"/>
          <w:sz w:val="24"/>
          <w:szCs w:val="24"/>
        </w:rPr>
        <w:tab/>
        <w:t>20 deri në 30%.</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Përcaktimi i masës së shtesës, sipas grupit përkatës, të bëhet në lidhjen përkatëse të pagave, që i bashkëlidhet këtij vendimi, ndërsa përcaktimi  i masës në përqindje të bëhet në urdhrin përkatës të Kryeministrit/ministrit të linjës, për miratimin e strukturës së institucionit.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9. Për punë të vështira e të dëmshme për shëndetin, punonjësve, pagat e të cilëve caktohen, sipas lidhjeve nr.I e nr.II dhe nënlidhjeve përkatëse, u jepen shtesa mbi pagë, sipas shkallëve të vështirësisë e të dëmshmërisë, si më poshtë vijon:</w:t>
      </w:r>
    </w:p>
    <w:p w:rsidR="00695C48" w:rsidRPr="007E7848" w:rsidRDefault="00695C48" w:rsidP="00695C48">
      <w:pPr>
        <w:pStyle w:val="Paragrafi0"/>
        <w:rPr>
          <w:rFonts w:ascii="Garamond" w:hAnsi="Garamond"/>
          <w:i/>
          <w:sz w:val="24"/>
          <w:szCs w:val="24"/>
        </w:rPr>
      </w:pPr>
      <w:r w:rsidRPr="007E7848">
        <w:rPr>
          <w:rFonts w:ascii="Garamond" w:hAnsi="Garamond"/>
          <w:i/>
          <w:sz w:val="24"/>
          <w:szCs w:val="24"/>
        </w:rPr>
        <w:t>i) Në shkallën e parë, në masën 1335 (një mijë e treqind e tridhjetë e pesë) lekë në muaj;</w:t>
      </w:r>
    </w:p>
    <w:p w:rsidR="00695C48" w:rsidRPr="007E7848" w:rsidRDefault="00695C48" w:rsidP="00695C48">
      <w:pPr>
        <w:pStyle w:val="Paragrafi0"/>
        <w:rPr>
          <w:rFonts w:ascii="Garamond" w:hAnsi="Garamond"/>
          <w:i/>
          <w:sz w:val="24"/>
          <w:szCs w:val="24"/>
        </w:rPr>
      </w:pPr>
      <w:r w:rsidRPr="007E7848">
        <w:rPr>
          <w:rFonts w:ascii="Garamond" w:hAnsi="Garamond"/>
          <w:i/>
          <w:sz w:val="24"/>
          <w:szCs w:val="24"/>
        </w:rPr>
        <w:t>ii) Në shkallën e dytë, në masën 4005 (katër mijë e pesë) lekë në muaj;</w:t>
      </w:r>
    </w:p>
    <w:p w:rsidR="00695C48" w:rsidRPr="007E7848" w:rsidRDefault="00695C48" w:rsidP="00695C48">
      <w:pPr>
        <w:pStyle w:val="Paragrafi0"/>
        <w:rPr>
          <w:rFonts w:ascii="Garamond" w:hAnsi="Garamond"/>
          <w:i/>
          <w:sz w:val="24"/>
          <w:szCs w:val="24"/>
        </w:rPr>
      </w:pPr>
      <w:r w:rsidRPr="007E7848">
        <w:rPr>
          <w:rFonts w:ascii="Garamond" w:hAnsi="Garamond"/>
          <w:i/>
          <w:sz w:val="24"/>
          <w:szCs w:val="24"/>
        </w:rPr>
        <w:t>iii) Në shkallën e tretë, në masën 5340 (pesë mijë e treqind e dyzet) lekë në muaj;</w:t>
      </w:r>
    </w:p>
    <w:p w:rsidR="00695C48" w:rsidRPr="007E7848" w:rsidRDefault="00695C48" w:rsidP="00695C48">
      <w:pPr>
        <w:pStyle w:val="Paragrafi0"/>
        <w:rPr>
          <w:rFonts w:ascii="Garamond" w:hAnsi="Garamond"/>
          <w:sz w:val="24"/>
          <w:szCs w:val="24"/>
        </w:rPr>
      </w:pPr>
      <w:r w:rsidRPr="007E7848">
        <w:rPr>
          <w:rFonts w:ascii="Garamond" w:hAnsi="Garamond"/>
          <w:i/>
          <w:sz w:val="24"/>
          <w:szCs w:val="24"/>
        </w:rPr>
        <w:t>iv) Në shkallën e katërt, në masën 6675 (gjashtë mijë e gjashtëqind e shtatëdhjetë e pesë)</w:t>
      </w:r>
      <w:r w:rsidRPr="007E7848">
        <w:rPr>
          <w:rFonts w:ascii="Garamond" w:hAnsi="Garamond"/>
          <w:sz w:val="24"/>
          <w:szCs w:val="24"/>
        </w:rPr>
        <w:t xml:space="preserve"> </w:t>
      </w:r>
      <w:r w:rsidRPr="007E7848">
        <w:rPr>
          <w:rFonts w:ascii="Garamond" w:hAnsi="Garamond"/>
          <w:i/>
          <w:sz w:val="24"/>
          <w:szCs w:val="24"/>
        </w:rPr>
        <w:t>lekë në muaj.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Zbatimi i kësaj shtese bëhet si më poshtë vijon: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a) Drejtoritë/njësitë e menaxhimit të burimeve njerëzore, të institucioneve buxhetore, në zbatim të kësaj pike, i paraqesin kërkesën e tyre drejtorive të shëndetit publik, të cilat përcaktojnë vendet e punës, të vështira e të dëmshme për shëndetin e punëmarrësve, si dhe shkallën e vështirësisë e të dëmshmërisë, për çdo vend pune.</w:t>
      </w:r>
    </w:p>
    <w:p w:rsidR="00FF32AF" w:rsidRPr="007E7848" w:rsidRDefault="00FF32AF" w:rsidP="00FF32AF">
      <w:pPr>
        <w:pStyle w:val="Paragrafi0"/>
        <w:rPr>
          <w:rFonts w:ascii="Garamond" w:hAnsi="Garamond"/>
          <w:i/>
          <w:sz w:val="24"/>
          <w:szCs w:val="24"/>
        </w:rPr>
      </w:pPr>
      <w:r w:rsidRPr="007E7848">
        <w:rPr>
          <w:rFonts w:ascii="Garamond" w:hAnsi="Garamond"/>
          <w:sz w:val="24"/>
          <w:szCs w:val="24"/>
        </w:rPr>
        <w:t>b) Pas përcaktimit të shkallës së vështirësisë e dëmshmërisë, titullarët e institucioneve buxhetore pa</w:t>
      </w:r>
      <w:r w:rsidR="00D54ECF" w:rsidRPr="007E7848">
        <w:rPr>
          <w:rFonts w:ascii="Garamond" w:hAnsi="Garamond"/>
          <w:sz w:val="24"/>
          <w:szCs w:val="24"/>
        </w:rPr>
        <w:t xml:space="preserve">raqesin kërkesën për miratim </w:t>
      </w:r>
      <w:r w:rsidR="00D54ECF" w:rsidRPr="007E7848">
        <w:rPr>
          <w:rFonts w:ascii="Garamond" w:hAnsi="Garamond"/>
          <w:i/>
          <w:sz w:val="24"/>
          <w:szCs w:val="24"/>
        </w:rPr>
        <w:t>në ministrinë përgjegjëse për çështjet e shëndetësisë dhe në ministrinë përgjegjëse për çështjet e punësimit</w:t>
      </w:r>
      <w:r w:rsidRPr="007E7848">
        <w:rPr>
          <w:rFonts w:ascii="Garamond" w:hAnsi="Garamond"/>
          <w:i/>
          <w:sz w:val="24"/>
          <w:szCs w:val="24"/>
        </w:rPr>
        <w: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c) Pas marrjes së miratimit nga dy ministritë e përmendura në shkronjën “b” të kësaj pike, titullarët e institucioneve miratojnë dhënien e këtyre shtesave për punonjësit e institucioneve të sistemit të tyre. Për institucionet qendrore, në varësi të ministrave të linjës, si dhe ato, rajonale e vendore, ky miratim bëhet nga ministri përkatës, në varësi të të cilit janë këto institucione.</w:t>
      </w:r>
    </w:p>
    <w:p w:rsidR="00DB6FA1" w:rsidRPr="007E7848" w:rsidRDefault="00FF32AF" w:rsidP="00FF32AF">
      <w:pPr>
        <w:pStyle w:val="Paragrafi0"/>
        <w:rPr>
          <w:rFonts w:ascii="Garamond" w:hAnsi="Garamond"/>
          <w:i/>
          <w:sz w:val="24"/>
          <w:szCs w:val="24"/>
        </w:rPr>
      </w:pPr>
      <w:r w:rsidRPr="007E7848">
        <w:rPr>
          <w:rFonts w:ascii="Garamond" w:hAnsi="Garamond"/>
          <w:sz w:val="24"/>
          <w:szCs w:val="24"/>
        </w:rPr>
        <w:t xml:space="preserve">ç) Kur punonjësit i takon të marrë dy a më shumë shtesa për vështirësi e dëmshmëri, ai do të marrë nga një vështirësi, për çdo shkallë, </w:t>
      </w:r>
      <w:r w:rsidR="00DB6FA1" w:rsidRPr="007E7848">
        <w:rPr>
          <w:rFonts w:ascii="Garamond" w:hAnsi="Garamond"/>
          <w:i/>
          <w:sz w:val="24"/>
          <w:szCs w:val="24"/>
        </w:rPr>
        <w:t>por jo më shumë se 15 000 (pesëmbëdhjetë mijë) lekë në muaj.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d) Këto shtesa u rekomandohen edhe punëdhënësve të tjerë të ndërmarrjeve e institucioneve shtetërore jobuxhetore apo subjekteve private.</w:t>
      </w:r>
    </w:p>
    <w:p w:rsidR="00FF32AF" w:rsidRPr="007E7848" w:rsidRDefault="00FF32AF" w:rsidP="007B5716">
      <w:pPr>
        <w:pStyle w:val="Paragrafi0"/>
        <w:rPr>
          <w:rFonts w:ascii="Garamond" w:hAnsi="Garamond"/>
          <w:i/>
          <w:sz w:val="24"/>
          <w:szCs w:val="24"/>
        </w:rPr>
      </w:pPr>
      <w:r w:rsidRPr="007E7848">
        <w:rPr>
          <w:rFonts w:ascii="Garamond" w:hAnsi="Garamond"/>
          <w:i/>
          <w:sz w:val="24"/>
          <w:szCs w:val="24"/>
        </w:rPr>
        <w:lastRenderedPageBreak/>
        <w:t xml:space="preserve">10. </w:t>
      </w:r>
      <w:r w:rsidR="007B5716" w:rsidRPr="007E7848">
        <w:rPr>
          <w:rFonts w:ascii="Garamond" w:hAnsi="Garamond"/>
          <w:i/>
          <w:sz w:val="24"/>
          <w:szCs w:val="24"/>
        </w:rPr>
        <w:t>Shfuqizuar.</w:t>
      </w:r>
    </w:p>
    <w:p w:rsidR="00255664" w:rsidRPr="007E7848" w:rsidRDefault="00255664" w:rsidP="00255664">
      <w:pPr>
        <w:pStyle w:val="Paragrafi0"/>
        <w:rPr>
          <w:rFonts w:ascii="Garamond" w:hAnsi="Garamond"/>
          <w:i/>
          <w:sz w:val="24"/>
          <w:szCs w:val="24"/>
        </w:rPr>
      </w:pPr>
      <w:r w:rsidRPr="007E7848">
        <w:rPr>
          <w:rFonts w:ascii="Garamond" w:hAnsi="Garamond"/>
          <w:i/>
          <w:sz w:val="24"/>
          <w:szCs w:val="24"/>
        </w:rPr>
        <w:t>11.a Shoferët e titullarëve të klasifikuar në grupin “A”, për efekt të ligjit nr.9584, datë 17.7.2006 “Për pagat, shpërblimet dhe strukturat e institucioneve të pavarura kushtetuese dhe të institucioneve të tjera të pavarura, të krijuara me ligj”, të cilët, në bazë të lidhjes nr.1 të ligjit nr.10160, datë 15.10.2009 “Për rregullimin e shërbimit të transportit për funksionarët politikë dhe nëpunësit civilë”, kanë në dispozicion shoferë që nuk janë punonjës të Gardës së Republikës, përfitojnë pagën sipas klasës VII të lidhjes nr.I, që i bashkëlidhet këtij vendimi, dhe një shtesë mbi pagën mujore të klasës përkatëse në masën 13 500 (trembëdhjetë mijë e pesëqind) lekë në muaj.</w:t>
      </w:r>
    </w:p>
    <w:p w:rsidR="00255664" w:rsidRPr="007E7848" w:rsidRDefault="00255664" w:rsidP="00255664">
      <w:pPr>
        <w:pStyle w:val="Paragrafi0"/>
        <w:rPr>
          <w:rFonts w:ascii="Garamond" w:hAnsi="Garamond"/>
          <w:i/>
          <w:sz w:val="24"/>
          <w:szCs w:val="24"/>
        </w:rPr>
      </w:pPr>
      <w:r w:rsidRPr="007E7848">
        <w:rPr>
          <w:rFonts w:ascii="Garamond" w:hAnsi="Garamond"/>
          <w:i/>
          <w:sz w:val="24"/>
          <w:szCs w:val="24"/>
        </w:rPr>
        <w:t xml:space="preserve">b) Shoferët e titullarëve të klasifikuar në grupin “B” dhe në grupin “C”, për efekt të ligjit nr.9584, datë 17.7.2006, të cilët në bazë të lidhjes nr.1 të ligjit nr.10160, datë 15.10.2009 “Për rregullimin e shërbimit të transportit për funksionarët politikë dhe nëpunësit civilë”, kanë në dispozicion shofer, përfitojnë pagën sipas klasës VI të lidhjes nr.I, që i bashkëlidhet këtij vendimi, dhe një shtesë mbi pagën mujore të klasës përkatëse në masën 9500 (nëntë mijë e pesëqind) lekë në muaj. </w:t>
      </w:r>
    </w:p>
    <w:p w:rsidR="00FF32AF" w:rsidRPr="007E7848" w:rsidRDefault="00255664" w:rsidP="00255664">
      <w:pPr>
        <w:pStyle w:val="Paragrafi0"/>
        <w:rPr>
          <w:rFonts w:ascii="Garamond" w:eastAsia="Times New Roman" w:hAnsi="Garamond"/>
          <w:i/>
          <w:sz w:val="24"/>
          <w:szCs w:val="24"/>
          <w:lang w:eastAsia="ja-JP"/>
        </w:rPr>
      </w:pPr>
      <w:r w:rsidRPr="007E7848">
        <w:rPr>
          <w:rFonts w:ascii="Garamond" w:hAnsi="Garamond"/>
          <w:i/>
          <w:sz w:val="24"/>
          <w:szCs w:val="24"/>
        </w:rPr>
        <w:t>c) Shoferët e titullarëve të tjerë, të cilët në bazë të lidhjes nr.1 të ligjit nr.10160, datë 15.10.2009 “Për rregullimin e shërbimit të transportit për funksionarët politikë dhe nëpunësit civilë”, kanë në dispozicion shoferë, përfitojnë pagën sipas klasës V të lidhjes nr.I, që i bashkëlidhet këtij vendimi, dhe një shtesë mbi pagën mujore të klasës përkatëse në masën 6500 (gjashtë mijë e pesëqind) lekë në muaj</w:t>
      </w:r>
      <w:r w:rsidR="00FF32AF" w:rsidRPr="007E7848">
        <w:rPr>
          <w:rFonts w:ascii="Garamond" w:eastAsia="Times New Roman" w:hAnsi="Garamond"/>
          <w:i/>
          <w:sz w:val="24"/>
          <w:szCs w:val="24"/>
          <w:lang w:eastAsia="ja-JP"/>
        </w:rPr>
        <w:t>.</w:t>
      </w:r>
    </w:p>
    <w:p w:rsidR="00FF32AF" w:rsidRPr="007E7848" w:rsidRDefault="00FF32AF" w:rsidP="007B5716">
      <w:pPr>
        <w:pStyle w:val="Paragrafi0"/>
        <w:rPr>
          <w:rFonts w:ascii="Garamond" w:eastAsia="Times New Roman" w:hAnsi="Garamond"/>
          <w:i/>
          <w:sz w:val="24"/>
          <w:szCs w:val="24"/>
          <w:lang w:eastAsia="ja-JP"/>
        </w:rPr>
      </w:pPr>
      <w:r w:rsidRPr="007E7848">
        <w:rPr>
          <w:rFonts w:ascii="Garamond" w:eastAsia="Times New Roman" w:hAnsi="Garamond"/>
          <w:i/>
          <w:sz w:val="24"/>
          <w:szCs w:val="24"/>
          <w:lang w:eastAsia="ja-JP"/>
        </w:rPr>
        <w:t xml:space="preserve">12. </w:t>
      </w:r>
      <w:r w:rsidR="007B5716" w:rsidRPr="007E7848">
        <w:rPr>
          <w:rFonts w:ascii="Garamond" w:eastAsia="Times New Roman" w:hAnsi="Garamond"/>
          <w:i/>
          <w:sz w:val="24"/>
          <w:szCs w:val="24"/>
          <w:lang w:eastAsia="ja-JP"/>
        </w:rPr>
        <w:t>Shfuqizuar.</w:t>
      </w:r>
    </w:p>
    <w:p w:rsidR="00FF32AF" w:rsidRPr="007E7848" w:rsidRDefault="00FF32AF" w:rsidP="00FF32AF">
      <w:pPr>
        <w:pStyle w:val="Paragrafi0"/>
        <w:rPr>
          <w:rFonts w:ascii="Garamond" w:eastAsia="Times New Roman" w:hAnsi="Garamond"/>
          <w:sz w:val="24"/>
          <w:szCs w:val="24"/>
          <w:lang w:eastAsia="ja-JP"/>
        </w:rPr>
      </w:pPr>
      <w:r w:rsidRPr="007E7848">
        <w:rPr>
          <w:rFonts w:ascii="Garamond" w:eastAsia="Times New Roman" w:hAnsi="Garamond"/>
          <w:sz w:val="24"/>
          <w:szCs w:val="24"/>
          <w:lang w:eastAsia="ja-JP"/>
        </w:rPr>
        <w:t>13. Punonjësve të sektorit të teknikës e shtypshkrimit, në administratën e Qendrës së Publikimeve Zyrtare, pagat e të cilëve rregullohen sipas lidhjes përkatëse të këtij vendimi, përfitojnë shtesë mbi pagë për natyrë të veçantë pune, në masën 10 000 (dhjetë mijë) lekë.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14. Punonjësit shpëtues të sektorit të emergjencave dhe të shpëtimit, të repartit të inspektim-shpëtimit të minierave, të cilët punojnë në kushte të vështira për jetën, përfitojnë një shtesë mbi pagë, në masën 5 000 (pesë mijë) lekë në muaj.</w:t>
      </w:r>
    </w:p>
    <w:p w:rsidR="00FF32AF" w:rsidRPr="007E7848" w:rsidRDefault="00FF32AF" w:rsidP="00FF32AF">
      <w:pPr>
        <w:pStyle w:val="Paragrafi0"/>
        <w:rPr>
          <w:rFonts w:ascii="Garamond" w:hAnsi="Garamond"/>
          <w:i/>
          <w:sz w:val="24"/>
          <w:szCs w:val="24"/>
        </w:rPr>
      </w:pPr>
      <w:r w:rsidRPr="007E7848">
        <w:rPr>
          <w:rFonts w:ascii="Garamond" w:hAnsi="Garamond"/>
          <w:i/>
          <w:sz w:val="24"/>
          <w:szCs w:val="24"/>
        </w:rPr>
        <w:t xml:space="preserve">15. </w:t>
      </w:r>
      <w:r w:rsidR="00DB6FA1" w:rsidRPr="007E7848">
        <w:rPr>
          <w:rFonts w:ascii="Garamond" w:hAnsi="Garamond"/>
          <w:i/>
          <w:sz w:val="24"/>
          <w:szCs w:val="24"/>
        </w:rPr>
        <w:t>Punonjësit mbështetës, që punojnë në Agjencinë e Inteligjencës dhe të Sigurisë së Mbrojtjes, të cilët trajtohen në pagë sipas lidhjeve përkatëse të këtij vendimi, përfitojnë një shtesë për kushte pune dhe shërbimi, në masën 5 000 (pesë mijë) lekë në muaj.</w:t>
      </w:r>
    </w:p>
    <w:p w:rsidR="00FF32AF" w:rsidRPr="007E7848" w:rsidRDefault="00FF32AF" w:rsidP="00FF32AF">
      <w:pPr>
        <w:pStyle w:val="Paragrafi0"/>
        <w:rPr>
          <w:rFonts w:ascii="Garamond" w:hAnsi="Garamond"/>
          <w:i/>
          <w:sz w:val="24"/>
          <w:szCs w:val="24"/>
        </w:rPr>
      </w:pPr>
      <w:r w:rsidRPr="007E7848">
        <w:rPr>
          <w:rFonts w:ascii="Garamond" w:hAnsi="Garamond"/>
          <w:i/>
          <w:sz w:val="24"/>
          <w:szCs w:val="24"/>
        </w:rPr>
        <w:t xml:space="preserve">16. </w:t>
      </w:r>
      <w:r w:rsidR="00255664" w:rsidRPr="007E7848">
        <w:rPr>
          <w:rFonts w:ascii="Garamond" w:hAnsi="Garamond"/>
          <w:i/>
          <w:sz w:val="24"/>
          <w:szCs w:val="24"/>
        </w:rPr>
        <w:t>Punonjësit në pozicionin “Shofer - mekanik” në Qendrën e Shërbimeve dhe Administrimit të Mjeteve të Transportit, në Ministrinë e Brendshme, përfitojnë një shtesë mbi pagë, në masën 5000 (pesë mijë) lekë në muaj.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17. Punonjësit mbështetës, të cilët punojnë në shërbimet e shëndetit mendor, e që janë në kontakt të drejtpërdrejtë me këta të sëmurë, përfitojnë shtesë, për natyrë të veçantë pune, në masën 5 000 (pesë mijë) lekë në muaj. Ministri i Shëndetësisë përcakton vendet e punës, që e përfitojnë këtë shtesë, me miratimin e strukturave të institucioneve shëndetësore përkatëse.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18. Punonjësit mbështetës, të cilët punojnë në institucionet e ekzekutimit të vendimeve penale dhe që janë në kontakt të drejtpërdrejtë me të dënuarit, përfitojnë shtesë, për kushte të veçanta pune, në masën 5 000 (pesë mijë) lekë në muaj. Kjo shtesë zbatohet pas miratimit të strukturave të institucioneve të ekzekutimit të veprave penale përkatëse, sipas propozimit të Ministrit të Drejtësisë.</w:t>
      </w:r>
    </w:p>
    <w:p w:rsidR="00DB6FA1" w:rsidRPr="007E7848" w:rsidRDefault="00DB6FA1" w:rsidP="00DB6FA1">
      <w:pPr>
        <w:pStyle w:val="Paragrafi0"/>
        <w:rPr>
          <w:rFonts w:ascii="Garamond" w:hAnsi="Garamond"/>
          <w:i/>
          <w:sz w:val="24"/>
          <w:szCs w:val="24"/>
        </w:rPr>
      </w:pPr>
      <w:r w:rsidRPr="007E7848">
        <w:rPr>
          <w:rFonts w:ascii="Garamond" w:hAnsi="Garamond"/>
          <w:i/>
          <w:sz w:val="24"/>
          <w:szCs w:val="24"/>
        </w:rPr>
        <w:t>18/1. Shoferët e urgjencës së spitaleve, për natyrë të veçantë pune, përfitojnë një shtesë, në masën 10 000 (dhjetë mijë) lekë në muaj.</w:t>
      </w:r>
    </w:p>
    <w:p w:rsidR="00DB6FA1" w:rsidRPr="007E7848" w:rsidRDefault="00DB6FA1" w:rsidP="00DB6FA1">
      <w:pPr>
        <w:pStyle w:val="Paragrafi0"/>
        <w:rPr>
          <w:rFonts w:ascii="Garamond" w:hAnsi="Garamond"/>
          <w:i/>
          <w:sz w:val="24"/>
          <w:szCs w:val="24"/>
        </w:rPr>
      </w:pPr>
      <w:r w:rsidRPr="007E7848">
        <w:rPr>
          <w:rFonts w:ascii="Garamond" w:hAnsi="Garamond"/>
          <w:i/>
          <w:sz w:val="24"/>
          <w:szCs w:val="24"/>
        </w:rPr>
        <w:t>18/2. Rojet mjedisore të administratave të zonave të mbrojtura, për natyrë të veçantë pune, përfitojnë një shtesë mbi pagë, në masën 4 000 (katër mijë) lekë në muaj.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xml:space="preserve">19. Për një periudhë kalimtare, punonjësve të cilët deri në datën 1 korrik 2007, përfitonin një pagë më të lartë, se sa parashikohet në lidhjet përkatëse të pagave, që i bashkëlidhen këtij vendimi dhe janë pjesë përbërëse të tij, u jepet pagë në ruajtje, por jo më shumë se dy vjet nga data e hyrjes në fuqi të këtij vendimi. Me pagë në ruajtje trajtohen dhe </w:t>
      </w:r>
      <w:r w:rsidRPr="007E7848">
        <w:rPr>
          <w:rFonts w:ascii="Garamond" w:hAnsi="Garamond"/>
          <w:sz w:val="24"/>
          <w:szCs w:val="24"/>
        </w:rPr>
        <w:lastRenderedPageBreak/>
        <w:t>punonjësit civilë të Policisë së Shtetit, të cilët nuk trajtohen më me sistemin pagë-gradë.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Kjo pagë llogaritet si diferencë ndërmjet pagës bruto, të llogaritur sipas këtij vendimi, dhe pagës bruto, që këta punonjës përfitonin para miratimit të vendimit nr.1231, datë 2.7.2008 të Këshillit të Ministrave.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Punonjësit, të cilët fillojnë punë për herë të parë, trajtohen në pagë, sipas parashikimeve dhe lidhjeve përkatëse të këtij vendimi dhe nuk përfitojnë pagë në ruajtje.</w:t>
      </w:r>
    </w:p>
    <w:p w:rsidR="000E69A3" w:rsidRPr="007E7848" w:rsidRDefault="000E69A3" w:rsidP="000E69A3">
      <w:pPr>
        <w:pStyle w:val="Paragrafi0"/>
        <w:rPr>
          <w:rFonts w:ascii="Garamond" w:hAnsi="Garamond"/>
          <w:i/>
          <w:sz w:val="24"/>
          <w:szCs w:val="24"/>
        </w:rPr>
      </w:pPr>
      <w:r w:rsidRPr="007E7848">
        <w:rPr>
          <w:rFonts w:ascii="Garamond" w:hAnsi="Garamond"/>
          <w:i/>
          <w:sz w:val="24"/>
          <w:szCs w:val="24"/>
        </w:rPr>
        <w:t>19/1 Për një periudhë transitore, punonjësit aktualë, që përfshihen në “Projekti hidrik dhe kanalizimet e Tiranës së Madhe”, “Ujësjellësi dhe ujërat e përdorura, Shkodër dhe Koplik”, “Projekte me Kf</w:t>
      </w:r>
      <w:r w:rsidR="00086004" w:rsidRPr="007E7848">
        <w:rPr>
          <w:rFonts w:ascii="Garamond" w:hAnsi="Garamond"/>
          <w:i/>
          <w:sz w:val="24"/>
          <w:szCs w:val="24"/>
        </w:rPr>
        <w:t>Ë</w:t>
      </w:r>
      <w:r w:rsidRPr="007E7848">
        <w:rPr>
          <w:rFonts w:ascii="Garamond" w:hAnsi="Garamond"/>
          <w:i/>
          <w:sz w:val="24"/>
          <w:szCs w:val="24"/>
        </w:rPr>
        <w:t>”, “Projekte të programit IPA” dhe “Projekti i shërbimeve esenciale”, në Drejtorinë e Përgjithshme të Ujësjellës-Kanalizimeve, do të trajtohen në pagë, si më poshtë vijon:</w:t>
      </w:r>
    </w:p>
    <w:p w:rsidR="000E69A3" w:rsidRPr="007E7848" w:rsidRDefault="000E69A3" w:rsidP="000E69A3">
      <w:pPr>
        <w:pStyle w:val="Paragrafi0"/>
        <w:rPr>
          <w:rFonts w:ascii="Garamond" w:hAnsi="Garamond"/>
          <w:i/>
          <w:sz w:val="24"/>
          <w:szCs w:val="24"/>
        </w:rPr>
      </w:pPr>
      <w:r w:rsidRPr="007E7848">
        <w:rPr>
          <w:rFonts w:ascii="Garamond" w:hAnsi="Garamond"/>
          <w:i/>
          <w:sz w:val="24"/>
          <w:szCs w:val="24"/>
        </w:rPr>
        <w:t xml:space="preserve">- Drejtuesi i projektit (Koordinatori) barazohet në pagë me nëpunësin civil të kategorisë II-a, në ministri. </w:t>
      </w:r>
    </w:p>
    <w:p w:rsidR="000E69A3" w:rsidRPr="007E7848" w:rsidRDefault="000E69A3" w:rsidP="000E69A3">
      <w:pPr>
        <w:pStyle w:val="Paragrafi0"/>
        <w:rPr>
          <w:rFonts w:ascii="Garamond" w:hAnsi="Garamond"/>
          <w:i/>
          <w:sz w:val="24"/>
          <w:szCs w:val="24"/>
        </w:rPr>
      </w:pPr>
      <w:r w:rsidRPr="007E7848">
        <w:rPr>
          <w:rFonts w:ascii="Garamond" w:hAnsi="Garamond"/>
          <w:i/>
          <w:sz w:val="24"/>
          <w:szCs w:val="24"/>
        </w:rPr>
        <w:t xml:space="preserve">- Specialistët barazohen në pagë me nëpunësin civil të kategorisë III-b, në ministri. </w:t>
      </w:r>
    </w:p>
    <w:p w:rsidR="000E69A3" w:rsidRPr="007E7848" w:rsidRDefault="000E69A3" w:rsidP="000E69A3">
      <w:pPr>
        <w:pStyle w:val="Paragrafi0"/>
        <w:rPr>
          <w:rFonts w:ascii="Garamond" w:hAnsi="Garamond"/>
          <w:i/>
          <w:sz w:val="24"/>
          <w:szCs w:val="24"/>
        </w:rPr>
      </w:pPr>
      <w:r w:rsidRPr="007E7848">
        <w:rPr>
          <w:rFonts w:ascii="Garamond" w:hAnsi="Garamond"/>
          <w:i/>
          <w:sz w:val="24"/>
          <w:szCs w:val="24"/>
        </w:rPr>
        <w:t>Përjashtimisht deri në datën 1 gusht 2013, vlerat e pagave për kategoritë II-a dhe III-b, me të cilat do të trajtohen këta punonjës, të jenë sipas vendimit nr. 524, datë 16.8.2012 të Këshillit të Ministrave.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20. Efektet financiare, që rrjedhin nga zbatimi i këtij vendimi, për punonjësit e Policisë së Shtetit fillojnë nga data 1 janar 2009. Efektet financiare për punonjësit e tjerë fillojnë nga data 1 maj 2009.</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21. Efektet financiare, që rrjedhin nga zbatimi i këtij vendimi, për vitin 2009, të përballohen nga fondet e miratuara në Buxhetin e Shtetit, për rritjen e pagave të punonjësve buxhetorë, për këtë vit.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22.Vendimi nr.1231, datë 2.7.2008, i Këshillit të Ministrave “Për pagat e punonjësve mbështetës në institucionet buxhetore dhe të nëpunësve, në disa institucione buxhetore”, shfuqizohet.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Ky vendim hyn në fuqi pas botimit në Fletoren Zyrtare.</w:t>
      </w:r>
    </w:p>
    <w:p w:rsidR="00FF32AF" w:rsidRPr="007E7848" w:rsidRDefault="00FF32AF" w:rsidP="00FF32AF">
      <w:pPr>
        <w:pStyle w:val="Paragrafi0"/>
        <w:rPr>
          <w:rFonts w:ascii="Garamond" w:hAnsi="Garamond"/>
          <w:sz w:val="24"/>
          <w:szCs w:val="24"/>
        </w:rPr>
      </w:pPr>
    </w:p>
    <w:p w:rsidR="00FF32AF" w:rsidRPr="007E7848" w:rsidRDefault="00FF32AF" w:rsidP="00FF32AF">
      <w:pPr>
        <w:pStyle w:val="Autoriteti"/>
        <w:rPr>
          <w:rFonts w:ascii="Garamond" w:hAnsi="Garamond"/>
          <w:sz w:val="24"/>
          <w:szCs w:val="24"/>
        </w:rPr>
      </w:pPr>
      <w:r w:rsidRPr="007E7848">
        <w:rPr>
          <w:rFonts w:ascii="Garamond" w:hAnsi="Garamond"/>
          <w:sz w:val="24"/>
          <w:szCs w:val="24"/>
        </w:rPr>
        <w:t>Kryeministri</w:t>
      </w:r>
    </w:p>
    <w:p w:rsidR="000E69A3" w:rsidRPr="007E7848" w:rsidRDefault="00FF32AF" w:rsidP="00DB6FA1">
      <w:pPr>
        <w:pStyle w:val="AutoritetiEmer"/>
        <w:rPr>
          <w:rFonts w:ascii="Garamond" w:hAnsi="Garamond"/>
          <w:sz w:val="24"/>
          <w:szCs w:val="24"/>
        </w:rPr>
      </w:pPr>
      <w:r w:rsidRPr="007E7848">
        <w:rPr>
          <w:rFonts w:ascii="Garamond" w:hAnsi="Garamond"/>
          <w:sz w:val="24"/>
          <w:szCs w:val="24"/>
        </w:rPr>
        <w:t>Sali Berisha</w:t>
      </w:r>
    </w:p>
    <w:p w:rsidR="00C037A8" w:rsidRPr="007E7848" w:rsidRDefault="00C037A8" w:rsidP="00C037A8">
      <w:pPr>
        <w:widowControl w:val="0"/>
        <w:suppressAutoHyphens/>
        <w:jc w:val="both"/>
        <w:rPr>
          <w:rFonts w:ascii="Garamond" w:hAnsi="Garamond"/>
          <w:b/>
          <w:i/>
          <w:spacing w:val="-3"/>
          <w:lang w:val="sv-SE" w:bidi="en-US"/>
        </w:rPr>
      </w:pPr>
    </w:p>
    <w:p w:rsidR="00DB6FA1" w:rsidRPr="007E7848" w:rsidRDefault="00DB6FA1" w:rsidP="00DB6FA1">
      <w:pPr>
        <w:pStyle w:val="NeniNr"/>
        <w:rPr>
          <w:rFonts w:ascii="Garamond" w:hAnsi="Garamond"/>
          <w:sz w:val="24"/>
          <w:szCs w:val="24"/>
          <w:lang w:val="sq-AL"/>
        </w:rPr>
      </w:pPr>
    </w:p>
    <w:p w:rsidR="00DB6FA1" w:rsidRPr="007E7848" w:rsidRDefault="00DB6FA1" w:rsidP="00DB6FA1">
      <w:pPr>
        <w:pStyle w:val="NeniNr"/>
        <w:rPr>
          <w:rFonts w:ascii="Garamond" w:hAnsi="Garamond"/>
          <w:bCs/>
          <w:i/>
          <w:sz w:val="24"/>
          <w:szCs w:val="24"/>
          <w:lang w:val="sq-AL"/>
        </w:rPr>
      </w:pPr>
      <w:r w:rsidRPr="007E7848">
        <w:rPr>
          <w:rFonts w:ascii="Garamond" w:hAnsi="Garamond"/>
          <w:i/>
          <w:sz w:val="24"/>
          <w:szCs w:val="24"/>
          <w:lang w:val="sq-AL"/>
        </w:rPr>
        <w:t>LIDHJA NR. I</w:t>
      </w:r>
    </w:p>
    <w:p w:rsidR="00DB6FA1" w:rsidRPr="007E7848" w:rsidRDefault="00DB6FA1" w:rsidP="00DB6FA1">
      <w:pPr>
        <w:pStyle w:val="NeniNr"/>
        <w:rPr>
          <w:rFonts w:ascii="Garamond" w:hAnsi="Garamond"/>
          <w:i/>
          <w:sz w:val="24"/>
          <w:szCs w:val="24"/>
          <w:lang w:val="sq-AL"/>
        </w:rPr>
      </w:pPr>
      <w:r w:rsidRPr="007E7848">
        <w:rPr>
          <w:rFonts w:ascii="Garamond" w:hAnsi="Garamond"/>
          <w:i/>
          <w:sz w:val="24"/>
          <w:szCs w:val="24"/>
          <w:lang w:val="sq-AL"/>
        </w:rPr>
        <w:t>NIVELET E PAGËS BAZË PËR KLASË NË ADMINISTRATËN E PRESIDENTIT, KUVENDIT, NË KRYEMINISTRI, INSTITUCIONE TË PAVARURA, APARATET E MINISTRIVE TË LINJËS, INSTITUCIONE QENDRORE NË VARËSI TË KRYEMINISTRIT/MINISTRAVE TË LINJËS DHE NË PREFEKTURA.</w:t>
      </w:r>
    </w:p>
    <w:p w:rsidR="00DB6FA1" w:rsidRPr="007E7848" w:rsidRDefault="00DB6FA1" w:rsidP="00DB6FA1">
      <w:pPr>
        <w:keepNext/>
        <w:widowControl w:val="0"/>
        <w:jc w:val="center"/>
        <w:outlineLvl w:val="0"/>
        <w:rPr>
          <w:rFonts w:ascii="Garamond" w:hAnsi="Garamond" w:cs="CG Times"/>
          <w:i/>
          <w:caps/>
          <w:lang w:val="sq-AL"/>
        </w:rPr>
      </w:pPr>
    </w:p>
    <w:p w:rsidR="00DB6FA1" w:rsidRPr="007E7848" w:rsidRDefault="00DB6FA1" w:rsidP="00DB6FA1">
      <w:pPr>
        <w:widowControl w:val="0"/>
        <w:jc w:val="center"/>
        <w:rPr>
          <w:rFonts w:ascii="Garamond" w:hAnsi="Garamond"/>
          <w:i/>
          <w:lang w:bidi="en-US"/>
        </w:rPr>
      </w:pPr>
      <w:r w:rsidRPr="007E7848">
        <w:rPr>
          <w:rFonts w:ascii="Garamond" w:hAnsi="Garamond"/>
          <w:i/>
          <w:lang w:bidi="en-US"/>
        </w:rPr>
        <w:t>(Z</w:t>
      </w:r>
      <w:r w:rsidR="00086004" w:rsidRPr="007E7848">
        <w:rPr>
          <w:rFonts w:ascii="Garamond" w:hAnsi="Garamond"/>
          <w:i/>
          <w:lang w:bidi="en-US"/>
        </w:rPr>
        <w:t>ë</w:t>
      </w:r>
      <w:r w:rsidRPr="007E7848">
        <w:rPr>
          <w:rFonts w:ascii="Garamond" w:hAnsi="Garamond"/>
          <w:i/>
          <w:lang w:bidi="en-US"/>
        </w:rPr>
        <w:t>vend</w:t>
      </w:r>
      <w:r w:rsidR="00086004" w:rsidRPr="007E7848">
        <w:rPr>
          <w:rFonts w:ascii="Garamond" w:hAnsi="Garamond"/>
          <w:i/>
          <w:lang w:bidi="en-US"/>
        </w:rPr>
        <w:t>ë</w:t>
      </w:r>
      <w:r w:rsidRPr="007E7848">
        <w:rPr>
          <w:rFonts w:ascii="Garamond" w:hAnsi="Garamond"/>
          <w:i/>
          <w:lang w:bidi="en-US"/>
        </w:rPr>
        <w:t>suar me vkm nr. 621, datë 8.7.2010; nr.551, dat</w:t>
      </w:r>
      <w:r w:rsidR="00086004" w:rsidRPr="007E7848">
        <w:rPr>
          <w:rFonts w:ascii="Garamond" w:hAnsi="Garamond"/>
          <w:i/>
          <w:lang w:bidi="en-US"/>
        </w:rPr>
        <w:t>ë</w:t>
      </w:r>
      <w:r w:rsidRPr="007E7848">
        <w:rPr>
          <w:rFonts w:ascii="Garamond" w:hAnsi="Garamond"/>
          <w:i/>
          <w:lang w:bidi="en-US"/>
        </w:rPr>
        <w:t xml:space="preserve"> 11.8.2011; nr.690, dat</w:t>
      </w:r>
      <w:r w:rsidR="00086004" w:rsidRPr="007E7848">
        <w:rPr>
          <w:rFonts w:ascii="Garamond" w:hAnsi="Garamond"/>
          <w:i/>
          <w:lang w:bidi="en-US"/>
        </w:rPr>
        <w:t>ë</w:t>
      </w:r>
      <w:r w:rsidRPr="007E7848">
        <w:rPr>
          <w:rFonts w:ascii="Garamond" w:hAnsi="Garamond"/>
          <w:i/>
          <w:lang w:bidi="en-US"/>
        </w:rPr>
        <w:t xml:space="preserve"> 9.10.2012; nr.610, da</w:t>
      </w:r>
      <w:r w:rsidR="00086004" w:rsidRPr="007E7848">
        <w:rPr>
          <w:rFonts w:ascii="Garamond" w:hAnsi="Garamond"/>
          <w:i/>
          <w:lang w:bidi="en-US"/>
        </w:rPr>
        <w:t>ë</w:t>
      </w:r>
      <w:r w:rsidRPr="007E7848">
        <w:rPr>
          <w:rFonts w:ascii="Garamond" w:hAnsi="Garamond"/>
          <w:i/>
          <w:lang w:bidi="en-US"/>
        </w:rPr>
        <w:t xml:space="preserve"> 24.7.2013; nr.202, dat</w:t>
      </w:r>
      <w:r w:rsidR="00086004" w:rsidRPr="007E7848">
        <w:rPr>
          <w:rFonts w:ascii="Garamond" w:hAnsi="Garamond"/>
          <w:i/>
          <w:lang w:bidi="en-US"/>
        </w:rPr>
        <w:t>ë</w:t>
      </w:r>
      <w:r w:rsidRPr="007E7848">
        <w:rPr>
          <w:rFonts w:ascii="Garamond" w:hAnsi="Garamond"/>
          <w:i/>
          <w:lang w:bidi="en-US"/>
        </w:rPr>
        <w:t xml:space="preserve"> 15.3.2017)</w:t>
      </w:r>
    </w:p>
    <w:p w:rsidR="00DB6FA1" w:rsidRPr="007E7848" w:rsidRDefault="00DB6FA1" w:rsidP="00DB6FA1">
      <w:pPr>
        <w:rPr>
          <w:rFonts w:ascii="Garamond" w:hAnsi="Garamond"/>
          <w:i/>
          <w:lang w:val="sq-AL"/>
        </w:rPr>
      </w:pPr>
    </w:p>
    <w:p w:rsidR="00DB6FA1" w:rsidRPr="007E7848" w:rsidRDefault="00DB6FA1" w:rsidP="00DB6FA1">
      <w:pPr>
        <w:pStyle w:val="Paragrafi0"/>
        <w:rPr>
          <w:rFonts w:ascii="Garamond" w:hAnsi="Garamond"/>
          <w:i/>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980"/>
        <w:gridCol w:w="2700"/>
      </w:tblGrid>
      <w:tr w:rsidR="00DB6FA1" w:rsidRPr="007E7848" w:rsidTr="00A66547">
        <w:trPr>
          <w:jc w:val="center"/>
        </w:trPr>
        <w:tc>
          <w:tcPr>
            <w:tcW w:w="1800" w:type="dxa"/>
          </w:tcPr>
          <w:p w:rsidR="00DB6FA1" w:rsidRPr="007E7848" w:rsidRDefault="00DB6FA1" w:rsidP="00A66547">
            <w:pPr>
              <w:pStyle w:val="Paragrafi0"/>
              <w:ind w:firstLine="0"/>
              <w:jc w:val="center"/>
              <w:rPr>
                <w:rFonts w:ascii="Garamond" w:hAnsi="Garamond"/>
                <w:b/>
                <w:i/>
                <w:sz w:val="24"/>
                <w:szCs w:val="24"/>
                <w:lang w:val="sq-AL"/>
              </w:rPr>
            </w:pPr>
            <w:r w:rsidRPr="007E7848">
              <w:rPr>
                <w:rFonts w:ascii="Garamond" w:hAnsi="Garamond"/>
                <w:b/>
                <w:i/>
                <w:sz w:val="24"/>
                <w:szCs w:val="24"/>
                <w:lang w:val="sq-AL"/>
              </w:rPr>
              <w:t>Nr. rendor</w:t>
            </w:r>
          </w:p>
        </w:tc>
        <w:tc>
          <w:tcPr>
            <w:tcW w:w="1980" w:type="dxa"/>
          </w:tcPr>
          <w:p w:rsidR="00DB6FA1" w:rsidRPr="007E7848" w:rsidRDefault="00DB6FA1" w:rsidP="00A66547">
            <w:pPr>
              <w:pStyle w:val="Paragrafi0"/>
              <w:ind w:firstLine="0"/>
              <w:jc w:val="center"/>
              <w:rPr>
                <w:rFonts w:ascii="Garamond" w:hAnsi="Garamond"/>
                <w:b/>
                <w:i/>
                <w:sz w:val="24"/>
                <w:szCs w:val="24"/>
                <w:lang w:val="sq-AL"/>
              </w:rPr>
            </w:pPr>
            <w:r w:rsidRPr="007E7848">
              <w:rPr>
                <w:rFonts w:ascii="Garamond" w:hAnsi="Garamond"/>
                <w:b/>
                <w:i/>
                <w:sz w:val="24"/>
                <w:szCs w:val="24"/>
                <w:lang w:val="sq-AL"/>
              </w:rPr>
              <w:t>Klasa</w:t>
            </w:r>
          </w:p>
        </w:tc>
        <w:tc>
          <w:tcPr>
            <w:tcW w:w="2700" w:type="dxa"/>
          </w:tcPr>
          <w:p w:rsidR="00DB6FA1" w:rsidRPr="007E7848" w:rsidRDefault="00DB6FA1" w:rsidP="00A66547">
            <w:pPr>
              <w:pStyle w:val="Paragrafi0"/>
              <w:ind w:firstLine="0"/>
              <w:jc w:val="center"/>
              <w:rPr>
                <w:rFonts w:ascii="Garamond" w:hAnsi="Garamond"/>
                <w:b/>
                <w:bCs/>
                <w:i/>
                <w:sz w:val="24"/>
                <w:szCs w:val="24"/>
                <w:lang w:val="sq-AL"/>
              </w:rPr>
            </w:pPr>
            <w:r w:rsidRPr="007E7848">
              <w:rPr>
                <w:rFonts w:ascii="Garamond" w:hAnsi="Garamond"/>
                <w:b/>
                <w:bCs/>
                <w:i/>
                <w:sz w:val="24"/>
                <w:szCs w:val="24"/>
                <w:lang w:val="sq-AL"/>
              </w:rPr>
              <w:t>Paga baz</w:t>
            </w:r>
            <w:r w:rsidRPr="007E7848">
              <w:rPr>
                <w:rFonts w:ascii="Garamond" w:hAnsi="Garamond"/>
                <w:b/>
                <w:i/>
                <w:sz w:val="24"/>
                <w:szCs w:val="24"/>
                <w:lang w:val="sq-AL"/>
              </w:rPr>
              <w:t>ë</w:t>
            </w:r>
          </w:p>
          <w:p w:rsidR="00DB6FA1" w:rsidRPr="007E7848" w:rsidRDefault="00DB6FA1" w:rsidP="00A66547">
            <w:pPr>
              <w:pStyle w:val="Paragrafi0"/>
              <w:ind w:firstLine="0"/>
              <w:jc w:val="center"/>
              <w:rPr>
                <w:rFonts w:ascii="Garamond" w:hAnsi="Garamond"/>
                <w:b/>
                <w:bCs/>
                <w:i/>
                <w:sz w:val="24"/>
                <w:szCs w:val="24"/>
                <w:lang w:val="sq-AL"/>
              </w:rPr>
            </w:pPr>
            <w:r w:rsidRPr="007E7848">
              <w:rPr>
                <w:rFonts w:ascii="Garamond" w:hAnsi="Garamond"/>
                <w:b/>
                <w:bCs/>
                <w:i/>
                <w:sz w:val="24"/>
                <w:szCs w:val="24"/>
                <w:lang w:val="sq-AL"/>
              </w:rPr>
              <w:t>mujore n</w:t>
            </w:r>
            <w:r w:rsidRPr="007E7848">
              <w:rPr>
                <w:rFonts w:ascii="Garamond" w:hAnsi="Garamond"/>
                <w:b/>
                <w:i/>
                <w:sz w:val="24"/>
                <w:szCs w:val="24"/>
                <w:lang w:val="sq-AL"/>
              </w:rPr>
              <w:t>ë</w:t>
            </w:r>
            <w:r w:rsidRPr="007E7848">
              <w:rPr>
                <w:rFonts w:ascii="Garamond" w:hAnsi="Garamond"/>
                <w:b/>
                <w:bCs/>
                <w:i/>
                <w:sz w:val="24"/>
                <w:szCs w:val="24"/>
                <w:lang w:val="sq-AL"/>
              </w:rPr>
              <w:t xml:space="preserve"> lek</w:t>
            </w:r>
            <w:r w:rsidRPr="007E7848">
              <w:rPr>
                <w:rFonts w:ascii="Garamond" w:hAnsi="Garamond"/>
                <w:b/>
                <w:i/>
                <w:sz w:val="24"/>
                <w:szCs w:val="24"/>
                <w:lang w:val="sq-AL"/>
              </w:rPr>
              <w:t>ë</w:t>
            </w:r>
          </w:p>
        </w:tc>
      </w:tr>
      <w:tr w:rsidR="00DB6FA1" w:rsidRPr="007E7848" w:rsidTr="00A66547">
        <w:trPr>
          <w:trHeight w:val="162"/>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1</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 xml:space="preserve">I </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30000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2</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II</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31600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III</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32500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4</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IV</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33400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5</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V</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34100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lastRenderedPageBreak/>
              <w:t>6</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VI</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35250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7</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VII</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36300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8</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VIII</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38300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9</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IX</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39800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10</w:t>
            </w:r>
          </w:p>
        </w:tc>
        <w:tc>
          <w:tcPr>
            <w:tcW w:w="198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X</w:t>
            </w:r>
          </w:p>
        </w:tc>
        <w:tc>
          <w:tcPr>
            <w:tcW w:w="2700" w:type="dxa"/>
          </w:tcPr>
          <w:p w:rsidR="00DB6FA1" w:rsidRPr="007E7848" w:rsidRDefault="00DB6FA1" w:rsidP="00A66547">
            <w:pPr>
              <w:pStyle w:val="Paragrafi0"/>
              <w:ind w:firstLine="0"/>
              <w:rPr>
                <w:rFonts w:ascii="Garamond" w:hAnsi="Garamond"/>
                <w:i/>
                <w:sz w:val="24"/>
                <w:szCs w:val="24"/>
                <w:lang w:val="sq-AL"/>
              </w:rPr>
            </w:pPr>
            <w:r w:rsidRPr="007E7848">
              <w:rPr>
                <w:rFonts w:ascii="Garamond" w:hAnsi="Garamond"/>
                <w:i/>
                <w:sz w:val="24"/>
                <w:szCs w:val="24"/>
                <w:lang w:val="sq-AL"/>
              </w:rPr>
              <w:t>41000</w:t>
            </w:r>
          </w:p>
        </w:tc>
      </w:tr>
    </w:tbl>
    <w:p w:rsidR="00C037A8" w:rsidRPr="007E7848" w:rsidRDefault="00C037A8" w:rsidP="00C037A8">
      <w:pPr>
        <w:widowControl w:val="0"/>
        <w:suppressAutoHyphens/>
        <w:jc w:val="both"/>
        <w:rPr>
          <w:rFonts w:ascii="Garamond" w:hAnsi="Garamond"/>
          <w:b/>
          <w:i/>
          <w:spacing w:val="-3"/>
          <w:lang w:val="sv-SE" w:bidi="en-US"/>
        </w:rPr>
      </w:pPr>
    </w:p>
    <w:p w:rsidR="000E69A3" w:rsidRPr="007E7848" w:rsidRDefault="000E69A3" w:rsidP="00DB6FA1">
      <w:pPr>
        <w:widowControl w:val="0"/>
        <w:jc w:val="both"/>
        <w:rPr>
          <w:rFonts w:ascii="Garamond" w:hAnsi="Garamond" w:cs="CG Times"/>
          <w:i/>
          <w:lang w:val="sq-AL"/>
        </w:rPr>
      </w:pPr>
    </w:p>
    <w:p w:rsidR="000E69A3" w:rsidRPr="007E7848" w:rsidRDefault="000E69A3" w:rsidP="000E69A3">
      <w:pPr>
        <w:widowControl w:val="0"/>
        <w:jc w:val="both"/>
        <w:rPr>
          <w:rFonts w:ascii="Garamond" w:hAnsi="Garamond" w:cs="CG Times"/>
          <w:i/>
          <w:lang w:val="sq-AL"/>
        </w:rPr>
      </w:pPr>
    </w:p>
    <w:p w:rsidR="00DB6FA1" w:rsidRPr="007E7848" w:rsidRDefault="00DB6FA1" w:rsidP="00DB6FA1">
      <w:pPr>
        <w:pStyle w:val="NeniNr"/>
        <w:rPr>
          <w:rFonts w:ascii="Garamond" w:hAnsi="Garamond"/>
          <w:sz w:val="24"/>
          <w:szCs w:val="24"/>
          <w:lang w:val="sq-AL"/>
        </w:rPr>
      </w:pPr>
      <w:r w:rsidRPr="007E7848">
        <w:rPr>
          <w:rFonts w:ascii="Garamond" w:hAnsi="Garamond"/>
          <w:sz w:val="24"/>
          <w:szCs w:val="24"/>
          <w:lang w:val="sq-AL"/>
        </w:rPr>
        <w:t>LIDHJA NR. II</w:t>
      </w:r>
    </w:p>
    <w:p w:rsidR="00DB6FA1" w:rsidRPr="007E7848" w:rsidRDefault="00DB6FA1" w:rsidP="00DB6FA1">
      <w:pPr>
        <w:pStyle w:val="NeniNr"/>
        <w:rPr>
          <w:rFonts w:ascii="Garamond" w:hAnsi="Garamond"/>
          <w:sz w:val="24"/>
          <w:szCs w:val="24"/>
          <w:lang w:val="sq-AL"/>
        </w:rPr>
      </w:pPr>
      <w:r w:rsidRPr="007E7848">
        <w:rPr>
          <w:rFonts w:ascii="Garamond" w:hAnsi="Garamond"/>
          <w:sz w:val="24"/>
          <w:szCs w:val="24"/>
          <w:lang w:val="sq-AL"/>
        </w:rPr>
        <w:t>NIVELET E PAGËS BAZË PËR KLASË NË INSTITUCIONET RAJONALE DHE VENDORE</w:t>
      </w:r>
    </w:p>
    <w:p w:rsidR="00DB6FA1" w:rsidRPr="007E7848" w:rsidRDefault="00DB6FA1" w:rsidP="00DB6FA1">
      <w:pPr>
        <w:jc w:val="center"/>
        <w:rPr>
          <w:rFonts w:ascii="Garamond" w:hAnsi="Garamond"/>
          <w:i/>
          <w:caps/>
          <w:lang w:val="it-IT"/>
        </w:rPr>
      </w:pPr>
      <w:r w:rsidRPr="007E7848">
        <w:rPr>
          <w:rFonts w:ascii="Garamond" w:hAnsi="Garamond"/>
          <w:i/>
          <w:lang w:val="it-IT"/>
        </w:rPr>
        <w:t>(Z</w:t>
      </w:r>
      <w:r w:rsidR="00086004" w:rsidRPr="007E7848">
        <w:rPr>
          <w:rFonts w:ascii="Garamond" w:hAnsi="Garamond"/>
          <w:i/>
          <w:lang w:val="it-IT"/>
        </w:rPr>
        <w:t>ë</w:t>
      </w:r>
      <w:r w:rsidRPr="007E7848">
        <w:rPr>
          <w:rFonts w:ascii="Garamond" w:hAnsi="Garamond"/>
          <w:i/>
          <w:lang w:val="it-IT"/>
        </w:rPr>
        <w:t>vend</w:t>
      </w:r>
      <w:r w:rsidR="00086004" w:rsidRPr="007E7848">
        <w:rPr>
          <w:rFonts w:ascii="Garamond" w:hAnsi="Garamond"/>
          <w:i/>
          <w:lang w:val="it-IT"/>
        </w:rPr>
        <w:t>ë</w:t>
      </w:r>
      <w:r w:rsidRPr="007E7848">
        <w:rPr>
          <w:rFonts w:ascii="Garamond" w:hAnsi="Garamond"/>
          <w:i/>
          <w:lang w:val="it-IT"/>
        </w:rPr>
        <w:t>suar me vkm nr.</w:t>
      </w:r>
      <w:r w:rsidRPr="007E7848">
        <w:rPr>
          <w:rFonts w:ascii="Garamond" w:hAnsi="Garamond"/>
          <w:i/>
        </w:rPr>
        <w:t xml:space="preserve"> </w:t>
      </w:r>
      <w:r w:rsidRPr="007E7848">
        <w:rPr>
          <w:rFonts w:ascii="Garamond" w:hAnsi="Garamond"/>
          <w:i/>
          <w:lang w:val="it-IT"/>
        </w:rPr>
        <w:t>621, datë 8.7.2010; 551, datë 11.8.2011;</w:t>
      </w:r>
      <w:r w:rsidRPr="007E7848">
        <w:rPr>
          <w:rFonts w:ascii="Garamond" w:hAnsi="Garamond"/>
          <w:i/>
        </w:rPr>
        <w:t xml:space="preserve"> </w:t>
      </w:r>
      <w:r w:rsidRPr="007E7848">
        <w:rPr>
          <w:rFonts w:ascii="Garamond" w:hAnsi="Garamond"/>
          <w:i/>
          <w:lang w:val="it-IT"/>
        </w:rPr>
        <w:t>nr.690, dat</w:t>
      </w:r>
      <w:r w:rsidR="00086004" w:rsidRPr="007E7848">
        <w:rPr>
          <w:rFonts w:ascii="Garamond" w:hAnsi="Garamond"/>
          <w:i/>
          <w:lang w:val="it-IT"/>
        </w:rPr>
        <w:t>ë</w:t>
      </w:r>
      <w:r w:rsidRPr="007E7848">
        <w:rPr>
          <w:rFonts w:ascii="Garamond" w:hAnsi="Garamond"/>
          <w:i/>
          <w:lang w:val="it-IT"/>
        </w:rPr>
        <w:t xml:space="preserve"> 9.10.2012;  nr.610, da</w:t>
      </w:r>
      <w:r w:rsidR="00086004" w:rsidRPr="007E7848">
        <w:rPr>
          <w:rFonts w:ascii="Garamond" w:hAnsi="Garamond"/>
          <w:i/>
          <w:lang w:val="it-IT"/>
        </w:rPr>
        <w:t>ë</w:t>
      </w:r>
      <w:r w:rsidRPr="007E7848">
        <w:rPr>
          <w:rFonts w:ascii="Garamond" w:hAnsi="Garamond"/>
          <w:i/>
          <w:lang w:val="it-IT"/>
        </w:rPr>
        <w:t xml:space="preserve"> 24.7.2013; nr.202, dat</w:t>
      </w:r>
      <w:r w:rsidR="00086004" w:rsidRPr="007E7848">
        <w:rPr>
          <w:rFonts w:ascii="Garamond" w:hAnsi="Garamond"/>
          <w:i/>
          <w:lang w:val="it-IT"/>
        </w:rPr>
        <w:t>ë</w:t>
      </w:r>
      <w:r w:rsidRPr="007E7848">
        <w:rPr>
          <w:rFonts w:ascii="Garamond" w:hAnsi="Garamond"/>
          <w:i/>
          <w:lang w:val="it-IT"/>
        </w:rPr>
        <w:t xml:space="preserve"> 15.3.2017)</w:t>
      </w:r>
    </w:p>
    <w:p w:rsidR="00DB6FA1" w:rsidRPr="007E7848" w:rsidRDefault="00DB6FA1" w:rsidP="00DB6FA1">
      <w:pPr>
        <w:rPr>
          <w:rFonts w:ascii="Garamond" w:hAnsi="Garamond"/>
          <w:lang w:val="sq-AL"/>
        </w:rPr>
      </w:pPr>
    </w:p>
    <w:p w:rsidR="00DB6FA1" w:rsidRPr="007E7848" w:rsidRDefault="00DB6FA1" w:rsidP="00DB6FA1">
      <w:pPr>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980"/>
        <w:gridCol w:w="2700"/>
      </w:tblGrid>
      <w:tr w:rsidR="00DB6FA1" w:rsidRPr="007E7848" w:rsidTr="00A66547">
        <w:trPr>
          <w:jc w:val="center"/>
        </w:trPr>
        <w:tc>
          <w:tcPr>
            <w:tcW w:w="1800" w:type="dxa"/>
          </w:tcPr>
          <w:p w:rsidR="00DB6FA1" w:rsidRPr="007E7848" w:rsidRDefault="00DB6FA1" w:rsidP="00A66547">
            <w:pPr>
              <w:pStyle w:val="Paragrafi0"/>
              <w:ind w:firstLine="0"/>
              <w:jc w:val="center"/>
              <w:rPr>
                <w:rFonts w:ascii="Garamond" w:hAnsi="Garamond"/>
                <w:b/>
                <w:sz w:val="24"/>
                <w:szCs w:val="24"/>
                <w:lang w:val="sq-AL"/>
              </w:rPr>
            </w:pPr>
            <w:r w:rsidRPr="007E7848">
              <w:rPr>
                <w:rFonts w:ascii="Garamond" w:hAnsi="Garamond"/>
                <w:b/>
                <w:sz w:val="24"/>
                <w:szCs w:val="24"/>
                <w:lang w:val="sq-AL"/>
              </w:rPr>
              <w:t>Nr rendor</w:t>
            </w:r>
          </w:p>
        </w:tc>
        <w:tc>
          <w:tcPr>
            <w:tcW w:w="1980" w:type="dxa"/>
          </w:tcPr>
          <w:p w:rsidR="00DB6FA1" w:rsidRPr="007E7848" w:rsidRDefault="00DB6FA1" w:rsidP="00A66547">
            <w:pPr>
              <w:pStyle w:val="Paragrafi0"/>
              <w:ind w:firstLine="0"/>
              <w:jc w:val="center"/>
              <w:rPr>
                <w:rFonts w:ascii="Garamond" w:hAnsi="Garamond"/>
                <w:b/>
                <w:sz w:val="24"/>
                <w:szCs w:val="24"/>
                <w:lang w:val="sq-AL"/>
              </w:rPr>
            </w:pPr>
            <w:r w:rsidRPr="007E7848">
              <w:rPr>
                <w:rFonts w:ascii="Garamond" w:hAnsi="Garamond"/>
                <w:b/>
                <w:sz w:val="24"/>
                <w:szCs w:val="24"/>
                <w:lang w:val="sq-AL"/>
              </w:rPr>
              <w:t>Klasa</w:t>
            </w:r>
          </w:p>
        </w:tc>
        <w:tc>
          <w:tcPr>
            <w:tcW w:w="2700" w:type="dxa"/>
          </w:tcPr>
          <w:p w:rsidR="00DB6FA1" w:rsidRPr="007E7848" w:rsidRDefault="00DB6FA1" w:rsidP="00A66547">
            <w:pPr>
              <w:pStyle w:val="Paragrafi0"/>
              <w:ind w:firstLine="0"/>
              <w:jc w:val="center"/>
              <w:rPr>
                <w:rFonts w:ascii="Garamond" w:hAnsi="Garamond"/>
                <w:b/>
                <w:bCs/>
                <w:sz w:val="24"/>
                <w:szCs w:val="24"/>
                <w:lang w:val="sq-AL"/>
              </w:rPr>
            </w:pPr>
            <w:r w:rsidRPr="007E7848">
              <w:rPr>
                <w:rFonts w:ascii="Garamond" w:hAnsi="Garamond"/>
                <w:b/>
                <w:bCs/>
                <w:sz w:val="24"/>
                <w:szCs w:val="24"/>
                <w:lang w:val="sq-AL"/>
              </w:rPr>
              <w:t>Paga bazë</w:t>
            </w:r>
          </w:p>
          <w:p w:rsidR="00DB6FA1" w:rsidRPr="007E7848" w:rsidRDefault="00DB6FA1" w:rsidP="00A66547">
            <w:pPr>
              <w:pStyle w:val="Paragrafi0"/>
              <w:ind w:firstLine="0"/>
              <w:jc w:val="center"/>
              <w:rPr>
                <w:rFonts w:ascii="Garamond" w:hAnsi="Garamond"/>
                <w:b/>
                <w:bCs/>
                <w:sz w:val="24"/>
                <w:szCs w:val="24"/>
                <w:lang w:val="sq-AL"/>
              </w:rPr>
            </w:pPr>
            <w:r w:rsidRPr="007E7848">
              <w:rPr>
                <w:rFonts w:ascii="Garamond" w:hAnsi="Garamond"/>
                <w:b/>
                <w:bCs/>
                <w:sz w:val="24"/>
                <w:szCs w:val="24"/>
                <w:lang w:val="sq-AL"/>
              </w:rPr>
              <w:t>Mujore në lekë</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1</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 xml:space="preserve">I </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30000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2</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II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31600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III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32500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4</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IV</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33400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5</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V</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34100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6</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VI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34500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7</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VII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35000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8</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VIII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35400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9</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IX</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36000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10</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X</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36500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11</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XI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37000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12</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XII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37500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13</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XIII</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38200</w:t>
            </w:r>
          </w:p>
        </w:tc>
      </w:tr>
      <w:tr w:rsidR="00DB6FA1" w:rsidRPr="007E7848" w:rsidTr="00A66547">
        <w:trPr>
          <w:jc w:val="center"/>
        </w:trPr>
        <w:tc>
          <w:tcPr>
            <w:tcW w:w="18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14</w:t>
            </w:r>
          </w:p>
        </w:tc>
        <w:tc>
          <w:tcPr>
            <w:tcW w:w="198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XIV</w:t>
            </w:r>
          </w:p>
        </w:tc>
        <w:tc>
          <w:tcPr>
            <w:tcW w:w="2700" w:type="dxa"/>
          </w:tcPr>
          <w:p w:rsidR="00DB6FA1" w:rsidRPr="007E7848" w:rsidRDefault="00DB6FA1" w:rsidP="00A66547">
            <w:pPr>
              <w:pStyle w:val="Paragrafi0"/>
              <w:ind w:firstLine="0"/>
              <w:rPr>
                <w:rFonts w:ascii="Garamond" w:hAnsi="Garamond"/>
                <w:sz w:val="24"/>
                <w:szCs w:val="24"/>
                <w:lang w:val="sq-AL"/>
              </w:rPr>
            </w:pPr>
            <w:r w:rsidRPr="007E7848">
              <w:rPr>
                <w:rFonts w:ascii="Garamond" w:hAnsi="Garamond"/>
                <w:sz w:val="24"/>
                <w:szCs w:val="24"/>
                <w:lang w:val="sq-AL"/>
              </w:rPr>
              <w:t>39800</w:t>
            </w:r>
          </w:p>
        </w:tc>
      </w:tr>
    </w:tbl>
    <w:p w:rsidR="00283D87" w:rsidRPr="007E7848" w:rsidRDefault="00283D87" w:rsidP="00283D87">
      <w:pPr>
        <w:widowControl w:val="0"/>
        <w:rPr>
          <w:rFonts w:ascii="Garamond" w:hAnsi="Garamond"/>
          <w:i/>
          <w:lang w:bidi="en-US"/>
        </w:rPr>
      </w:pPr>
    </w:p>
    <w:p w:rsidR="00E67CFF" w:rsidRPr="007E7848" w:rsidRDefault="00E67CFF" w:rsidP="00E67CFF">
      <w:pPr>
        <w:widowControl w:val="0"/>
        <w:ind w:firstLine="720"/>
        <w:jc w:val="both"/>
        <w:rPr>
          <w:rFonts w:ascii="Garamond" w:hAnsi="Garamond"/>
          <w:i/>
        </w:rPr>
      </w:pPr>
    </w:p>
    <w:p w:rsidR="00A413A0" w:rsidRPr="007E7848" w:rsidRDefault="00A413A0" w:rsidP="00FF32AF">
      <w:pPr>
        <w:pStyle w:val="Paragrafi0"/>
        <w:ind w:firstLine="0"/>
        <w:rPr>
          <w:rFonts w:ascii="Garamond" w:hAnsi="Garamond"/>
          <w:sz w:val="24"/>
          <w:szCs w:val="24"/>
        </w:rPr>
      </w:pPr>
    </w:p>
    <w:p w:rsidR="00E67CFF" w:rsidRPr="007E7848" w:rsidRDefault="00E67CFF" w:rsidP="00FF32AF">
      <w:pPr>
        <w:pStyle w:val="Paragrafi0"/>
        <w:ind w:firstLine="0"/>
        <w:rPr>
          <w:rFonts w:ascii="Garamond" w:hAnsi="Garamond"/>
          <w:sz w:val="24"/>
          <w:szCs w:val="24"/>
        </w:rPr>
      </w:pPr>
    </w:p>
    <w:p w:rsidR="00FF32AF" w:rsidRPr="007E7848" w:rsidRDefault="00FF32AF" w:rsidP="00FF32AF">
      <w:pPr>
        <w:pStyle w:val="Paragrafi0"/>
        <w:rPr>
          <w:rFonts w:ascii="Garamond" w:hAnsi="Garamond"/>
          <w:sz w:val="24"/>
          <w:szCs w:val="24"/>
        </w:rPr>
      </w:pPr>
    </w:p>
    <w:p w:rsidR="00FF32AF" w:rsidRPr="007E7848" w:rsidRDefault="00FF32AF" w:rsidP="00FF32AF">
      <w:pPr>
        <w:pStyle w:val="Paragrafi0"/>
        <w:jc w:val="right"/>
        <w:rPr>
          <w:rFonts w:ascii="Garamond" w:hAnsi="Garamond"/>
          <w:sz w:val="24"/>
          <w:szCs w:val="24"/>
        </w:rPr>
      </w:pPr>
      <w:r w:rsidRPr="007E7848">
        <w:rPr>
          <w:rFonts w:ascii="Garamond" w:hAnsi="Garamond"/>
          <w:sz w:val="24"/>
          <w:szCs w:val="24"/>
        </w:rPr>
        <w:t>Lidhja nr.III</w:t>
      </w:r>
    </w:p>
    <w:p w:rsidR="00FF32AF" w:rsidRPr="007E7848" w:rsidRDefault="00FF32AF" w:rsidP="00FF32AF">
      <w:pPr>
        <w:pStyle w:val="Paragrafi0"/>
        <w:rPr>
          <w:rFonts w:ascii="Garamond" w:hAnsi="Garamond"/>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Kritere për dhënien e shtesës mbi pagë për punë të vështira e të dëmshme për shëndetin</w:t>
      </w:r>
    </w:p>
    <w:p w:rsidR="003B4B76" w:rsidRPr="007E7848" w:rsidRDefault="003B4B76" w:rsidP="00FF32AF">
      <w:pPr>
        <w:pStyle w:val="TitulliTitull"/>
        <w:keepNext w:val="0"/>
        <w:rPr>
          <w:rFonts w:ascii="Garamond" w:hAnsi="Garamond"/>
          <w:i/>
          <w:sz w:val="24"/>
          <w:szCs w:val="24"/>
        </w:rPr>
      </w:pPr>
      <w:r w:rsidRPr="007E7848">
        <w:rPr>
          <w:rFonts w:ascii="Garamond" w:hAnsi="Garamond"/>
          <w:i/>
          <w:caps w:val="0"/>
          <w:sz w:val="24"/>
          <w:szCs w:val="24"/>
        </w:rPr>
        <w:t>(shfuqizuar shkronja “gj” e pik</w:t>
      </w:r>
      <w:r w:rsidR="00086004" w:rsidRPr="007E7848">
        <w:rPr>
          <w:rFonts w:ascii="Garamond" w:hAnsi="Garamond"/>
          <w:i/>
          <w:caps w:val="0"/>
          <w:sz w:val="24"/>
          <w:szCs w:val="24"/>
        </w:rPr>
        <w:t>ë</w:t>
      </w:r>
      <w:r w:rsidRPr="007E7848">
        <w:rPr>
          <w:rFonts w:ascii="Garamond" w:hAnsi="Garamond"/>
          <w:i/>
          <w:caps w:val="0"/>
          <w:sz w:val="24"/>
          <w:szCs w:val="24"/>
        </w:rPr>
        <w:t>s 1 me vkm nr.690, dat</w:t>
      </w:r>
      <w:r w:rsidR="00086004" w:rsidRPr="007E7848">
        <w:rPr>
          <w:rFonts w:ascii="Garamond" w:hAnsi="Garamond"/>
          <w:i/>
          <w:caps w:val="0"/>
          <w:sz w:val="24"/>
          <w:szCs w:val="24"/>
        </w:rPr>
        <w:t>ë</w:t>
      </w:r>
      <w:r w:rsidRPr="007E7848">
        <w:rPr>
          <w:rFonts w:ascii="Garamond" w:hAnsi="Garamond"/>
          <w:i/>
          <w:caps w:val="0"/>
          <w:sz w:val="24"/>
          <w:szCs w:val="24"/>
        </w:rPr>
        <w:t xml:space="preserve"> 9.10.2012)</w:t>
      </w:r>
    </w:p>
    <w:p w:rsidR="00FF32AF" w:rsidRPr="007E7848" w:rsidRDefault="00FF32AF" w:rsidP="00FF32AF">
      <w:pPr>
        <w:pStyle w:val="Paragrafi0"/>
        <w:rPr>
          <w:rFonts w:ascii="Garamond" w:hAnsi="Garamond"/>
          <w:sz w:val="24"/>
          <w:szCs w:val="24"/>
        </w:rPr>
      </w:pPr>
    </w:p>
    <w:p w:rsidR="00FF32AF" w:rsidRPr="007E7848" w:rsidRDefault="00FF32AF" w:rsidP="00FF32AF">
      <w:pPr>
        <w:pStyle w:val="Paragrafi0"/>
        <w:rPr>
          <w:rFonts w:ascii="Garamond" w:hAnsi="Garamond"/>
          <w:sz w:val="24"/>
          <w:szCs w:val="24"/>
        </w:rPr>
      </w:pPr>
      <w:r w:rsidRPr="007E7848">
        <w:rPr>
          <w:rFonts w:ascii="Garamond" w:hAnsi="Garamond"/>
          <w:sz w:val="24"/>
          <w:szCs w:val="24"/>
        </w:rPr>
        <w:t>Në zbatim të pikës nr.8 të këtij vendimi, punë që kryhen në kushte të vështira e të dëmshme për shëndetin, konsiderohen ato punë që kryhen në ambiente që kapërcejnë kufijtë e lejueshëm të faktorëve të dëmshëm për shëndetin, të cilët përcaktohen në dispozita të veçanta ose në norma të detyrueshme higjieno-sanitare.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Ndarja e punëve sipas shkallës së vështirësisë dhe dëmshmërisë për shëndetin është si vijon: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1.Në shkallën e parë përfshihen punët që kryhen: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a) në kushtet e ekspozimit ndaj veprimit të pluhurave, që nuk shkaktojnë dëmtime të mushkërisë;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b) në kushtet e ekspozimit ndaj veprimit të substancave toksike, që nuk depozitohen në organizëm;</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c) në ambientet e mbyllura, në të cilat për arsye teknologjike mbahet konstante temperatura mbi 25 gradë ose nën 10 gradë;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d) në një ambient të lagët me lagështi relative të ajrit mbi 80 për qind, në baltë ose në kontakt direkt me ujin;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e) në kushtet e ekspozimit ndaj rrezatimit ultraviolet ose infra të kuqe, për shembull saldimi, farkëtimi etj;</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f) në kushtet e vibrimit të përgjithshëm;</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g) në ambientet në të cilat është i domosdoshëm përdorimi i ndriçimit artificial;</w:t>
      </w:r>
    </w:p>
    <w:p w:rsidR="00FF32AF" w:rsidRPr="007E7848" w:rsidRDefault="00FF32AF" w:rsidP="00FF32AF">
      <w:pPr>
        <w:pStyle w:val="Paragrafi0"/>
        <w:rPr>
          <w:rFonts w:ascii="Garamond" w:hAnsi="Garamond"/>
          <w:i/>
          <w:sz w:val="24"/>
          <w:szCs w:val="24"/>
        </w:rPr>
      </w:pPr>
      <w:r w:rsidRPr="007E7848">
        <w:rPr>
          <w:rFonts w:ascii="Garamond" w:hAnsi="Garamond"/>
          <w:i/>
          <w:sz w:val="24"/>
          <w:szCs w:val="24"/>
        </w:rPr>
        <w:t xml:space="preserve">gj) </w:t>
      </w:r>
      <w:r w:rsidR="003B4B76" w:rsidRPr="007E7848">
        <w:rPr>
          <w:rFonts w:ascii="Garamond" w:hAnsi="Garamond"/>
          <w:i/>
          <w:sz w:val="24"/>
          <w:szCs w:val="24"/>
        </w:rPr>
        <w:t>shfuqizuar</w:t>
      </w:r>
      <w:r w:rsidRPr="007E7848">
        <w:rPr>
          <w:rFonts w:ascii="Garamond" w:hAnsi="Garamond"/>
          <w:i/>
          <w:sz w:val="24"/>
          <w:szCs w:val="24"/>
        </w:rPr>
        <w: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2. Në shkallën e dytë përfshihen punët që kryhen: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a) në kushtet e ekspozimit ndaj veprimit të pluhurave që shkaktojnë dëmtim të mushkërisë;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b) në kushtet e ekspozimit ndaj veprimit të substancave toksike që depërtohen në organizëm;</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c) në kushtet e ekspozimit ndaj zhurmave;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d) në kushtet e presionit të ulur ose të ngritur për arsye të procesit teknologjik;</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e) në kushtet e ekspozimit ndaj veprimit të vibrimit lokal, p.sh. përdorimi i pajisjeve pneumatike me dorë;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f) në kushtet e një mbingarkese fizike të llogaritur të paktën 1100 kilokalori për burrat dhe 600 kilokalori për gratë ose që kërkojnë një pozicion të detyruar për trupin;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g) në praninë efiçente potencialisht me burime infeksioni të rrezikshme, në kushtet e ekspozimit ndaj veprimit të hormoneve dhe antibiotikëve që shkaktojnë çrregullime të veprimtarisë fiziologjike të organizmit, si dhe faktorëve të tjerë me veprim të njëjtë si hormonet dhe antibiotikët, në qoftë se kjo do të njihet nga Instituti i Higjienës dhe Epidemiologjisë.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3. Në shkallën e tretë përfshihen punët që kryhen: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a) në kushtet e ekspozimit ndaj veprimit të fushave elektromagnetike me frekuencë të lartë në intervalin nga 0,1 deri 300 000 MhZ në zonën e rrezikut;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b) në kushte veçanërisht të rrezikshme;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në lartësinë mbi 2 m ose në thellësinë nën 2 m kur punohet në prani të rrezikut;</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që lidhen me prodhimin, përdorimin, magazinimin dhe transportimin e gazeve dhe materialeve shpërthyese;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brenda rezervuarëve, aparateve, kanaleve, puseve etj., kryerja e të cilave kërkon leje speciale nga drejtuesi i ndërmarrjes ose institucioni;</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në pajisjet elektroenergjetike që ndodhen nën tension mbi 220 V, që kryhen në përputhje me udhëzimet për mbrojtjen në punë;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që lidhen me ngarkimin dhe shkarkimin e lëndëve djegëse të lëngëta, si dhe transportimin e tyre;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nën tokë ose nën ujë;</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në punët me të sëmurët psikikë e me të meta mendore, në shërbimin e anatomisë patologjike e mjekësisë ligjore, në repartet me rrezikshmëri të lartë infektive, në repartet e sëmundjeve onkologjike;</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4. Në shkallën e katërt përfshihen punët që kryhen:</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me benzidinë, alfa dhe beta naftiloamine, klorvinil,</w:t>
      </w:r>
    </w:p>
    <w:p w:rsidR="00FF32AF" w:rsidRPr="007E7848" w:rsidRDefault="00FF32AF" w:rsidP="00FF32AF">
      <w:pPr>
        <w:pStyle w:val="Paragrafi0"/>
        <w:rPr>
          <w:rFonts w:ascii="Garamond" w:hAnsi="Garamond"/>
          <w:sz w:val="24"/>
          <w:szCs w:val="24"/>
        </w:rPr>
      </w:pPr>
      <w:r w:rsidRPr="007E7848">
        <w:rPr>
          <w:rFonts w:ascii="Garamond" w:hAnsi="Garamond"/>
          <w:sz w:val="24"/>
          <w:szCs w:val="24"/>
        </w:rPr>
        <w:t>- në kushtet e ekspozimit ndaj rrezatimit jonizues, si dhe faktorë, të tjerë me veprime analogjike në qoftë se kjo do të njihet nga Instituti i Shëndetit Publik.</w:t>
      </w:r>
    </w:p>
    <w:p w:rsidR="00FF32AF" w:rsidRPr="007E7848" w:rsidRDefault="00FF32AF" w:rsidP="00FF32AF">
      <w:pPr>
        <w:pStyle w:val="Paragrafi0"/>
        <w:rPr>
          <w:rFonts w:ascii="Garamond" w:hAnsi="Garamond"/>
          <w:sz w:val="24"/>
          <w:szCs w:val="24"/>
        </w:rPr>
      </w:pPr>
    </w:p>
    <w:p w:rsidR="00E67CFF" w:rsidRPr="007E7848" w:rsidRDefault="00E67CFF" w:rsidP="00FF32AF">
      <w:pPr>
        <w:pStyle w:val="Paragrafi0"/>
        <w:jc w:val="right"/>
        <w:rPr>
          <w:rFonts w:ascii="Garamond" w:hAnsi="Garamond"/>
          <w:sz w:val="24"/>
          <w:szCs w:val="24"/>
        </w:rPr>
      </w:pPr>
    </w:p>
    <w:p w:rsidR="00FF32AF" w:rsidRPr="007E7848" w:rsidRDefault="00FF32AF" w:rsidP="00FF32AF">
      <w:pPr>
        <w:pStyle w:val="Tabele"/>
        <w:rPr>
          <w:rFonts w:ascii="Garamond" w:hAnsi="Garamond"/>
          <w:sz w:val="24"/>
          <w:szCs w:val="24"/>
        </w:rPr>
      </w:pPr>
    </w:p>
    <w:p w:rsidR="00DB6FA1" w:rsidRPr="007E7848" w:rsidRDefault="00DB6FA1" w:rsidP="00DB6FA1">
      <w:pPr>
        <w:pStyle w:val="NeniNr"/>
        <w:rPr>
          <w:rFonts w:ascii="Garamond" w:hAnsi="Garamond"/>
          <w:i/>
          <w:sz w:val="24"/>
          <w:szCs w:val="24"/>
          <w:lang w:val="sq-AL"/>
        </w:rPr>
      </w:pPr>
      <w:r w:rsidRPr="007E7848">
        <w:rPr>
          <w:rFonts w:ascii="Garamond" w:hAnsi="Garamond"/>
          <w:i/>
          <w:sz w:val="24"/>
          <w:szCs w:val="24"/>
          <w:lang w:val="sq-AL"/>
        </w:rPr>
        <w:t>LIDHJA I/1</w:t>
      </w:r>
    </w:p>
    <w:p w:rsidR="00DB6FA1" w:rsidRPr="007E7848" w:rsidRDefault="00DB6FA1" w:rsidP="00DB6FA1">
      <w:pPr>
        <w:pStyle w:val="NeniNr"/>
        <w:rPr>
          <w:rFonts w:ascii="Garamond" w:hAnsi="Garamond"/>
          <w:i/>
          <w:sz w:val="24"/>
          <w:szCs w:val="24"/>
          <w:lang w:val="sq-AL"/>
        </w:rPr>
      </w:pPr>
      <w:r w:rsidRPr="007E7848">
        <w:rPr>
          <w:rFonts w:ascii="Garamond" w:hAnsi="Garamond"/>
          <w:i/>
          <w:sz w:val="24"/>
          <w:szCs w:val="24"/>
          <w:lang w:val="sq-AL"/>
        </w:rPr>
        <w:t>RENDITJA E POZICIONEVE TË PËRGJITHSHME TË PUNËS PËR ÇDO KLASË PËR PUNONJËSIT MBËSHTETËS NË ADMINISTRATËN E MINISTRIVE TË LINJËS, INSTITUCIONEVE TË PAVARURA E KUSHTETUESE, INSTITUCIONEVE QENDRORE NË VARËSI TË KRYEMINISTRIT/MINISTRAVE TË LINJËS DHE NË PREFEKTURA</w:t>
      </w:r>
    </w:p>
    <w:p w:rsidR="00DB6FA1" w:rsidRPr="007E7848" w:rsidRDefault="00DB6FA1" w:rsidP="00DB6FA1">
      <w:pPr>
        <w:pStyle w:val="TitulliTitull"/>
        <w:keepNext w:val="0"/>
        <w:rPr>
          <w:rFonts w:ascii="Garamond" w:hAnsi="Garamond"/>
          <w:i/>
          <w:sz w:val="24"/>
          <w:szCs w:val="24"/>
        </w:rPr>
      </w:pPr>
      <w:r w:rsidRPr="007E7848">
        <w:rPr>
          <w:rFonts w:ascii="Garamond" w:hAnsi="Garamond"/>
          <w:i/>
          <w:caps w:val="0"/>
          <w:sz w:val="24"/>
          <w:szCs w:val="24"/>
        </w:rPr>
        <w:t>(Shtuar em</w:t>
      </w:r>
      <w:r w:rsidR="00086004" w:rsidRPr="007E7848">
        <w:rPr>
          <w:rFonts w:ascii="Garamond" w:hAnsi="Garamond"/>
          <w:i/>
          <w:caps w:val="0"/>
          <w:sz w:val="24"/>
          <w:szCs w:val="24"/>
        </w:rPr>
        <w:t>ë</w:t>
      </w:r>
      <w:r w:rsidRPr="007E7848">
        <w:rPr>
          <w:rFonts w:ascii="Garamond" w:hAnsi="Garamond"/>
          <w:i/>
          <w:caps w:val="0"/>
          <w:sz w:val="24"/>
          <w:szCs w:val="24"/>
        </w:rPr>
        <w:t>rtesa me vkm nr. 621, datë 8.</w:t>
      </w:r>
      <w:r w:rsidRPr="007E7848">
        <w:rPr>
          <w:rFonts w:ascii="Garamond" w:hAnsi="Garamond"/>
          <w:i/>
          <w:sz w:val="24"/>
          <w:szCs w:val="24"/>
        </w:rPr>
        <w:t>7.2010;</w:t>
      </w:r>
      <w:r w:rsidRPr="007E7848">
        <w:rPr>
          <w:rFonts w:ascii="Garamond" w:hAnsi="Garamond"/>
          <w:sz w:val="24"/>
          <w:szCs w:val="24"/>
        </w:rPr>
        <w:t xml:space="preserve"> </w:t>
      </w:r>
      <w:r w:rsidRPr="007E7848">
        <w:rPr>
          <w:rFonts w:ascii="Garamond" w:hAnsi="Garamond"/>
          <w:i/>
          <w:caps w:val="0"/>
          <w:sz w:val="24"/>
          <w:szCs w:val="24"/>
        </w:rPr>
        <w:t>shtuar em</w:t>
      </w:r>
      <w:r w:rsidR="00086004" w:rsidRPr="007E7848">
        <w:rPr>
          <w:rFonts w:ascii="Garamond" w:hAnsi="Garamond"/>
          <w:i/>
          <w:caps w:val="0"/>
          <w:sz w:val="24"/>
          <w:szCs w:val="24"/>
        </w:rPr>
        <w:t>ë</w:t>
      </w:r>
      <w:r w:rsidRPr="007E7848">
        <w:rPr>
          <w:rFonts w:ascii="Garamond" w:hAnsi="Garamond"/>
          <w:i/>
          <w:caps w:val="0"/>
          <w:sz w:val="24"/>
          <w:szCs w:val="24"/>
        </w:rPr>
        <w:t>rtime n</w:t>
      </w:r>
      <w:r w:rsidR="00086004" w:rsidRPr="007E7848">
        <w:rPr>
          <w:rFonts w:ascii="Garamond" w:hAnsi="Garamond"/>
          <w:i/>
          <w:caps w:val="0"/>
          <w:sz w:val="24"/>
          <w:szCs w:val="24"/>
        </w:rPr>
        <w:t>ë</w:t>
      </w:r>
      <w:r w:rsidRPr="007E7848">
        <w:rPr>
          <w:rFonts w:ascii="Garamond" w:hAnsi="Garamond"/>
          <w:i/>
          <w:caps w:val="0"/>
          <w:sz w:val="24"/>
          <w:szCs w:val="24"/>
        </w:rPr>
        <w:t xml:space="preserve"> pik</w:t>
      </w:r>
      <w:r w:rsidR="00086004" w:rsidRPr="007E7848">
        <w:rPr>
          <w:rFonts w:ascii="Garamond" w:hAnsi="Garamond"/>
          <w:i/>
          <w:caps w:val="0"/>
          <w:sz w:val="24"/>
          <w:szCs w:val="24"/>
        </w:rPr>
        <w:t>ë</w:t>
      </w:r>
      <w:r w:rsidRPr="007E7848">
        <w:rPr>
          <w:rFonts w:ascii="Garamond" w:hAnsi="Garamond"/>
          <w:i/>
          <w:caps w:val="0"/>
          <w:sz w:val="24"/>
          <w:szCs w:val="24"/>
        </w:rPr>
        <w:t>n 6 dhe 8, shfuqizuar em</w:t>
      </w:r>
      <w:r w:rsidR="00086004" w:rsidRPr="007E7848">
        <w:rPr>
          <w:rFonts w:ascii="Garamond" w:hAnsi="Garamond"/>
          <w:i/>
          <w:caps w:val="0"/>
          <w:sz w:val="24"/>
          <w:szCs w:val="24"/>
        </w:rPr>
        <w:t>ë</w:t>
      </w:r>
      <w:r w:rsidRPr="007E7848">
        <w:rPr>
          <w:rFonts w:ascii="Garamond" w:hAnsi="Garamond"/>
          <w:i/>
          <w:caps w:val="0"/>
          <w:sz w:val="24"/>
          <w:szCs w:val="24"/>
        </w:rPr>
        <w:t>rtim n</w:t>
      </w:r>
      <w:r w:rsidR="00086004" w:rsidRPr="007E7848">
        <w:rPr>
          <w:rFonts w:ascii="Garamond" w:hAnsi="Garamond"/>
          <w:i/>
          <w:caps w:val="0"/>
          <w:sz w:val="24"/>
          <w:szCs w:val="24"/>
        </w:rPr>
        <w:t>ë</w:t>
      </w:r>
      <w:r w:rsidRPr="007E7848">
        <w:rPr>
          <w:rFonts w:ascii="Garamond" w:hAnsi="Garamond"/>
          <w:i/>
          <w:caps w:val="0"/>
          <w:sz w:val="24"/>
          <w:szCs w:val="24"/>
        </w:rPr>
        <w:t xml:space="preserve"> pik</w:t>
      </w:r>
      <w:r w:rsidR="00086004" w:rsidRPr="007E7848">
        <w:rPr>
          <w:rFonts w:ascii="Garamond" w:hAnsi="Garamond"/>
          <w:i/>
          <w:caps w:val="0"/>
          <w:sz w:val="24"/>
          <w:szCs w:val="24"/>
        </w:rPr>
        <w:t>ë</w:t>
      </w:r>
      <w:r w:rsidRPr="007E7848">
        <w:rPr>
          <w:rFonts w:ascii="Garamond" w:hAnsi="Garamond"/>
          <w:i/>
          <w:caps w:val="0"/>
          <w:sz w:val="24"/>
          <w:szCs w:val="24"/>
        </w:rPr>
        <w:t>n 9 me vkm nr.551, datë 11.8.2011; shtuar em</w:t>
      </w:r>
      <w:r w:rsidR="00086004" w:rsidRPr="007E7848">
        <w:rPr>
          <w:rFonts w:ascii="Garamond" w:hAnsi="Garamond"/>
          <w:i/>
          <w:caps w:val="0"/>
          <w:sz w:val="24"/>
          <w:szCs w:val="24"/>
        </w:rPr>
        <w:t>ë</w:t>
      </w:r>
      <w:r w:rsidRPr="007E7848">
        <w:rPr>
          <w:rFonts w:ascii="Garamond" w:hAnsi="Garamond"/>
          <w:i/>
          <w:caps w:val="0"/>
          <w:sz w:val="24"/>
          <w:szCs w:val="24"/>
        </w:rPr>
        <w:t>rtime me vkm nr.690, dat</w:t>
      </w:r>
      <w:r w:rsidR="00086004" w:rsidRPr="007E7848">
        <w:rPr>
          <w:rFonts w:ascii="Garamond" w:hAnsi="Garamond"/>
          <w:i/>
          <w:caps w:val="0"/>
          <w:sz w:val="24"/>
          <w:szCs w:val="24"/>
        </w:rPr>
        <w:t>ë</w:t>
      </w:r>
      <w:r w:rsidRPr="007E7848">
        <w:rPr>
          <w:rFonts w:ascii="Garamond" w:hAnsi="Garamond"/>
          <w:i/>
          <w:caps w:val="0"/>
          <w:sz w:val="24"/>
          <w:szCs w:val="24"/>
        </w:rPr>
        <w:t xml:space="preserve"> 9.10.2012; shtuar em</w:t>
      </w:r>
      <w:r w:rsidR="00086004" w:rsidRPr="007E7848">
        <w:rPr>
          <w:rFonts w:ascii="Garamond" w:hAnsi="Garamond"/>
          <w:i/>
          <w:caps w:val="0"/>
          <w:sz w:val="24"/>
          <w:szCs w:val="24"/>
        </w:rPr>
        <w:t>ë</w:t>
      </w:r>
      <w:r w:rsidRPr="007E7848">
        <w:rPr>
          <w:rFonts w:ascii="Garamond" w:hAnsi="Garamond"/>
          <w:i/>
          <w:caps w:val="0"/>
          <w:sz w:val="24"/>
          <w:szCs w:val="24"/>
        </w:rPr>
        <w:t>rtesa n</w:t>
      </w:r>
      <w:r w:rsidR="00086004" w:rsidRPr="007E7848">
        <w:rPr>
          <w:rFonts w:ascii="Garamond" w:hAnsi="Garamond"/>
          <w:i/>
          <w:caps w:val="0"/>
          <w:sz w:val="24"/>
          <w:szCs w:val="24"/>
        </w:rPr>
        <w:t>ë</w:t>
      </w:r>
      <w:r w:rsidRPr="007E7848">
        <w:rPr>
          <w:rFonts w:ascii="Garamond" w:hAnsi="Garamond"/>
          <w:i/>
          <w:caps w:val="0"/>
          <w:sz w:val="24"/>
          <w:szCs w:val="24"/>
        </w:rPr>
        <w:t xml:space="preserve"> klas</w:t>
      </w:r>
      <w:r w:rsidR="00086004" w:rsidRPr="007E7848">
        <w:rPr>
          <w:rFonts w:ascii="Garamond" w:hAnsi="Garamond"/>
          <w:i/>
          <w:caps w:val="0"/>
          <w:sz w:val="24"/>
          <w:szCs w:val="24"/>
        </w:rPr>
        <w:t>ë</w:t>
      </w:r>
      <w:r w:rsidRPr="007E7848">
        <w:rPr>
          <w:rFonts w:ascii="Garamond" w:hAnsi="Garamond"/>
          <w:i/>
          <w:caps w:val="0"/>
          <w:sz w:val="24"/>
          <w:szCs w:val="24"/>
        </w:rPr>
        <w:t>n IV, shfuqizuar n</w:t>
      </w:r>
      <w:r w:rsidR="00086004" w:rsidRPr="007E7848">
        <w:rPr>
          <w:rFonts w:ascii="Garamond" w:hAnsi="Garamond"/>
          <w:i/>
          <w:caps w:val="0"/>
          <w:sz w:val="24"/>
          <w:szCs w:val="24"/>
        </w:rPr>
        <w:t>ë</w:t>
      </w:r>
      <w:r w:rsidRPr="007E7848">
        <w:rPr>
          <w:rFonts w:ascii="Garamond" w:hAnsi="Garamond"/>
          <w:i/>
          <w:caps w:val="0"/>
          <w:sz w:val="24"/>
          <w:szCs w:val="24"/>
        </w:rPr>
        <w:t xml:space="preserve"> klas</w:t>
      </w:r>
      <w:r w:rsidR="00086004" w:rsidRPr="007E7848">
        <w:rPr>
          <w:rFonts w:ascii="Garamond" w:hAnsi="Garamond"/>
          <w:i/>
          <w:caps w:val="0"/>
          <w:sz w:val="24"/>
          <w:szCs w:val="24"/>
        </w:rPr>
        <w:t>ë</w:t>
      </w:r>
      <w:r w:rsidRPr="007E7848">
        <w:rPr>
          <w:rFonts w:ascii="Garamond" w:hAnsi="Garamond"/>
          <w:i/>
          <w:caps w:val="0"/>
          <w:sz w:val="24"/>
          <w:szCs w:val="24"/>
        </w:rPr>
        <w:t>n III dhe VIII me vkm nr.610, dat</w:t>
      </w:r>
      <w:r w:rsidR="00086004" w:rsidRPr="007E7848">
        <w:rPr>
          <w:rFonts w:ascii="Garamond" w:hAnsi="Garamond"/>
          <w:i/>
          <w:caps w:val="0"/>
          <w:sz w:val="24"/>
          <w:szCs w:val="24"/>
        </w:rPr>
        <w:t>ë</w:t>
      </w:r>
      <w:r w:rsidRPr="007E7848">
        <w:rPr>
          <w:rFonts w:ascii="Garamond" w:hAnsi="Garamond"/>
          <w:i/>
          <w:caps w:val="0"/>
          <w:sz w:val="24"/>
          <w:szCs w:val="24"/>
        </w:rPr>
        <w:t xml:space="preserve"> 24.7.2013; z</w:t>
      </w:r>
      <w:r w:rsidR="00086004" w:rsidRPr="007E7848">
        <w:rPr>
          <w:rFonts w:ascii="Garamond" w:hAnsi="Garamond"/>
          <w:i/>
          <w:caps w:val="0"/>
          <w:sz w:val="24"/>
          <w:szCs w:val="24"/>
        </w:rPr>
        <w:t>ë</w:t>
      </w:r>
      <w:r w:rsidRPr="007E7848">
        <w:rPr>
          <w:rFonts w:ascii="Garamond" w:hAnsi="Garamond"/>
          <w:i/>
          <w:caps w:val="0"/>
          <w:sz w:val="24"/>
          <w:szCs w:val="24"/>
        </w:rPr>
        <w:t>vend</w:t>
      </w:r>
      <w:r w:rsidR="00086004" w:rsidRPr="007E7848">
        <w:rPr>
          <w:rFonts w:ascii="Garamond" w:hAnsi="Garamond"/>
          <w:i/>
          <w:caps w:val="0"/>
          <w:sz w:val="24"/>
          <w:szCs w:val="24"/>
        </w:rPr>
        <w:t>ë</w:t>
      </w:r>
      <w:r w:rsidRPr="007E7848">
        <w:rPr>
          <w:rFonts w:ascii="Garamond" w:hAnsi="Garamond"/>
          <w:i/>
          <w:caps w:val="0"/>
          <w:sz w:val="24"/>
          <w:szCs w:val="24"/>
        </w:rPr>
        <w:t>suar me vkm nr.202, dat</w:t>
      </w:r>
      <w:r w:rsidR="00086004" w:rsidRPr="007E7848">
        <w:rPr>
          <w:rFonts w:ascii="Garamond" w:hAnsi="Garamond"/>
          <w:i/>
          <w:caps w:val="0"/>
          <w:sz w:val="24"/>
          <w:szCs w:val="24"/>
        </w:rPr>
        <w:t>ë</w:t>
      </w:r>
      <w:r w:rsidRPr="007E7848">
        <w:rPr>
          <w:rFonts w:ascii="Garamond" w:hAnsi="Garamond"/>
          <w:i/>
          <w:caps w:val="0"/>
          <w:sz w:val="24"/>
          <w:szCs w:val="24"/>
        </w:rPr>
        <w:t xml:space="preserve"> 15.3.2017</w:t>
      </w:r>
      <w:r w:rsidRPr="007E7848">
        <w:rPr>
          <w:rFonts w:ascii="Garamond" w:hAnsi="Garamond"/>
          <w:i/>
          <w:sz w:val="24"/>
          <w:szCs w:val="24"/>
        </w:rPr>
        <w:t>)</w:t>
      </w:r>
    </w:p>
    <w:p w:rsidR="00DB6FA1" w:rsidRPr="007E7848" w:rsidRDefault="00DB6FA1" w:rsidP="00DB6FA1">
      <w:pPr>
        <w:rPr>
          <w:rFonts w:ascii="Garamond" w:hAnsi="Garamond"/>
          <w:lang w:val="sq-AL"/>
        </w:rPr>
      </w:pPr>
    </w:p>
    <w:p w:rsidR="00DB6FA1" w:rsidRPr="007E7848" w:rsidRDefault="00DB6FA1" w:rsidP="00DB6FA1">
      <w:pPr>
        <w:rPr>
          <w:rFonts w:ascii="Garamond" w:hAnsi="Garamond"/>
          <w:lang w:val="sq-AL"/>
        </w:rPr>
      </w:pP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6840"/>
        <w:gridCol w:w="1080"/>
        <w:gridCol w:w="1710"/>
      </w:tblGrid>
      <w:tr w:rsidR="00DB6FA1" w:rsidRPr="007E7848" w:rsidTr="00A66547">
        <w:trPr>
          <w:jc w:val="center"/>
        </w:trPr>
        <w:tc>
          <w:tcPr>
            <w:tcW w:w="594" w:type="dxa"/>
          </w:tcPr>
          <w:p w:rsidR="00DB6FA1" w:rsidRPr="007E7848" w:rsidRDefault="00DB6FA1" w:rsidP="00A66547">
            <w:pPr>
              <w:tabs>
                <w:tab w:val="left" w:pos="-720"/>
              </w:tabs>
              <w:suppressAutoHyphens/>
              <w:jc w:val="center"/>
              <w:rPr>
                <w:rFonts w:ascii="Garamond" w:hAnsi="Garamond"/>
                <w:b/>
                <w:i/>
                <w:spacing w:val="-3"/>
                <w:lang w:val="sq-AL"/>
              </w:rPr>
            </w:pPr>
            <w:r w:rsidRPr="007E7848">
              <w:rPr>
                <w:rFonts w:ascii="Garamond" w:hAnsi="Garamond"/>
                <w:b/>
                <w:i/>
                <w:spacing w:val="-3"/>
                <w:lang w:val="sq-AL"/>
              </w:rPr>
              <w:t>Nr.</w:t>
            </w:r>
          </w:p>
        </w:tc>
        <w:tc>
          <w:tcPr>
            <w:tcW w:w="6840" w:type="dxa"/>
          </w:tcPr>
          <w:p w:rsidR="00DB6FA1" w:rsidRPr="007E7848" w:rsidRDefault="00DB6FA1" w:rsidP="00A66547">
            <w:pPr>
              <w:tabs>
                <w:tab w:val="left" w:pos="-720"/>
              </w:tabs>
              <w:suppressAutoHyphens/>
              <w:jc w:val="center"/>
              <w:rPr>
                <w:rFonts w:ascii="Garamond" w:hAnsi="Garamond"/>
                <w:b/>
                <w:i/>
                <w:spacing w:val="-3"/>
                <w:lang w:val="sq-AL"/>
              </w:rPr>
            </w:pPr>
            <w:r w:rsidRPr="007E7848">
              <w:rPr>
                <w:rFonts w:ascii="Garamond" w:hAnsi="Garamond"/>
                <w:b/>
                <w:i/>
                <w:spacing w:val="-3"/>
                <w:lang w:val="sq-AL"/>
              </w:rPr>
              <w:t>EM</w:t>
            </w:r>
            <w:r w:rsidRPr="007E7848">
              <w:rPr>
                <w:rFonts w:ascii="Garamond" w:hAnsi="Garamond"/>
                <w:b/>
                <w:i/>
                <w:spacing w:val="-3"/>
                <w:lang w:val="sq-AL" w:eastAsia="ja-JP"/>
              </w:rPr>
              <w:t>Ë</w:t>
            </w:r>
            <w:r w:rsidRPr="007E7848">
              <w:rPr>
                <w:rFonts w:ascii="Garamond" w:hAnsi="Garamond"/>
                <w:b/>
                <w:i/>
                <w:spacing w:val="-3"/>
                <w:lang w:val="sq-AL"/>
              </w:rPr>
              <w:t>RTIMI I PUNONJËSIT</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b/>
                <w:i/>
                <w:spacing w:val="-3"/>
                <w:lang w:val="sq-AL"/>
              </w:rPr>
              <w:t>Niveli i pagës</w:t>
            </w:r>
          </w:p>
          <w:p w:rsidR="00DB6FA1" w:rsidRPr="007E7848" w:rsidRDefault="00DB6FA1" w:rsidP="00A66547">
            <w:pPr>
              <w:tabs>
                <w:tab w:val="left" w:pos="-720"/>
              </w:tabs>
              <w:suppressAutoHyphens/>
              <w:jc w:val="center"/>
              <w:rPr>
                <w:rFonts w:ascii="Garamond" w:hAnsi="Garamond"/>
                <w:b/>
                <w:i/>
                <w:spacing w:val="-3"/>
                <w:lang w:val="sq-AL"/>
              </w:rPr>
            </w:pPr>
            <w:r w:rsidRPr="007E7848">
              <w:rPr>
                <w:rFonts w:ascii="Garamond" w:hAnsi="Garamond"/>
                <w:b/>
                <w:i/>
                <w:spacing w:val="-3"/>
                <w:lang w:val="sq-AL"/>
              </w:rPr>
              <w:t>klasa</w:t>
            </w:r>
          </w:p>
        </w:tc>
        <w:tc>
          <w:tcPr>
            <w:tcW w:w="1710" w:type="dxa"/>
          </w:tcPr>
          <w:p w:rsidR="00DB6FA1" w:rsidRPr="007E7848" w:rsidRDefault="00DB6FA1" w:rsidP="00A66547">
            <w:pPr>
              <w:tabs>
                <w:tab w:val="left" w:pos="-720"/>
              </w:tabs>
              <w:suppressAutoHyphens/>
              <w:jc w:val="center"/>
              <w:rPr>
                <w:rFonts w:ascii="Garamond" w:hAnsi="Garamond"/>
                <w:b/>
                <w:i/>
                <w:spacing w:val="-3"/>
                <w:lang w:val="sq-AL"/>
              </w:rPr>
            </w:pPr>
            <w:r w:rsidRPr="007E7848">
              <w:rPr>
                <w:rFonts w:ascii="Garamond" w:hAnsi="Garamond"/>
                <w:b/>
                <w:i/>
                <w:spacing w:val="-3"/>
                <w:lang w:val="sq-AL"/>
              </w:rPr>
              <w:t>Shtesë për</w:t>
            </w:r>
            <w:r w:rsidR="007E7848" w:rsidRPr="007E7848">
              <w:rPr>
                <w:rFonts w:ascii="Garamond" w:hAnsi="Garamond"/>
                <w:b/>
                <w:i/>
                <w:spacing w:val="-3"/>
                <w:lang w:val="sq-AL"/>
              </w:rPr>
              <w:t xml:space="preserve"> </w:t>
            </w:r>
            <w:r w:rsidRPr="007E7848">
              <w:rPr>
                <w:rFonts w:ascii="Garamond" w:hAnsi="Garamond"/>
                <w:b/>
                <w:i/>
                <w:spacing w:val="-3"/>
                <w:lang w:val="sq-AL"/>
              </w:rPr>
              <w:t>funksion (grupi</w:t>
            </w:r>
            <w:r w:rsidRPr="007E7848">
              <w:rPr>
                <w:rFonts w:ascii="Garamond" w:hAnsi="Garamond"/>
                <w:i/>
                <w:spacing w:val="-3"/>
                <w:lang w:val="sq-AL"/>
              </w:rPr>
              <w:t>)</w:t>
            </w: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1</w:t>
            </w:r>
          </w:p>
        </w:tc>
        <w:tc>
          <w:tcPr>
            <w:tcW w:w="6840"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Cs/>
                <w:i/>
                <w:spacing w:val="-3"/>
                <w:lang w:val="sq-AL"/>
              </w:rPr>
              <w:t>Përgjegjës i sektorit të teknikës në Qendrën e Botimeve Zyrtare</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X</w:t>
            </w:r>
          </w:p>
        </w:tc>
        <w:tc>
          <w:tcPr>
            <w:tcW w:w="171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5</w:t>
            </w: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2</w:t>
            </w:r>
          </w:p>
        </w:tc>
        <w:tc>
          <w:tcPr>
            <w:tcW w:w="6840" w:type="dxa"/>
          </w:tcPr>
          <w:p w:rsidR="00DB6FA1" w:rsidRPr="007E7848" w:rsidRDefault="00DB6FA1" w:rsidP="00A66547">
            <w:pPr>
              <w:tabs>
                <w:tab w:val="left" w:pos="-720"/>
              </w:tabs>
              <w:suppressAutoHyphens/>
              <w:rPr>
                <w:rFonts w:ascii="Garamond" w:hAnsi="Garamond"/>
                <w:bCs/>
                <w:i/>
                <w:spacing w:val="-3"/>
                <w:lang w:val="sq-AL"/>
              </w:rPr>
            </w:pPr>
            <w:r w:rsidRPr="007E7848">
              <w:rPr>
                <w:rFonts w:ascii="Garamond" w:hAnsi="Garamond"/>
                <w:bCs/>
                <w:i/>
                <w:spacing w:val="-3"/>
                <w:lang w:val="sq-AL"/>
              </w:rPr>
              <w:t>Offsetist në Qendrën e Botimeve Zyrtare</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X</w:t>
            </w:r>
          </w:p>
        </w:tc>
        <w:tc>
          <w:tcPr>
            <w:tcW w:w="1710" w:type="dxa"/>
          </w:tcPr>
          <w:p w:rsidR="00DB6FA1" w:rsidRPr="007E7848" w:rsidRDefault="00DB6FA1" w:rsidP="00A66547">
            <w:pPr>
              <w:tabs>
                <w:tab w:val="left" w:pos="-720"/>
              </w:tabs>
              <w:suppressAutoHyphens/>
              <w:jc w:val="center"/>
              <w:rPr>
                <w:rFonts w:ascii="Garamond" w:hAnsi="Garamond"/>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3</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Përgjegjës Zyre</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IX</w:t>
            </w:r>
          </w:p>
        </w:tc>
        <w:tc>
          <w:tcPr>
            <w:tcW w:w="171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5</w:t>
            </w: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4</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SekretarRektori</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 xml:space="preserve">Teknik </w:t>
            </w:r>
            <w:r w:rsidRPr="007E7848">
              <w:rPr>
                <w:rFonts w:ascii="Garamond" w:hAnsi="Garamond"/>
                <w:bCs/>
                <w:i/>
                <w:spacing w:val="-3"/>
                <w:lang w:val="sq-AL"/>
              </w:rPr>
              <w:t>shtypshkronje, faqosës në Qendrën e Botimeve Zyrtare</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IX</w:t>
            </w:r>
          </w:p>
        </w:tc>
        <w:tc>
          <w:tcPr>
            <w:tcW w:w="1710" w:type="dxa"/>
          </w:tcPr>
          <w:p w:rsidR="00DB6FA1" w:rsidRPr="007E7848" w:rsidRDefault="00DB6FA1" w:rsidP="00A66547">
            <w:pPr>
              <w:tabs>
                <w:tab w:val="left" w:pos="-720"/>
              </w:tabs>
              <w:suppressAutoHyphens/>
              <w:rPr>
                <w:rFonts w:ascii="Garamond" w:hAnsi="Garamond"/>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5</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Përgjegjës ofiçine e transporti</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VIII</w:t>
            </w:r>
          </w:p>
        </w:tc>
        <w:tc>
          <w:tcPr>
            <w:tcW w:w="171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1</w:t>
            </w: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6</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Sekretar i titullarëve të tjerë</w:t>
            </w:r>
          </w:p>
          <w:p w:rsidR="00DB6FA1" w:rsidRPr="007E7848" w:rsidRDefault="00DB6FA1" w:rsidP="00A66547">
            <w:pPr>
              <w:rPr>
                <w:rFonts w:ascii="Garamond" w:hAnsi="Garamond"/>
                <w:i/>
                <w:spacing w:val="-3"/>
                <w:lang w:val="sq-AL"/>
              </w:rPr>
            </w:pPr>
            <w:r w:rsidRPr="007E7848">
              <w:rPr>
                <w:rFonts w:ascii="Garamond" w:hAnsi="Garamond"/>
                <w:i/>
                <w:lang w:val="sq-AL"/>
              </w:rPr>
              <w:t>Bibliotekar në bibliotekën shkencore të universitetit dhe të Akademisë së Shkencave</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Drejtues Skafi në Qendrën Ndërinstitucionale Operacionale Detare</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Fotoreporter në ATSH</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Fotograf në ATSH</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VIII</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7</w:t>
            </w:r>
          </w:p>
        </w:tc>
        <w:tc>
          <w:tcPr>
            <w:tcW w:w="6840" w:type="dxa"/>
          </w:tcPr>
          <w:p w:rsidR="00DB6FA1" w:rsidRPr="007E7848" w:rsidRDefault="00DB6FA1" w:rsidP="00A66547">
            <w:pPr>
              <w:rPr>
                <w:rFonts w:ascii="Garamond" w:hAnsi="Garamond"/>
                <w:i/>
                <w:lang w:val="sq-AL"/>
              </w:rPr>
            </w:pPr>
            <w:r w:rsidRPr="007E7848">
              <w:rPr>
                <w:rFonts w:ascii="Garamond" w:hAnsi="Garamond"/>
                <w:i/>
                <w:lang w:val="sq-AL"/>
              </w:rPr>
              <w:t>Bibliotekar në bibliotekat e fakultetit dhe Akademisë së Mbrojtjes</w:t>
            </w:r>
          </w:p>
          <w:p w:rsidR="00DB6FA1" w:rsidRPr="007E7848" w:rsidRDefault="00DB6FA1" w:rsidP="00A66547">
            <w:pPr>
              <w:tabs>
                <w:tab w:val="left" w:pos="-720"/>
              </w:tabs>
              <w:suppressAutoHyphens/>
              <w:rPr>
                <w:rFonts w:ascii="Garamond" w:hAnsi="Garamond"/>
                <w:i/>
                <w:lang w:val="sq-AL"/>
              </w:rPr>
            </w:pPr>
            <w:r w:rsidRPr="007E7848">
              <w:rPr>
                <w:rFonts w:ascii="Garamond" w:hAnsi="Garamond"/>
                <w:i/>
                <w:lang w:val="sq-AL"/>
              </w:rPr>
              <w:t>Restaurator</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Arkivist. Protokollist</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Laborant</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Llogaritar</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Kontrollor anketimi në INSTAT</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Topograf</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VII</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8</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Teknik i mesëm i specialiteteve të ndryshme</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Operator në INSTAT</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Administrator dokumentesh në Drejtorinë e Përgjithshme të Arkivave dhe në drejtoritë e arkivave në qarqe</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Magazinier</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VI</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9</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Operator</w:t>
            </w:r>
          </w:p>
          <w:p w:rsidR="00DB6FA1" w:rsidRPr="007E7848" w:rsidRDefault="00DB6FA1" w:rsidP="00A66547">
            <w:pPr>
              <w:rPr>
                <w:rFonts w:ascii="Garamond" w:hAnsi="Garamond"/>
                <w:i/>
                <w:lang w:val="sq-AL"/>
              </w:rPr>
            </w:pPr>
            <w:r w:rsidRPr="007E7848">
              <w:rPr>
                <w:rFonts w:ascii="Garamond" w:hAnsi="Garamond"/>
                <w:i/>
                <w:lang w:val="sq-AL"/>
              </w:rPr>
              <w:t>Preparator</w:t>
            </w:r>
          </w:p>
          <w:p w:rsidR="00DB6FA1" w:rsidRPr="007E7848" w:rsidRDefault="00DB6FA1" w:rsidP="00A66547">
            <w:pPr>
              <w:rPr>
                <w:rFonts w:ascii="Garamond" w:hAnsi="Garamond"/>
                <w:i/>
                <w:lang w:val="sq-AL"/>
              </w:rPr>
            </w:pPr>
            <w:r w:rsidRPr="007E7848">
              <w:rPr>
                <w:rFonts w:ascii="Garamond" w:hAnsi="Garamond"/>
                <w:i/>
                <w:lang w:val="sq-AL"/>
              </w:rPr>
              <w:t>Kolektor</w:t>
            </w:r>
          </w:p>
          <w:p w:rsidR="00DB6FA1" w:rsidRPr="007E7848" w:rsidRDefault="00DB6FA1" w:rsidP="00A66547">
            <w:pPr>
              <w:tabs>
                <w:tab w:val="left" w:pos="-720"/>
              </w:tabs>
              <w:suppressAutoHyphens/>
              <w:rPr>
                <w:rFonts w:ascii="Garamond" w:hAnsi="Garamond"/>
                <w:i/>
                <w:lang w:val="sq-AL"/>
              </w:rPr>
            </w:pPr>
            <w:r w:rsidRPr="007E7848">
              <w:rPr>
                <w:rFonts w:ascii="Garamond" w:hAnsi="Garamond"/>
                <w:i/>
                <w:lang w:val="sq-AL"/>
              </w:rPr>
              <w:t>Punonjës blegtorie</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Drejtues mjetesh motorike/motobarke</w:t>
            </w:r>
          </w:p>
          <w:p w:rsidR="00DB6FA1" w:rsidRPr="007E7848" w:rsidRDefault="00DB6FA1" w:rsidP="00A66547">
            <w:pPr>
              <w:tabs>
                <w:tab w:val="left" w:pos="-720"/>
              </w:tabs>
              <w:suppressAutoHyphens/>
              <w:rPr>
                <w:rFonts w:ascii="Garamond" w:hAnsi="Garamond"/>
                <w:i/>
                <w:lang w:val="sq-AL"/>
              </w:rPr>
            </w:pPr>
            <w:r w:rsidRPr="007E7848">
              <w:rPr>
                <w:rFonts w:ascii="Garamond" w:hAnsi="Garamond"/>
                <w:i/>
                <w:lang w:val="sq-AL"/>
              </w:rPr>
              <w:t>Punëtor i rasateve të peshkut</w:t>
            </w:r>
          </w:p>
          <w:p w:rsidR="00DB6FA1" w:rsidRPr="007E7848" w:rsidRDefault="00DB6FA1" w:rsidP="00A66547">
            <w:pPr>
              <w:tabs>
                <w:tab w:val="left" w:pos="-720"/>
              </w:tabs>
              <w:suppressAutoHyphens/>
              <w:rPr>
                <w:rFonts w:ascii="Garamond" w:hAnsi="Garamond"/>
                <w:i/>
                <w:lang w:val="sq-AL"/>
              </w:rPr>
            </w:pPr>
            <w:r w:rsidRPr="007E7848">
              <w:rPr>
                <w:rFonts w:ascii="Garamond" w:hAnsi="Garamond"/>
                <w:i/>
                <w:lang w:val="sq-AL"/>
              </w:rPr>
              <w:t>Anketues</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Shofer për automjete mbi 2.5 tonë</w:t>
            </w:r>
            <w:r w:rsidRPr="007E7848">
              <w:rPr>
                <w:rFonts w:ascii="Garamond" w:hAnsi="Garamond"/>
                <w:i/>
                <w:lang w:val="sq-AL"/>
              </w:rPr>
              <w:t xml:space="preserve"> dhe </w:t>
            </w:r>
            <w:r w:rsidRPr="007E7848">
              <w:rPr>
                <w:rFonts w:ascii="Garamond" w:hAnsi="Garamond"/>
                <w:i/>
                <w:spacing w:val="-3"/>
                <w:lang w:val="sq-AL"/>
              </w:rPr>
              <w:t>automjete</w:t>
            </w:r>
            <w:r w:rsidRPr="007E7848">
              <w:rPr>
                <w:rFonts w:ascii="Garamond" w:hAnsi="Garamond"/>
                <w:i/>
                <w:lang w:val="sq-AL"/>
              </w:rPr>
              <w:t xml:space="preserve"> speciale</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V</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10</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Shofer</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Shaptilografistë</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Fotokopjuese</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Kaldaist</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Punëtor mirëmbajtës</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Punëtor porti</w:t>
            </w:r>
          </w:p>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Punonjës shërbimi</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IV</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11</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Nëpunës informacioni. Centralist</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III</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12</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Roje. Korrier. Postier. Lulishtar</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II</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r w:rsidR="00DB6FA1" w:rsidRPr="007E7848" w:rsidTr="00A66547">
        <w:trPr>
          <w:jc w:val="center"/>
        </w:trPr>
        <w:tc>
          <w:tcPr>
            <w:tcW w:w="594" w:type="dxa"/>
          </w:tcPr>
          <w:p w:rsidR="00DB6FA1" w:rsidRPr="007E7848" w:rsidRDefault="00DB6FA1" w:rsidP="00A66547">
            <w:pPr>
              <w:tabs>
                <w:tab w:val="left" w:pos="-720"/>
              </w:tabs>
              <w:suppressAutoHyphens/>
              <w:rPr>
                <w:rFonts w:ascii="Garamond" w:hAnsi="Garamond"/>
                <w:b/>
                <w:i/>
                <w:spacing w:val="-3"/>
                <w:lang w:val="sq-AL"/>
              </w:rPr>
            </w:pPr>
            <w:r w:rsidRPr="007E7848">
              <w:rPr>
                <w:rFonts w:ascii="Garamond" w:hAnsi="Garamond"/>
                <w:b/>
                <w:i/>
                <w:spacing w:val="-3"/>
                <w:lang w:val="sq-AL"/>
              </w:rPr>
              <w:t>13</w:t>
            </w:r>
          </w:p>
        </w:tc>
        <w:tc>
          <w:tcPr>
            <w:tcW w:w="6840" w:type="dxa"/>
          </w:tcPr>
          <w:p w:rsidR="00DB6FA1" w:rsidRPr="007E7848" w:rsidRDefault="00DB6FA1" w:rsidP="00A66547">
            <w:pPr>
              <w:tabs>
                <w:tab w:val="left" w:pos="-720"/>
              </w:tabs>
              <w:suppressAutoHyphens/>
              <w:rPr>
                <w:rFonts w:ascii="Garamond" w:hAnsi="Garamond"/>
                <w:i/>
                <w:spacing w:val="-3"/>
                <w:lang w:val="sq-AL"/>
              </w:rPr>
            </w:pPr>
            <w:r w:rsidRPr="007E7848">
              <w:rPr>
                <w:rFonts w:ascii="Garamond" w:hAnsi="Garamond"/>
                <w:i/>
                <w:spacing w:val="-3"/>
                <w:lang w:val="sq-AL"/>
              </w:rPr>
              <w:t>Punonjës pastrimi/sanitar</w:t>
            </w:r>
          </w:p>
        </w:tc>
        <w:tc>
          <w:tcPr>
            <w:tcW w:w="1080" w:type="dxa"/>
          </w:tcPr>
          <w:p w:rsidR="00DB6FA1" w:rsidRPr="007E7848" w:rsidRDefault="00DB6FA1" w:rsidP="00A66547">
            <w:pPr>
              <w:tabs>
                <w:tab w:val="left" w:pos="-720"/>
              </w:tabs>
              <w:suppressAutoHyphens/>
              <w:jc w:val="center"/>
              <w:rPr>
                <w:rFonts w:ascii="Garamond" w:hAnsi="Garamond"/>
                <w:i/>
                <w:spacing w:val="-3"/>
                <w:lang w:val="sq-AL"/>
              </w:rPr>
            </w:pPr>
            <w:r w:rsidRPr="007E7848">
              <w:rPr>
                <w:rFonts w:ascii="Garamond" w:hAnsi="Garamond"/>
                <w:i/>
                <w:spacing w:val="-3"/>
                <w:lang w:val="sq-AL"/>
              </w:rPr>
              <w:t>I</w:t>
            </w:r>
          </w:p>
        </w:tc>
        <w:tc>
          <w:tcPr>
            <w:tcW w:w="1710" w:type="dxa"/>
          </w:tcPr>
          <w:p w:rsidR="00DB6FA1" w:rsidRPr="007E7848" w:rsidRDefault="00DB6FA1" w:rsidP="00A66547">
            <w:pPr>
              <w:tabs>
                <w:tab w:val="left" w:pos="-720"/>
              </w:tabs>
              <w:suppressAutoHyphens/>
              <w:rPr>
                <w:rFonts w:ascii="Garamond" w:hAnsi="Garamond"/>
                <w:b/>
                <w:i/>
                <w:spacing w:val="-3"/>
                <w:lang w:val="sq-AL"/>
              </w:rPr>
            </w:pPr>
          </w:p>
        </w:tc>
      </w:tr>
    </w:tbl>
    <w:p w:rsidR="00FF32AF" w:rsidRPr="007E7848" w:rsidRDefault="00FF32AF" w:rsidP="00FF32AF">
      <w:pPr>
        <w:pStyle w:val="Tabele"/>
        <w:rPr>
          <w:rFonts w:ascii="Garamond" w:hAnsi="Garamond"/>
          <w:sz w:val="24"/>
          <w:szCs w:val="24"/>
        </w:rPr>
      </w:pPr>
    </w:p>
    <w:p w:rsidR="00FF32AF" w:rsidRPr="007E7848" w:rsidRDefault="00FF32AF" w:rsidP="00FF32AF">
      <w:pPr>
        <w:pStyle w:val="Tabele"/>
        <w:jc w:val="right"/>
        <w:rPr>
          <w:rFonts w:ascii="Garamond" w:hAnsi="Garamond"/>
          <w:sz w:val="24"/>
          <w:szCs w:val="24"/>
        </w:rPr>
      </w:pPr>
    </w:p>
    <w:p w:rsidR="00FF32AF" w:rsidRPr="007E7848" w:rsidRDefault="00FF32AF" w:rsidP="00FF32AF">
      <w:pPr>
        <w:pStyle w:val="Tabele"/>
        <w:jc w:val="right"/>
        <w:rPr>
          <w:rFonts w:ascii="Garamond" w:hAnsi="Garamond"/>
          <w:sz w:val="24"/>
          <w:szCs w:val="24"/>
        </w:rPr>
      </w:pPr>
    </w:p>
    <w:p w:rsidR="00FF32AF" w:rsidRPr="007E7848" w:rsidRDefault="00FF32AF" w:rsidP="00FF32AF">
      <w:pPr>
        <w:pStyle w:val="Tabele"/>
        <w:jc w:val="right"/>
        <w:rPr>
          <w:rFonts w:ascii="Garamond" w:hAnsi="Garamond"/>
          <w:sz w:val="24"/>
          <w:szCs w:val="24"/>
        </w:rPr>
      </w:pPr>
    </w:p>
    <w:p w:rsidR="00FF32AF" w:rsidRPr="007E7848" w:rsidRDefault="00FF32AF" w:rsidP="00FF32AF">
      <w:pPr>
        <w:pStyle w:val="Tabele"/>
        <w:jc w:val="right"/>
        <w:rPr>
          <w:rFonts w:ascii="Garamond" w:hAnsi="Garamond"/>
          <w:sz w:val="24"/>
          <w:szCs w:val="24"/>
        </w:rPr>
      </w:pPr>
    </w:p>
    <w:p w:rsidR="00FF32AF" w:rsidRPr="007E7848" w:rsidRDefault="00FF32AF" w:rsidP="00FF32AF">
      <w:pPr>
        <w:pStyle w:val="Tabele"/>
        <w:jc w:val="right"/>
        <w:rPr>
          <w:rFonts w:ascii="Garamond" w:hAnsi="Garamond"/>
          <w:sz w:val="24"/>
          <w:szCs w:val="24"/>
        </w:rPr>
      </w:pPr>
    </w:p>
    <w:p w:rsidR="00FF32AF" w:rsidRPr="007E7848" w:rsidRDefault="00FF32AF" w:rsidP="00FF32AF">
      <w:pPr>
        <w:pStyle w:val="Tabele"/>
        <w:jc w:val="right"/>
        <w:rPr>
          <w:rFonts w:ascii="Garamond" w:hAnsi="Garamond"/>
          <w:sz w:val="24"/>
          <w:szCs w:val="24"/>
        </w:rPr>
      </w:pPr>
    </w:p>
    <w:p w:rsidR="00FF32AF" w:rsidRPr="007E7848" w:rsidRDefault="00FF32AF" w:rsidP="00FF32AF">
      <w:pPr>
        <w:pStyle w:val="Tabele"/>
        <w:jc w:val="right"/>
        <w:rPr>
          <w:rFonts w:ascii="Garamond" w:hAnsi="Garamond"/>
          <w:sz w:val="24"/>
          <w:szCs w:val="24"/>
        </w:rPr>
      </w:pPr>
      <w:r w:rsidRPr="007E7848">
        <w:rPr>
          <w:rFonts w:ascii="Garamond" w:hAnsi="Garamond"/>
          <w:sz w:val="24"/>
          <w:szCs w:val="24"/>
        </w:rPr>
        <w:t>Lidhja I/2</w:t>
      </w: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punës për punonjësit  mbështetës në Presidencë, Kuvend, Kryeministri</w:t>
      </w:r>
    </w:p>
    <w:p w:rsidR="00FF32AF" w:rsidRPr="007E7848" w:rsidRDefault="00FF32AF" w:rsidP="00FF32AF">
      <w:pPr>
        <w:pStyle w:val="Tabele"/>
        <w:rPr>
          <w:rFonts w:ascii="Garamond" w:hAnsi="Garamond"/>
          <w:sz w:val="24"/>
          <w:szCs w:val="24"/>
        </w:rPr>
      </w:pPr>
    </w:p>
    <w:tbl>
      <w:tblPr>
        <w:tblW w:w="0" w:type="auto"/>
        <w:tblLook w:val="01E0" w:firstRow="1" w:lastRow="1" w:firstColumn="1" w:lastColumn="1" w:noHBand="0" w:noVBand="0"/>
      </w:tblPr>
      <w:tblGrid>
        <w:gridCol w:w="1008"/>
        <w:gridCol w:w="3420"/>
        <w:gridCol w:w="2214"/>
        <w:gridCol w:w="2214"/>
      </w:tblGrid>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Nr.</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Emërtimi/pozicioni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Klasa e pagës</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Shtesa për funksion drejtues</w:t>
            </w:r>
          </w:p>
        </w:tc>
      </w:tr>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1</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Përgjegjës arkivi.Përgjegjës administrate</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IX</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4</w:t>
            </w:r>
          </w:p>
        </w:tc>
      </w:tr>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2</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Përgjegjës i teknikës së shumëfishimit</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3</w:t>
            </w: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3</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Arkivist</w:t>
            </w:r>
          </w:p>
          <w:p w:rsidR="00FF32AF" w:rsidRPr="007E7848" w:rsidRDefault="00FF32AF" w:rsidP="00FF32AF">
            <w:pPr>
              <w:pStyle w:val="Tabele"/>
              <w:rPr>
                <w:rFonts w:ascii="Garamond" w:hAnsi="Garamond"/>
                <w:sz w:val="24"/>
                <w:szCs w:val="24"/>
              </w:rPr>
            </w:pPr>
            <w:r w:rsidRPr="007E7848">
              <w:rPr>
                <w:rFonts w:ascii="Garamond" w:hAnsi="Garamond"/>
                <w:sz w:val="24"/>
                <w:szCs w:val="24"/>
              </w:rPr>
              <w:t>Llogaritar</w:t>
            </w:r>
          </w:p>
          <w:p w:rsidR="00FF32AF" w:rsidRPr="007E7848" w:rsidRDefault="00FF32AF" w:rsidP="00FF32AF">
            <w:pPr>
              <w:pStyle w:val="Tabele"/>
              <w:rPr>
                <w:rFonts w:ascii="Garamond" w:hAnsi="Garamond"/>
                <w:sz w:val="24"/>
                <w:szCs w:val="24"/>
              </w:rPr>
            </w:pPr>
            <w:r w:rsidRPr="007E7848">
              <w:rPr>
                <w:rFonts w:ascii="Garamond" w:hAnsi="Garamond"/>
                <w:sz w:val="24"/>
                <w:szCs w:val="24"/>
              </w:rPr>
              <w:t>Operator</w:t>
            </w:r>
          </w:p>
          <w:p w:rsidR="00FF32AF" w:rsidRPr="007E7848" w:rsidRDefault="00FF32AF" w:rsidP="00FF32AF">
            <w:pPr>
              <w:pStyle w:val="Tabele"/>
              <w:rPr>
                <w:rFonts w:ascii="Garamond" w:hAnsi="Garamond"/>
                <w:sz w:val="24"/>
                <w:szCs w:val="24"/>
              </w:rPr>
            </w:pPr>
            <w:r w:rsidRPr="007E7848">
              <w:rPr>
                <w:rFonts w:ascii="Garamond" w:hAnsi="Garamond"/>
                <w:sz w:val="24"/>
                <w:szCs w:val="24"/>
              </w:rPr>
              <w:t>Kameraman.Fotograf</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VIII</w:t>
            </w:r>
          </w:p>
        </w:tc>
        <w:tc>
          <w:tcPr>
            <w:tcW w:w="2214" w:type="dxa"/>
            <w:shd w:val="clear" w:color="auto" w:fill="auto"/>
          </w:tcPr>
          <w:p w:rsidR="00FF32AF" w:rsidRPr="007E7848" w:rsidRDefault="00FF32AF" w:rsidP="00A66547">
            <w:pPr>
              <w:widowControl w:val="0"/>
              <w:rPr>
                <w:rFonts w:ascii="Garamond" w:hAnsi="Garamond"/>
              </w:rPr>
            </w:pPr>
          </w:p>
        </w:tc>
      </w:tr>
      <w:tr w:rsidR="007E7848" w:rsidRPr="007E7848" w:rsidTr="00A66547">
        <w:tc>
          <w:tcPr>
            <w:tcW w:w="1008" w:type="dxa"/>
            <w:shd w:val="clear" w:color="auto" w:fill="auto"/>
          </w:tcPr>
          <w:p w:rsidR="00FF32AF" w:rsidRPr="007E7848" w:rsidRDefault="00FF32AF" w:rsidP="00A66547">
            <w:pPr>
              <w:widowControl w:val="0"/>
              <w:rPr>
                <w:rFonts w:ascii="Garamond" w:hAnsi="Garamond"/>
              </w:rPr>
            </w:pP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Punonjës shtypshkronje, shumëfishimi</w:t>
            </w:r>
          </w:p>
          <w:p w:rsidR="00FF32AF" w:rsidRPr="007E7848" w:rsidRDefault="00FF32AF" w:rsidP="00FF32AF">
            <w:pPr>
              <w:pStyle w:val="Tabele"/>
              <w:rPr>
                <w:rFonts w:ascii="Garamond" w:hAnsi="Garamond"/>
                <w:sz w:val="24"/>
                <w:szCs w:val="24"/>
              </w:rPr>
            </w:pPr>
            <w:r w:rsidRPr="007E7848">
              <w:rPr>
                <w:rFonts w:ascii="Garamond" w:hAnsi="Garamond"/>
                <w:sz w:val="24"/>
                <w:szCs w:val="24"/>
              </w:rPr>
              <w:t>Teknikë të ndryshëm</w:t>
            </w:r>
          </w:p>
          <w:p w:rsidR="00FF32AF" w:rsidRPr="007E7848" w:rsidRDefault="00FF32AF" w:rsidP="00FF32AF">
            <w:pPr>
              <w:pStyle w:val="Tabele"/>
              <w:rPr>
                <w:rFonts w:ascii="Garamond" w:hAnsi="Garamond"/>
                <w:sz w:val="24"/>
                <w:szCs w:val="24"/>
              </w:rPr>
            </w:pPr>
            <w:r w:rsidRPr="007E7848">
              <w:rPr>
                <w:rFonts w:ascii="Garamond" w:hAnsi="Garamond"/>
                <w:sz w:val="24"/>
                <w:szCs w:val="24"/>
              </w:rPr>
              <w:t>Magazinier</w:t>
            </w:r>
          </w:p>
          <w:p w:rsidR="00FF32AF" w:rsidRPr="007E7848" w:rsidRDefault="00FF32AF" w:rsidP="00FF32AF">
            <w:pPr>
              <w:pStyle w:val="Tabele"/>
              <w:rPr>
                <w:rFonts w:ascii="Garamond" w:hAnsi="Garamond"/>
                <w:sz w:val="24"/>
                <w:szCs w:val="24"/>
              </w:rPr>
            </w:pPr>
            <w:r w:rsidRPr="007E7848">
              <w:rPr>
                <w:rFonts w:ascii="Garamond" w:hAnsi="Garamond"/>
                <w:sz w:val="24"/>
                <w:szCs w:val="24"/>
              </w:rPr>
              <w:t>Recepsionist</w:t>
            </w:r>
          </w:p>
          <w:p w:rsidR="00FF32AF" w:rsidRPr="007E7848" w:rsidRDefault="00FF32AF" w:rsidP="00FF32AF">
            <w:pPr>
              <w:pStyle w:val="Tabele"/>
              <w:rPr>
                <w:rFonts w:ascii="Garamond" w:hAnsi="Garamond"/>
                <w:sz w:val="24"/>
                <w:szCs w:val="24"/>
              </w:rPr>
            </w:pPr>
            <w:r w:rsidRPr="007E7848">
              <w:rPr>
                <w:rFonts w:ascii="Garamond" w:hAnsi="Garamond"/>
                <w:sz w:val="24"/>
                <w:szCs w:val="24"/>
              </w:rPr>
              <w:t>Shofer-korrier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0</w:t>
            </w:r>
          </w:p>
        </w:tc>
      </w:tr>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4</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Punëtorë të tjerë. Shofer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0</w:t>
            </w: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5</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Punonjës pastrimi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III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0</w:t>
            </w:r>
          </w:p>
        </w:tc>
      </w:tr>
    </w:tbl>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r w:rsidRPr="007E7848">
        <w:rPr>
          <w:rFonts w:ascii="Garamond" w:hAnsi="Garamond"/>
          <w:sz w:val="24"/>
          <w:szCs w:val="24"/>
        </w:rPr>
        <w:t>Shënim. Për emërtesa të tjera, kur janë të njëjta me institucionet e tjera qendrore, përdoret lidhja I/1 e vendimit.</w:t>
      </w:r>
    </w:p>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p>
    <w:p w:rsidR="00FF32AF" w:rsidRPr="007E7848" w:rsidRDefault="00FF32AF" w:rsidP="00FF32AF">
      <w:pPr>
        <w:pStyle w:val="Tabele"/>
        <w:jc w:val="right"/>
        <w:rPr>
          <w:rFonts w:ascii="Garamond" w:hAnsi="Garamond"/>
          <w:sz w:val="24"/>
          <w:szCs w:val="24"/>
        </w:rPr>
      </w:pPr>
      <w:r w:rsidRPr="007E7848">
        <w:rPr>
          <w:rFonts w:ascii="Garamond" w:hAnsi="Garamond"/>
          <w:sz w:val="24"/>
          <w:szCs w:val="24"/>
        </w:rPr>
        <w:t>Lidhja I/3</w:t>
      </w:r>
    </w:p>
    <w:p w:rsidR="00FF32AF" w:rsidRPr="007E7848" w:rsidRDefault="00FF32AF" w:rsidP="00FF32AF">
      <w:pPr>
        <w:pStyle w:val="TitulliTitull"/>
        <w:keepNext w:val="0"/>
        <w:rPr>
          <w:rFonts w:ascii="Garamond" w:hAnsi="Garamond"/>
          <w:sz w:val="24"/>
          <w:szCs w:val="24"/>
        </w:rPr>
      </w:pPr>
    </w:p>
    <w:p w:rsidR="00FF32AF" w:rsidRPr="007E7848" w:rsidRDefault="00AC4965" w:rsidP="00AC4965">
      <w:pPr>
        <w:pStyle w:val="Tabele"/>
        <w:jc w:val="center"/>
        <w:rPr>
          <w:rFonts w:ascii="Garamond" w:hAnsi="Garamond"/>
          <w:i/>
          <w:caps/>
          <w:sz w:val="24"/>
          <w:szCs w:val="24"/>
        </w:rPr>
      </w:pPr>
      <w:r w:rsidRPr="007E7848">
        <w:rPr>
          <w:rFonts w:ascii="Garamond" w:hAnsi="Garamond"/>
          <w:i/>
          <w:caps/>
          <w:sz w:val="24"/>
          <w:szCs w:val="24"/>
        </w:rPr>
        <w:t>Renditja e pozicioneve të veçanta të punës për çdo klasë për punonjësit mbështetës në Gjykatën Kushtetuese, në Gjykatën e Lartë dhe në Shkollën e Magjistraturës</w:t>
      </w:r>
    </w:p>
    <w:p w:rsidR="00AC4965" w:rsidRPr="007E7848" w:rsidRDefault="00AC4965" w:rsidP="00AC4965">
      <w:pPr>
        <w:pStyle w:val="Tabele"/>
        <w:jc w:val="center"/>
        <w:rPr>
          <w:rFonts w:ascii="Garamond" w:hAnsi="Garamond"/>
          <w:i/>
          <w:sz w:val="24"/>
          <w:szCs w:val="24"/>
        </w:rPr>
      </w:pPr>
      <w:r w:rsidRPr="007E7848">
        <w:rPr>
          <w:rFonts w:ascii="Garamond" w:hAnsi="Garamond"/>
          <w:i/>
          <w:sz w:val="24"/>
          <w:szCs w:val="24"/>
        </w:rPr>
        <w:t>(ndryshuar titulli me vkm nr.859, dat</w:t>
      </w:r>
      <w:r w:rsidR="00086004" w:rsidRPr="007E7848">
        <w:rPr>
          <w:rFonts w:ascii="Garamond" w:hAnsi="Garamond"/>
          <w:i/>
          <w:sz w:val="24"/>
          <w:szCs w:val="24"/>
        </w:rPr>
        <w:t>ë</w:t>
      </w:r>
      <w:r w:rsidRPr="007E7848">
        <w:rPr>
          <w:rFonts w:ascii="Garamond" w:hAnsi="Garamond"/>
          <w:i/>
          <w:sz w:val="24"/>
          <w:szCs w:val="24"/>
        </w:rPr>
        <w:t xml:space="preserve"> 21.10.2015)</w:t>
      </w:r>
    </w:p>
    <w:p w:rsidR="00AC4965" w:rsidRPr="007E7848" w:rsidRDefault="00AC4965" w:rsidP="00AC4965">
      <w:pPr>
        <w:pStyle w:val="Tabele"/>
        <w:jc w:val="center"/>
        <w:rPr>
          <w:rFonts w:ascii="Garamond" w:hAnsi="Garamond"/>
          <w:i/>
          <w:sz w:val="24"/>
          <w:szCs w:val="24"/>
        </w:rPr>
      </w:pPr>
    </w:p>
    <w:tbl>
      <w:tblPr>
        <w:tblW w:w="0" w:type="auto"/>
        <w:tblLook w:val="01E0" w:firstRow="1" w:lastRow="1" w:firstColumn="1" w:lastColumn="1" w:noHBand="0" w:noVBand="0"/>
      </w:tblPr>
      <w:tblGrid>
        <w:gridCol w:w="1008"/>
        <w:gridCol w:w="3420"/>
        <w:gridCol w:w="2214"/>
        <w:gridCol w:w="2214"/>
      </w:tblGrid>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Nr.</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Pozicioni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Klasa</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Shtesa për funksion drejtues sipas grupit përkatës</w:t>
            </w: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1</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Punonjës i ruajtjes së rendit</w:t>
            </w:r>
          </w:p>
          <w:p w:rsidR="00FF32AF" w:rsidRPr="007E7848" w:rsidRDefault="00FF32AF" w:rsidP="00FF32AF">
            <w:pPr>
              <w:pStyle w:val="Tabele"/>
              <w:rPr>
                <w:rFonts w:ascii="Garamond" w:hAnsi="Garamond"/>
                <w:sz w:val="24"/>
                <w:szCs w:val="24"/>
              </w:rPr>
            </w:pPr>
            <w:r w:rsidRPr="007E7848">
              <w:rPr>
                <w:rFonts w:ascii="Garamond" w:hAnsi="Garamond"/>
                <w:sz w:val="24"/>
                <w:szCs w:val="24"/>
              </w:rPr>
              <w:t>Sekretare gjyqësore</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2</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Teknik mirëmbajtjeje</w:t>
            </w:r>
          </w:p>
          <w:p w:rsidR="00FF32AF" w:rsidRPr="007E7848" w:rsidRDefault="00FF32AF" w:rsidP="00FF32AF">
            <w:pPr>
              <w:pStyle w:val="Tabele"/>
              <w:rPr>
                <w:rFonts w:ascii="Garamond" w:hAnsi="Garamond"/>
                <w:sz w:val="24"/>
                <w:szCs w:val="24"/>
              </w:rPr>
            </w:pPr>
            <w:r w:rsidRPr="007E7848">
              <w:rPr>
                <w:rFonts w:ascii="Garamond" w:hAnsi="Garamond"/>
                <w:sz w:val="24"/>
                <w:szCs w:val="24"/>
              </w:rPr>
              <w:t>Operatorë</w:t>
            </w:r>
          </w:p>
          <w:p w:rsidR="00FF32AF" w:rsidRPr="007E7848" w:rsidRDefault="00FF32AF" w:rsidP="00FF32AF">
            <w:pPr>
              <w:pStyle w:val="Tabele"/>
              <w:rPr>
                <w:rFonts w:ascii="Garamond" w:hAnsi="Garamond"/>
                <w:sz w:val="24"/>
                <w:szCs w:val="24"/>
              </w:rPr>
            </w:pPr>
            <w:r w:rsidRPr="007E7848">
              <w:rPr>
                <w:rFonts w:ascii="Garamond" w:hAnsi="Garamond"/>
                <w:sz w:val="24"/>
                <w:szCs w:val="24"/>
              </w:rPr>
              <w:t>Sekretarë gjyqësor në Gjykatën e Lartë</w:t>
            </w:r>
          </w:p>
          <w:p w:rsidR="00FF32AF" w:rsidRPr="007E7848" w:rsidRDefault="00FF32AF" w:rsidP="00FF32AF">
            <w:pPr>
              <w:pStyle w:val="Tabele"/>
              <w:rPr>
                <w:rFonts w:ascii="Garamond" w:hAnsi="Garamond"/>
                <w:sz w:val="24"/>
                <w:szCs w:val="24"/>
              </w:rPr>
            </w:pPr>
            <w:r w:rsidRPr="007E7848">
              <w:rPr>
                <w:rFonts w:ascii="Garamond" w:hAnsi="Garamond"/>
                <w:sz w:val="24"/>
                <w:szCs w:val="24"/>
              </w:rPr>
              <w:t>Magazinier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3</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Shofer i kryetarit</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A66547">
            <w:pPr>
              <w:widowControl w:val="0"/>
              <w:rPr>
                <w:rFonts w:ascii="Garamond" w:hAnsi="Garamond"/>
              </w:rPr>
            </w:pP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Shofer i gjyqtarit të Gjykatës Kushtetuese dhe i gjyqtarit të Gjykatës së Lartë</w:t>
            </w:r>
          </w:p>
          <w:p w:rsidR="00FF32AF" w:rsidRPr="007E7848" w:rsidRDefault="00FF32AF" w:rsidP="00FF32AF">
            <w:pPr>
              <w:pStyle w:val="Tabele"/>
              <w:rPr>
                <w:rFonts w:ascii="Garamond" w:hAnsi="Garamond"/>
                <w:sz w:val="24"/>
                <w:szCs w:val="24"/>
              </w:rPr>
            </w:pPr>
            <w:r w:rsidRPr="007E7848">
              <w:rPr>
                <w:rFonts w:ascii="Garamond" w:hAnsi="Garamond"/>
                <w:sz w:val="24"/>
                <w:szCs w:val="24"/>
              </w:rPr>
              <w:t>Shofer-korrier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4</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Shoferë të tjerë</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5</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Punonjës pastrimi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III</w:t>
            </w:r>
          </w:p>
        </w:tc>
        <w:tc>
          <w:tcPr>
            <w:tcW w:w="2214" w:type="dxa"/>
            <w:shd w:val="clear" w:color="auto" w:fill="auto"/>
          </w:tcPr>
          <w:p w:rsidR="00FF32AF" w:rsidRPr="007E7848" w:rsidRDefault="00FF32AF" w:rsidP="00A66547">
            <w:pPr>
              <w:widowControl w:val="0"/>
              <w:rPr>
                <w:rFonts w:ascii="Garamond" w:hAnsi="Garamond"/>
              </w:rPr>
            </w:pPr>
          </w:p>
        </w:tc>
      </w:tr>
    </w:tbl>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r w:rsidRPr="007E7848">
        <w:rPr>
          <w:rFonts w:ascii="Garamond" w:hAnsi="Garamond"/>
          <w:sz w:val="24"/>
          <w:szCs w:val="24"/>
        </w:rPr>
        <w:t>Shënim. Për emërtesa të tjera, kur janë të njëjta me institucionet e tjera qendrore, përdoret lidhja I/1 e vendimit.</w:t>
      </w:r>
    </w:p>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r w:rsidRPr="007E7848">
        <w:rPr>
          <w:rFonts w:ascii="Garamond" w:hAnsi="Garamond"/>
          <w:sz w:val="24"/>
          <w:szCs w:val="24"/>
        </w:rPr>
        <w:t>Lidhja nr.I/4</w:t>
      </w:r>
    </w:p>
    <w:p w:rsidR="00FF32AF" w:rsidRPr="007E7848" w:rsidRDefault="00FF32AF" w:rsidP="00FF32AF">
      <w:pPr>
        <w:pStyle w:val="Tabele"/>
        <w:rPr>
          <w:rFonts w:ascii="Garamond" w:hAnsi="Garamond"/>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punës për çdo klasë për nëpunësit dhe punonjësit mbështetës në administratën e Prokurorisë së Përgjithshme</w:t>
      </w:r>
    </w:p>
    <w:p w:rsidR="00FF32AF" w:rsidRPr="007E7848" w:rsidRDefault="00FF32AF" w:rsidP="00FF32AF">
      <w:pPr>
        <w:pStyle w:val="Tabele"/>
        <w:rPr>
          <w:rFonts w:ascii="Garamond" w:hAnsi="Garamond"/>
          <w:sz w:val="24"/>
          <w:szCs w:val="24"/>
        </w:rPr>
      </w:pPr>
    </w:p>
    <w:tbl>
      <w:tblPr>
        <w:tblW w:w="0" w:type="auto"/>
        <w:tblLook w:val="01E0" w:firstRow="1" w:lastRow="1" w:firstColumn="1" w:lastColumn="1" w:noHBand="0" w:noVBand="0"/>
      </w:tblPr>
      <w:tblGrid>
        <w:gridCol w:w="1008"/>
        <w:gridCol w:w="3420"/>
        <w:gridCol w:w="2214"/>
        <w:gridCol w:w="2214"/>
      </w:tblGrid>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Nr.</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Emërtimi/pozicioni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Klasa e pagës</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Shtesa për funksion drejtues</w:t>
            </w: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1</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Oficer informacioni dhe i ruajtjes së rendit</w:t>
            </w:r>
          </w:p>
          <w:p w:rsidR="00FF32AF" w:rsidRPr="007E7848" w:rsidRDefault="00FF32AF" w:rsidP="00FF32AF">
            <w:pPr>
              <w:pStyle w:val="Tabele"/>
              <w:rPr>
                <w:rFonts w:ascii="Garamond" w:hAnsi="Garamond"/>
                <w:sz w:val="24"/>
                <w:szCs w:val="24"/>
              </w:rPr>
            </w:pPr>
            <w:r w:rsidRPr="007E7848">
              <w:rPr>
                <w:rFonts w:ascii="Garamond" w:hAnsi="Garamond"/>
                <w:sz w:val="24"/>
                <w:szCs w:val="24"/>
              </w:rPr>
              <w:t>Sekretare</w:t>
            </w:r>
          </w:p>
          <w:p w:rsidR="00FF32AF" w:rsidRPr="007E7848" w:rsidRDefault="00FF32AF" w:rsidP="00FF32AF">
            <w:pPr>
              <w:pStyle w:val="Tabele"/>
              <w:rPr>
                <w:rFonts w:ascii="Garamond" w:hAnsi="Garamond"/>
                <w:sz w:val="24"/>
                <w:szCs w:val="24"/>
              </w:rPr>
            </w:pPr>
            <w:r w:rsidRPr="007E7848">
              <w:rPr>
                <w:rFonts w:ascii="Garamond" w:hAnsi="Garamond"/>
                <w:sz w:val="24"/>
                <w:szCs w:val="24"/>
              </w:rPr>
              <w:t>Punonjës i postës sekrete</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2</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Teknik mirëmbajtjeje</w:t>
            </w:r>
          </w:p>
          <w:p w:rsidR="00FF32AF" w:rsidRPr="007E7848" w:rsidRDefault="00FF32AF" w:rsidP="00FF32AF">
            <w:pPr>
              <w:pStyle w:val="Tabele"/>
              <w:rPr>
                <w:rFonts w:ascii="Garamond" w:hAnsi="Garamond"/>
                <w:sz w:val="24"/>
                <w:szCs w:val="24"/>
              </w:rPr>
            </w:pPr>
            <w:r w:rsidRPr="007E7848">
              <w:rPr>
                <w:rFonts w:ascii="Garamond" w:hAnsi="Garamond"/>
                <w:sz w:val="24"/>
                <w:szCs w:val="24"/>
              </w:rPr>
              <w:t>Operator</w:t>
            </w:r>
          </w:p>
          <w:p w:rsidR="00FF32AF" w:rsidRPr="007E7848" w:rsidRDefault="00FF32AF" w:rsidP="00FF32AF">
            <w:pPr>
              <w:pStyle w:val="Tabele"/>
              <w:rPr>
                <w:rFonts w:ascii="Garamond" w:hAnsi="Garamond"/>
                <w:sz w:val="24"/>
                <w:szCs w:val="24"/>
              </w:rPr>
            </w:pPr>
            <w:r w:rsidRPr="007E7848">
              <w:rPr>
                <w:rFonts w:ascii="Garamond" w:hAnsi="Garamond"/>
                <w:sz w:val="24"/>
                <w:szCs w:val="24"/>
              </w:rPr>
              <w:t>Magazinier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A66547">
            <w:pPr>
              <w:widowControl w:val="0"/>
              <w:rPr>
                <w:rFonts w:ascii="Garamond" w:hAnsi="Garamond"/>
              </w:rPr>
            </w:pP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Shofer i postës sekrete</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3</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Shoferë të tjerë të institucionit</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4</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Punonjës pastrimi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III</w:t>
            </w:r>
          </w:p>
        </w:tc>
        <w:tc>
          <w:tcPr>
            <w:tcW w:w="2214" w:type="dxa"/>
            <w:shd w:val="clear" w:color="auto" w:fill="auto"/>
          </w:tcPr>
          <w:p w:rsidR="00FF32AF" w:rsidRPr="007E7848" w:rsidRDefault="00FF32AF" w:rsidP="00A66547">
            <w:pPr>
              <w:widowControl w:val="0"/>
              <w:rPr>
                <w:rFonts w:ascii="Garamond" w:hAnsi="Garamond"/>
              </w:rPr>
            </w:pPr>
          </w:p>
        </w:tc>
      </w:tr>
    </w:tbl>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r w:rsidRPr="007E7848">
        <w:rPr>
          <w:rFonts w:ascii="Garamond" w:hAnsi="Garamond"/>
          <w:sz w:val="24"/>
          <w:szCs w:val="24"/>
        </w:rPr>
        <w:t>Shënim. Për emërtesa të tjera, kur janë të njëjta me institucionet e tjera qendrore, përdoret lidhja I/1 e vendimit.</w:t>
      </w:r>
    </w:p>
    <w:p w:rsidR="00FF32AF" w:rsidRPr="007E7848" w:rsidRDefault="00FF32AF" w:rsidP="00FF32AF">
      <w:pPr>
        <w:pStyle w:val="Tabele"/>
        <w:rPr>
          <w:rFonts w:ascii="Garamond" w:hAnsi="Garamond"/>
          <w:sz w:val="24"/>
          <w:szCs w:val="24"/>
        </w:rPr>
      </w:pPr>
    </w:p>
    <w:p w:rsidR="00FF32AF" w:rsidRPr="007E7848" w:rsidRDefault="00FF32AF" w:rsidP="00FF32AF">
      <w:pPr>
        <w:pStyle w:val="Tabele"/>
        <w:jc w:val="right"/>
        <w:rPr>
          <w:rFonts w:ascii="Garamond" w:hAnsi="Garamond"/>
          <w:sz w:val="24"/>
          <w:szCs w:val="24"/>
        </w:rPr>
      </w:pPr>
      <w:r w:rsidRPr="007E7848">
        <w:rPr>
          <w:rFonts w:ascii="Garamond" w:hAnsi="Garamond"/>
          <w:sz w:val="24"/>
          <w:szCs w:val="24"/>
        </w:rPr>
        <w:t>Lidhja nr.I/5</w:t>
      </w:r>
    </w:p>
    <w:p w:rsidR="00FF32AF" w:rsidRPr="007E7848" w:rsidRDefault="00FF32AF" w:rsidP="00FF32AF">
      <w:pPr>
        <w:pStyle w:val="Tabele"/>
        <w:rPr>
          <w:rFonts w:ascii="Garamond" w:hAnsi="Garamond"/>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veçanta të punës për çdo klasë për punonjësit mbështetës në sistemin e Ministrisë së Ekonomisë, Tregtisë dhe Energjetikës</w:t>
      </w:r>
    </w:p>
    <w:p w:rsidR="00FF32AF" w:rsidRPr="007E7848" w:rsidRDefault="00FF32AF" w:rsidP="00FF32AF">
      <w:pPr>
        <w:pStyle w:val="Tabele"/>
        <w:rPr>
          <w:rFonts w:ascii="Garamond" w:hAnsi="Garamond"/>
          <w:sz w:val="24"/>
          <w:szCs w:val="24"/>
        </w:rPr>
      </w:pPr>
    </w:p>
    <w:tbl>
      <w:tblPr>
        <w:tblW w:w="0" w:type="auto"/>
        <w:tblLook w:val="01E0" w:firstRow="1" w:lastRow="1" w:firstColumn="1" w:lastColumn="1" w:noHBand="0" w:noVBand="0"/>
      </w:tblPr>
      <w:tblGrid>
        <w:gridCol w:w="1728"/>
        <w:gridCol w:w="4176"/>
        <w:gridCol w:w="2952"/>
      </w:tblGrid>
      <w:tr w:rsidR="00FF32AF" w:rsidRPr="007E7848" w:rsidTr="00A66547">
        <w:tc>
          <w:tcPr>
            <w:tcW w:w="172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1</w:t>
            </w: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Për punonjësit në Shërbimin Gjeologjik Shqiptar</w:t>
            </w:r>
          </w:p>
        </w:tc>
        <w:tc>
          <w:tcPr>
            <w:tcW w:w="2952" w:type="dxa"/>
            <w:shd w:val="clear" w:color="auto" w:fill="auto"/>
          </w:tcPr>
          <w:p w:rsidR="00FF32AF" w:rsidRPr="007E7848" w:rsidRDefault="00FF32AF" w:rsidP="00A66547">
            <w:pPr>
              <w:widowControl w:val="0"/>
              <w:rPr>
                <w:rFonts w:ascii="Garamond" w:hAnsi="Garamond"/>
                <w:b/>
              </w:rPr>
            </w:pPr>
          </w:p>
        </w:tc>
      </w:tr>
      <w:tr w:rsidR="00FF32AF" w:rsidRPr="007E7848" w:rsidTr="00A66547">
        <w:tc>
          <w:tcPr>
            <w:tcW w:w="172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Nr.</w:t>
            </w: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Emërtimi/pozicioni</w:t>
            </w:r>
          </w:p>
        </w:tc>
        <w:tc>
          <w:tcPr>
            <w:tcW w:w="2952"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Klasa e pagës</w:t>
            </w:r>
          </w:p>
        </w:tc>
      </w:tr>
      <w:tr w:rsidR="00FF32AF" w:rsidRPr="007E7848" w:rsidTr="00A66547">
        <w:tc>
          <w:tcPr>
            <w:tcW w:w="1728" w:type="dxa"/>
            <w:shd w:val="clear" w:color="auto" w:fill="auto"/>
          </w:tcPr>
          <w:p w:rsidR="00FF32AF" w:rsidRPr="007E7848" w:rsidRDefault="00FF32AF" w:rsidP="00A66547">
            <w:pPr>
              <w:widowControl w:val="0"/>
              <w:rPr>
                <w:rFonts w:ascii="Garamond" w:hAnsi="Garamond"/>
              </w:rPr>
            </w:pP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Teknik gjeolog dhe të specialiteteve të ndryshme</w:t>
            </w:r>
          </w:p>
          <w:p w:rsidR="00FF32AF" w:rsidRPr="007E7848" w:rsidRDefault="00FF32AF" w:rsidP="00FF32AF">
            <w:pPr>
              <w:pStyle w:val="Tabele"/>
              <w:rPr>
                <w:rFonts w:ascii="Garamond" w:hAnsi="Garamond"/>
                <w:sz w:val="24"/>
                <w:szCs w:val="24"/>
              </w:rPr>
            </w:pPr>
            <w:r w:rsidRPr="007E7848">
              <w:rPr>
                <w:rFonts w:ascii="Garamond" w:hAnsi="Garamond"/>
                <w:sz w:val="24"/>
                <w:szCs w:val="24"/>
              </w:rPr>
              <w:t>Punëtor (mjeshtër shpimi, sondist, minator, armator, mekanik, motorist, elektricist, tornitor, saldator, axhustator, llamarinist)</w:t>
            </w:r>
          </w:p>
        </w:tc>
        <w:tc>
          <w:tcPr>
            <w:tcW w:w="2952"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r>
      <w:tr w:rsidR="00FF32AF" w:rsidRPr="007E7848" w:rsidTr="00A66547">
        <w:tc>
          <w:tcPr>
            <w:tcW w:w="1728" w:type="dxa"/>
            <w:shd w:val="clear" w:color="auto" w:fill="auto"/>
          </w:tcPr>
          <w:p w:rsidR="00FF32AF" w:rsidRPr="007E7848" w:rsidRDefault="00FF32AF" w:rsidP="00A66547">
            <w:pPr>
              <w:widowControl w:val="0"/>
              <w:rPr>
                <w:rFonts w:ascii="Garamond" w:hAnsi="Garamond"/>
              </w:rPr>
            </w:pP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Operator, kompjuterist, heliografist, disenjator, kopist</w:t>
            </w:r>
          </w:p>
          <w:p w:rsidR="00FF32AF" w:rsidRPr="007E7848" w:rsidRDefault="00FF32AF" w:rsidP="00FF32AF">
            <w:pPr>
              <w:pStyle w:val="Tabele"/>
              <w:rPr>
                <w:rFonts w:ascii="Garamond" w:hAnsi="Garamond"/>
                <w:sz w:val="24"/>
                <w:szCs w:val="24"/>
              </w:rPr>
            </w:pPr>
            <w:r w:rsidRPr="007E7848">
              <w:rPr>
                <w:rFonts w:ascii="Garamond" w:hAnsi="Garamond"/>
                <w:sz w:val="24"/>
                <w:szCs w:val="24"/>
              </w:rPr>
              <w:t>Shofer të ekspeditave</w:t>
            </w:r>
          </w:p>
        </w:tc>
        <w:tc>
          <w:tcPr>
            <w:tcW w:w="2952"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w:t>
            </w:r>
          </w:p>
        </w:tc>
      </w:tr>
      <w:tr w:rsidR="007E7848" w:rsidRPr="007E7848" w:rsidTr="00A66547">
        <w:tc>
          <w:tcPr>
            <w:tcW w:w="1728" w:type="dxa"/>
            <w:shd w:val="clear" w:color="auto" w:fill="auto"/>
          </w:tcPr>
          <w:p w:rsidR="00FF32AF" w:rsidRPr="007E7848" w:rsidRDefault="00FF32AF" w:rsidP="00A66547">
            <w:pPr>
              <w:widowControl w:val="0"/>
              <w:rPr>
                <w:rFonts w:ascii="Garamond" w:hAnsi="Garamond"/>
              </w:rPr>
            </w:pP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Ndihmëssondist</w:t>
            </w:r>
          </w:p>
          <w:p w:rsidR="00FF32AF" w:rsidRPr="007E7848" w:rsidRDefault="00FF32AF" w:rsidP="00FF32AF">
            <w:pPr>
              <w:pStyle w:val="Tabele"/>
              <w:rPr>
                <w:rFonts w:ascii="Garamond" w:hAnsi="Garamond"/>
                <w:sz w:val="24"/>
                <w:szCs w:val="24"/>
              </w:rPr>
            </w:pPr>
            <w:r w:rsidRPr="007E7848">
              <w:rPr>
                <w:rFonts w:ascii="Garamond" w:hAnsi="Garamond"/>
                <w:sz w:val="24"/>
                <w:szCs w:val="24"/>
              </w:rPr>
              <w:t>Ndihmësminator</w:t>
            </w:r>
          </w:p>
          <w:p w:rsidR="00FF32AF" w:rsidRPr="007E7848" w:rsidRDefault="00FF32AF" w:rsidP="00FF32AF">
            <w:pPr>
              <w:pStyle w:val="Tabele"/>
              <w:rPr>
                <w:rFonts w:ascii="Garamond" w:hAnsi="Garamond"/>
                <w:sz w:val="24"/>
                <w:szCs w:val="24"/>
              </w:rPr>
            </w:pPr>
            <w:r w:rsidRPr="007E7848">
              <w:rPr>
                <w:rFonts w:ascii="Garamond" w:hAnsi="Garamond"/>
                <w:sz w:val="24"/>
                <w:szCs w:val="24"/>
              </w:rPr>
              <w:t>Ndihmësarmator</w:t>
            </w:r>
          </w:p>
          <w:p w:rsidR="00FF32AF" w:rsidRPr="007E7848" w:rsidRDefault="00FF32AF" w:rsidP="00FF32AF">
            <w:pPr>
              <w:pStyle w:val="Tabele"/>
              <w:rPr>
                <w:rFonts w:ascii="Garamond" w:hAnsi="Garamond"/>
                <w:sz w:val="24"/>
                <w:szCs w:val="24"/>
              </w:rPr>
            </w:pPr>
            <w:r w:rsidRPr="007E7848">
              <w:rPr>
                <w:rFonts w:ascii="Garamond" w:hAnsi="Garamond"/>
                <w:sz w:val="24"/>
                <w:szCs w:val="24"/>
              </w:rPr>
              <w:t>Ndihmësteknik</w:t>
            </w:r>
          </w:p>
        </w:tc>
        <w:tc>
          <w:tcPr>
            <w:tcW w:w="2952"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IV</w:t>
            </w:r>
          </w:p>
        </w:tc>
      </w:tr>
      <w:tr w:rsidR="00FF32AF" w:rsidRPr="007E7848" w:rsidTr="00A66547">
        <w:tc>
          <w:tcPr>
            <w:tcW w:w="172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2</w:t>
            </w: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Në repartin e inspektim-shpëtimit në miniera</w:t>
            </w:r>
          </w:p>
        </w:tc>
        <w:tc>
          <w:tcPr>
            <w:tcW w:w="2952"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728" w:type="dxa"/>
            <w:shd w:val="clear" w:color="auto" w:fill="auto"/>
          </w:tcPr>
          <w:p w:rsidR="00FF32AF" w:rsidRPr="007E7848" w:rsidRDefault="00FF32AF" w:rsidP="00A66547">
            <w:pPr>
              <w:widowControl w:val="0"/>
              <w:rPr>
                <w:rFonts w:ascii="Garamond" w:hAnsi="Garamond"/>
              </w:rPr>
            </w:pP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Teknikë të mesëm në:</w:t>
            </w:r>
          </w:p>
          <w:p w:rsidR="00FF32AF" w:rsidRPr="007E7848" w:rsidRDefault="00FF32AF" w:rsidP="00FF32AF">
            <w:pPr>
              <w:pStyle w:val="Tabele"/>
              <w:rPr>
                <w:rFonts w:ascii="Garamond" w:hAnsi="Garamond"/>
                <w:sz w:val="24"/>
                <w:szCs w:val="24"/>
              </w:rPr>
            </w:pPr>
            <w:r w:rsidRPr="007E7848">
              <w:rPr>
                <w:rFonts w:ascii="Garamond" w:hAnsi="Garamond"/>
                <w:sz w:val="24"/>
                <w:szCs w:val="24"/>
              </w:rPr>
              <w:t>-Laboratorin e provave të litarëve të çelikut;</w:t>
            </w:r>
          </w:p>
          <w:p w:rsidR="00FF32AF" w:rsidRPr="007E7848" w:rsidRDefault="00FF32AF" w:rsidP="00FF32AF">
            <w:pPr>
              <w:pStyle w:val="Tabele"/>
              <w:rPr>
                <w:rFonts w:ascii="Garamond" w:hAnsi="Garamond"/>
                <w:sz w:val="24"/>
                <w:szCs w:val="24"/>
              </w:rPr>
            </w:pPr>
            <w:r w:rsidRPr="007E7848">
              <w:rPr>
                <w:rFonts w:ascii="Garamond" w:hAnsi="Garamond"/>
                <w:sz w:val="24"/>
                <w:szCs w:val="24"/>
              </w:rPr>
              <w:t>-Emergjencën dhe shpëtimin;</w:t>
            </w:r>
          </w:p>
          <w:p w:rsidR="00FF32AF" w:rsidRPr="007E7848" w:rsidRDefault="00FF32AF" w:rsidP="00FF32AF">
            <w:pPr>
              <w:pStyle w:val="Tabele"/>
              <w:rPr>
                <w:rFonts w:ascii="Garamond" w:hAnsi="Garamond"/>
                <w:sz w:val="24"/>
                <w:szCs w:val="24"/>
              </w:rPr>
            </w:pPr>
            <w:r w:rsidRPr="007E7848">
              <w:rPr>
                <w:rFonts w:ascii="Garamond" w:hAnsi="Garamond"/>
                <w:sz w:val="24"/>
                <w:szCs w:val="24"/>
              </w:rPr>
              <w:t>-Mirëmbajtjen (kolaudimin) e pajisjeve shpëtuese;</w:t>
            </w:r>
          </w:p>
          <w:p w:rsidR="00FF32AF" w:rsidRPr="007E7848" w:rsidRDefault="00FF32AF" w:rsidP="00FF32AF">
            <w:pPr>
              <w:pStyle w:val="Tabele"/>
              <w:rPr>
                <w:rFonts w:ascii="Garamond" w:hAnsi="Garamond"/>
                <w:sz w:val="24"/>
                <w:szCs w:val="24"/>
              </w:rPr>
            </w:pPr>
            <w:r w:rsidRPr="007E7848">
              <w:rPr>
                <w:rFonts w:ascii="Garamond" w:hAnsi="Garamond"/>
                <w:sz w:val="24"/>
                <w:szCs w:val="24"/>
              </w:rPr>
              <w:t>-Mirëmbajtjen dhe kolaudimin e automjeteve.</w:t>
            </w:r>
          </w:p>
        </w:tc>
        <w:tc>
          <w:tcPr>
            <w:tcW w:w="2952"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IX</w:t>
            </w:r>
          </w:p>
        </w:tc>
      </w:tr>
      <w:tr w:rsidR="00FF32AF" w:rsidRPr="007E7848" w:rsidTr="00A66547">
        <w:tc>
          <w:tcPr>
            <w:tcW w:w="1728" w:type="dxa"/>
            <w:shd w:val="clear" w:color="auto" w:fill="auto"/>
          </w:tcPr>
          <w:p w:rsidR="00FF32AF" w:rsidRPr="007E7848" w:rsidRDefault="00FF32AF" w:rsidP="00A66547">
            <w:pPr>
              <w:widowControl w:val="0"/>
              <w:rPr>
                <w:rFonts w:ascii="Garamond" w:hAnsi="Garamond"/>
              </w:rPr>
            </w:pPr>
          </w:p>
        </w:tc>
        <w:tc>
          <w:tcPr>
            <w:tcW w:w="4176"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Teknik të mesëm për komunikimin, informacionin dhe ruajtjen e institucionit</w:t>
            </w:r>
          </w:p>
          <w:p w:rsidR="00FF32AF" w:rsidRPr="007E7848" w:rsidRDefault="00FF32AF" w:rsidP="00FF32AF">
            <w:pPr>
              <w:pStyle w:val="Tabele"/>
              <w:rPr>
                <w:rFonts w:ascii="Garamond" w:hAnsi="Garamond"/>
                <w:sz w:val="24"/>
                <w:szCs w:val="24"/>
              </w:rPr>
            </w:pPr>
            <w:r w:rsidRPr="007E7848">
              <w:rPr>
                <w:rFonts w:ascii="Garamond" w:hAnsi="Garamond"/>
                <w:sz w:val="24"/>
                <w:szCs w:val="24"/>
              </w:rPr>
              <w:t>Shofer i automjeteve të gatishmërisë</w:t>
            </w:r>
          </w:p>
        </w:tc>
        <w:tc>
          <w:tcPr>
            <w:tcW w:w="2952"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r>
    </w:tbl>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p>
    <w:p w:rsidR="00FF32AF" w:rsidRPr="007E7848" w:rsidRDefault="00FF32AF" w:rsidP="00FF32AF">
      <w:pPr>
        <w:pStyle w:val="Tabele"/>
        <w:jc w:val="right"/>
        <w:rPr>
          <w:rFonts w:ascii="Garamond" w:hAnsi="Garamond"/>
          <w:sz w:val="24"/>
          <w:szCs w:val="24"/>
        </w:rPr>
      </w:pPr>
      <w:r w:rsidRPr="007E7848">
        <w:rPr>
          <w:rFonts w:ascii="Garamond" w:hAnsi="Garamond"/>
          <w:sz w:val="24"/>
          <w:szCs w:val="24"/>
        </w:rPr>
        <w:t>Lidhja nr.I/6</w:t>
      </w:r>
    </w:p>
    <w:p w:rsidR="00FF32AF" w:rsidRPr="007E7848" w:rsidRDefault="00FF32AF" w:rsidP="00FF32AF">
      <w:pPr>
        <w:pStyle w:val="Tabele"/>
        <w:rPr>
          <w:rFonts w:ascii="Garamond" w:hAnsi="Garamond"/>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veçanta të punës për çdo klasë për punonjësit mbështetës në Drejtorinë e Përgjithshme të Policisë së Shtetit, në Isntitutin e Policisë Shkencore dhe Qendrën e Shërbimeve të teknologjisë së Informacionit</w:t>
      </w:r>
    </w:p>
    <w:p w:rsidR="00FF32AF" w:rsidRPr="007E7848" w:rsidRDefault="00FF32AF" w:rsidP="00FF32AF">
      <w:pPr>
        <w:pStyle w:val="Tabele"/>
        <w:rPr>
          <w:rFonts w:ascii="Garamond" w:hAnsi="Garamond"/>
          <w:sz w:val="24"/>
          <w:szCs w:val="24"/>
        </w:rPr>
      </w:pPr>
    </w:p>
    <w:tbl>
      <w:tblPr>
        <w:tblW w:w="0" w:type="auto"/>
        <w:tblLook w:val="01E0" w:firstRow="1" w:lastRow="1" w:firstColumn="1" w:lastColumn="1" w:noHBand="0" w:noVBand="0"/>
      </w:tblPr>
      <w:tblGrid>
        <w:gridCol w:w="1008"/>
        <w:gridCol w:w="3420"/>
        <w:gridCol w:w="2214"/>
        <w:gridCol w:w="2214"/>
      </w:tblGrid>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Nr.</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Pozicioni</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Klasa</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Shtesa për funksion drejtues sipas grupit përkatës</w:t>
            </w: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2</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Ndihmësmjek</w:t>
            </w:r>
          </w:p>
          <w:p w:rsidR="00FF32AF" w:rsidRPr="007E7848" w:rsidRDefault="00FF32AF" w:rsidP="00FF32AF">
            <w:pPr>
              <w:pStyle w:val="Tabele"/>
              <w:rPr>
                <w:rFonts w:ascii="Garamond" w:hAnsi="Garamond"/>
                <w:sz w:val="24"/>
                <w:szCs w:val="24"/>
              </w:rPr>
            </w:pPr>
            <w:r w:rsidRPr="007E7848">
              <w:rPr>
                <w:rFonts w:ascii="Garamond" w:hAnsi="Garamond"/>
                <w:sz w:val="24"/>
                <w:szCs w:val="24"/>
              </w:rPr>
              <w:t>Bibliotekar</w:t>
            </w:r>
          </w:p>
          <w:p w:rsidR="00FF32AF" w:rsidRPr="007E7848" w:rsidRDefault="00FF32AF" w:rsidP="00FF32AF">
            <w:pPr>
              <w:pStyle w:val="Tabele"/>
              <w:rPr>
                <w:rFonts w:ascii="Garamond" w:hAnsi="Garamond"/>
                <w:sz w:val="24"/>
                <w:szCs w:val="24"/>
              </w:rPr>
            </w:pPr>
            <w:r w:rsidRPr="007E7848">
              <w:rPr>
                <w:rFonts w:ascii="Garamond" w:hAnsi="Garamond"/>
                <w:sz w:val="24"/>
                <w:szCs w:val="24"/>
              </w:rPr>
              <w:t>Sekretar</w:t>
            </w:r>
          </w:p>
          <w:p w:rsidR="00FF32AF" w:rsidRPr="007E7848" w:rsidRDefault="00FF32AF" w:rsidP="00FF32AF">
            <w:pPr>
              <w:pStyle w:val="Tabele"/>
              <w:rPr>
                <w:rFonts w:ascii="Garamond" w:hAnsi="Garamond"/>
                <w:sz w:val="24"/>
                <w:szCs w:val="24"/>
              </w:rPr>
            </w:pPr>
            <w:r w:rsidRPr="007E7848">
              <w:rPr>
                <w:rFonts w:ascii="Garamond" w:hAnsi="Garamond"/>
                <w:sz w:val="24"/>
                <w:szCs w:val="24"/>
              </w:rPr>
              <w:t>Kryekuzhinier</w:t>
            </w:r>
          </w:p>
          <w:p w:rsidR="00FF32AF" w:rsidRPr="007E7848" w:rsidRDefault="00FF32AF" w:rsidP="00FF32AF">
            <w:pPr>
              <w:pStyle w:val="Tabele"/>
              <w:rPr>
                <w:rFonts w:ascii="Garamond" w:hAnsi="Garamond"/>
                <w:sz w:val="24"/>
                <w:szCs w:val="24"/>
              </w:rPr>
            </w:pPr>
            <w:r w:rsidRPr="007E7848">
              <w:rPr>
                <w:rFonts w:ascii="Garamond" w:hAnsi="Garamond"/>
                <w:sz w:val="24"/>
                <w:szCs w:val="24"/>
              </w:rPr>
              <w:t>Ndihmësfarmacist</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3</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Teknik armatimi</w:t>
            </w:r>
          </w:p>
          <w:p w:rsidR="00FF32AF" w:rsidRPr="007E7848" w:rsidRDefault="00FF32AF" w:rsidP="00FF32AF">
            <w:pPr>
              <w:pStyle w:val="Tabele"/>
              <w:rPr>
                <w:rFonts w:ascii="Garamond" w:hAnsi="Garamond"/>
                <w:sz w:val="24"/>
                <w:szCs w:val="24"/>
              </w:rPr>
            </w:pPr>
            <w:r w:rsidRPr="007E7848">
              <w:rPr>
                <w:rFonts w:ascii="Garamond" w:hAnsi="Garamond"/>
                <w:sz w:val="24"/>
                <w:szCs w:val="24"/>
              </w:rPr>
              <w:t>Teknik ndërtimi</w:t>
            </w:r>
          </w:p>
          <w:p w:rsidR="00FF32AF" w:rsidRPr="007E7848" w:rsidRDefault="00FF32AF" w:rsidP="00FF32AF">
            <w:pPr>
              <w:pStyle w:val="Tabele"/>
              <w:rPr>
                <w:rFonts w:ascii="Garamond" w:hAnsi="Garamond"/>
                <w:sz w:val="24"/>
                <w:szCs w:val="24"/>
              </w:rPr>
            </w:pPr>
            <w:r w:rsidRPr="007E7848">
              <w:rPr>
                <w:rFonts w:ascii="Garamond" w:hAnsi="Garamond"/>
                <w:sz w:val="24"/>
                <w:szCs w:val="24"/>
              </w:rPr>
              <w:t>Kujdestar – magazinier (për armatime dhe të tjera)</w:t>
            </w:r>
          </w:p>
          <w:p w:rsidR="00FF32AF" w:rsidRPr="007E7848" w:rsidRDefault="00FF32AF" w:rsidP="00FF32AF">
            <w:pPr>
              <w:pStyle w:val="Tabele"/>
              <w:rPr>
                <w:rFonts w:ascii="Garamond" w:hAnsi="Garamond"/>
                <w:sz w:val="24"/>
                <w:szCs w:val="24"/>
              </w:rPr>
            </w:pPr>
            <w:r w:rsidRPr="007E7848">
              <w:rPr>
                <w:rFonts w:ascii="Garamond" w:hAnsi="Garamond"/>
                <w:sz w:val="24"/>
                <w:szCs w:val="24"/>
              </w:rPr>
              <w:t>Infermier</w:t>
            </w:r>
          </w:p>
          <w:p w:rsidR="00FF32AF" w:rsidRPr="007E7848" w:rsidRDefault="00FF32AF" w:rsidP="00FF32AF">
            <w:pPr>
              <w:pStyle w:val="Tabele"/>
              <w:rPr>
                <w:rFonts w:ascii="Garamond" w:hAnsi="Garamond"/>
                <w:sz w:val="24"/>
                <w:szCs w:val="24"/>
              </w:rPr>
            </w:pPr>
            <w:r w:rsidRPr="007E7848">
              <w:rPr>
                <w:rFonts w:ascii="Garamond" w:hAnsi="Garamond"/>
                <w:sz w:val="24"/>
                <w:szCs w:val="24"/>
              </w:rPr>
              <w:t>Kuzhinier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4</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Shofer autoambulance</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V</w:t>
            </w:r>
          </w:p>
        </w:tc>
        <w:tc>
          <w:tcPr>
            <w:tcW w:w="2214" w:type="dxa"/>
            <w:shd w:val="clear" w:color="auto" w:fill="auto"/>
          </w:tcPr>
          <w:p w:rsidR="00FF32AF" w:rsidRPr="007E7848" w:rsidRDefault="00FF32AF" w:rsidP="00A66547">
            <w:pPr>
              <w:widowControl w:val="0"/>
              <w:rPr>
                <w:rFonts w:ascii="Garamond" w:hAnsi="Garamond"/>
              </w:rPr>
            </w:pPr>
          </w:p>
        </w:tc>
      </w:tr>
      <w:tr w:rsidR="007E7848"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5</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Kartelist. Evidencier</w:t>
            </w:r>
          </w:p>
          <w:p w:rsidR="00FF32AF" w:rsidRPr="007E7848" w:rsidRDefault="00FF32AF" w:rsidP="00FF32AF">
            <w:pPr>
              <w:pStyle w:val="Tabele"/>
              <w:rPr>
                <w:rFonts w:ascii="Garamond" w:hAnsi="Garamond"/>
                <w:sz w:val="24"/>
                <w:szCs w:val="24"/>
              </w:rPr>
            </w:pPr>
            <w:r w:rsidRPr="007E7848">
              <w:rPr>
                <w:rFonts w:ascii="Garamond" w:hAnsi="Garamond"/>
                <w:sz w:val="24"/>
                <w:szCs w:val="24"/>
              </w:rPr>
              <w:t>Inventarizues</w:t>
            </w:r>
          </w:p>
          <w:p w:rsidR="00FF32AF" w:rsidRPr="007E7848" w:rsidRDefault="00FF32AF" w:rsidP="00FF32AF">
            <w:pPr>
              <w:pStyle w:val="Tabele"/>
              <w:rPr>
                <w:rFonts w:ascii="Garamond" w:hAnsi="Garamond"/>
                <w:sz w:val="24"/>
                <w:szCs w:val="24"/>
              </w:rPr>
            </w:pPr>
            <w:r w:rsidRPr="007E7848">
              <w:rPr>
                <w:rFonts w:ascii="Garamond" w:hAnsi="Garamond"/>
                <w:sz w:val="24"/>
                <w:szCs w:val="24"/>
              </w:rPr>
              <w:t>Rrobaqepës</w:t>
            </w:r>
          </w:p>
          <w:p w:rsidR="00FF32AF" w:rsidRPr="007E7848" w:rsidRDefault="00FF32AF" w:rsidP="00FF32AF">
            <w:pPr>
              <w:pStyle w:val="Tabele"/>
              <w:rPr>
                <w:rFonts w:ascii="Garamond" w:hAnsi="Garamond"/>
                <w:sz w:val="24"/>
                <w:szCs w:val="24"/>
              </w:rPr>
            </w:pPr>
            <w:r w:rsidRPr="007E7848">
              <w:rPr>
                <w:rFonts w:ascii="Garamond" w:hAnsi="Garamond"/>
                <w:sz w:val="24"/>
                <w:szCs w:val="24"/>
              </w:rPr>
              <w:t>Kamerier</w:t>
            </w:r>
          </w:p>
          <w:p w:rsidR="00FF32AF" w:rsidRPr="007E7848" w:rsidRDefault="00FF32AF" w:rsidP="00FF32AF">
            <w:pPr>
              <w:pStyle w:val="Tabele"/>
              <w:rPr>
                <w:rFonts w:ascii="Garamond" w:hAnsi="Garamond"/>
                <w:sz w:val="24"/>
                <w:szCs w:val="24"/>
              </w:rPr>
            </w:pPr>
            <w:r w:rsidRPr="007E7848">
              <w:rPr>
                <w:rFonts w:ascii="Garamond" w:hAnsi="Garamond"/>
                <w:sz w:val="24"/>
                <w:szCs w:val="24"/>
              </w:rPr>
              <w:t>Kolaudator.Furnitor</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IV</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6</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Mirëmbajtës ushqimi</w:t>
            </w:r>
          </w:p>
          <w:p w:rsidR="00FF32AF" w:rsidRPr="007E7848" w:rsidRDefault="00FF32AF" w:rsidP="00FF32AF">
            <w:pPr>
              <w:pStyle w:val="Tabele"/>
              <w:rPr>
                <w:rFonts w:ascii="Garamond" w:hAnsi="Garamond"/>
                <w:sz w:val="24"/>
                <w:szCs w:val="24"/>
              </w:rPr>
            </w:pPr>
            <w:r w:rsidRPr="007E7848">
              <w:rPr>
                <w:rFonts w:ascii="Garamond" w:hAnsi="Garamond"/>
                <w:sz w:val="24"/>
                <w:szCs w:val="24"/>
              </w:rPr>
              <w:t>Ndihmëskuzhinier</w:t>
            </w:r>
          </w:p>
          <w:p w:rsidR="00FF32AF" w:rsidRPr="007E7848" w:rsidRDefault="00FF32AF" w:rsidP="00FF32AF">
            <w:pPr>
              <w:pStyle w:val="Tabele"/>
              <w:rPr>
                <w:rFonts w:ascii="Garamond" w:hAnsi="Garamond"/>
                <w:sz w:val="24"/>
                <w:szCs w:val="24"/>
              </w:rPr>
            </w:pPr>
            <w:r w:rsidRPr="007E7848">
              <w:rPr>
                <w:rFonts w:ascii="Garamond" w:hAnsi="Garamond"/>
                <w:sz w:val="24"/>
                <w:szCs w:val="24"/>
              </w:rPr>
              <w:t>Punonjës ngarkim-shkarkimi</w:t>
            </w:r>
          </w:p>
          <w:p w:rsidR="00FF32AF" w:rsidRPr="007E7848" w:rsidRDefault="00FF32AF" w:rsidP="00FF32AF">
            <w:pPr>
              <w:pStyle w:val="Tabele"/>
              <w:rPr>
                <w:rFonts w:ascii="Garamond" w:hAnsi="Garamond"/>
                <w:sz w:val="24"/>
                <w:szCs w:val="24"/>
              </w:rPr>
            </w:pPr>
            <w:r w:rsidRPr="007E7848">
              <w:rPr>
                <w:rFonts w:ascii="Garamond" w:hAnsi="Garamond"/>
                <w:sz w:val="24"/>
                <w:szCs w:val="24"/>
              </w:rPr>
              <w:t>Zhbllokues</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III</w:t>
            </w:r>
          </w:p>
        </w:tc>
        <w:tc>
          <w:tcPr>
            <w:tcW w:w="2214" w:type="dxa"/>
            <w:shd w:val="clear" w:color="auto" w:fill="auto"/>
          </w:tcPr>
          <w:p w:rsidR="00FF32AF" w:rsidRPr="007E7848" w:rsidRDefault="00FF32AF" w:rsidP="00A66547">
            <w:pPr>
              <w:widowControl w:val="0"/>
              <w:rPr>
                <w:rFonts w:ascii="Garamond" w:hAnsi="Garamond"/>
              </w:rPr>
            </w:pPr>
          </w:p>
        </w:tc>
      </w:tr>
      <w:tr w:rsidR="00FF32AF" w:rsidRPr="007E7848" w:rsidTr="00A66547">
        <w:tc>
          <w:tcPr>
            <w:tcW w:w="1008"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7</w:t>
            </w:r>
          </w:p>
        </w:tc>
        <w:tc>
          <w:tcPr>
            <w:tcW w:w="3420"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Lulishtar</w:t>
            </w:r>
          </w:p>
          <w:p w:rsidR="00FF32AF" w:rsidRPr="007E7848" w:rsidRDefault="00FF32AF" w:rsidP="00FF32AF">
            <w:pPr>
              <w:pStyle w:val="Tabele"/>
              <w:rPr>
                <w:rFonts w:ascii="Garamond" w:hAnsi="Garamond"/>
                <w:sz w:val="24"/>
                <w:szCs w:val="24"/>
              </w:rPr>
            </w:pPr>
            <w:r w:rsidRPr="007E7848">
              <w:rPr>
                <w:rFonts w:ascii="Garamond" w:hAnsi="Garamond"/>
                <w:sz w:val="24"/>
                <w:szCs w:val="24"/>
              </w:rPr>
              <w:t>Mirëmbajtës</w:t>
            </w:r>
          </w:p>
        </w:tc>
        <w:tc>
          <w:tcPr>
            <w:tcW w:w="2214" w:type="dxa"/>
            <w:shd w:val="clear" w:color="auto" w:fill="auto"/>
          </w:tcPr>
          <w:p w:rsidR="00FF32AF" w:rsidRPr="007E7848" w:rsidRDefault="00FF32AF" w:rsidP="00FF32AF">
            <w:pPr>
              <w:pStyle w:val="Tabele"/>
              <w:rPr>
                <w:rFonts w:ascii="Garamond" w:hAnsi="Garamond"/>
                <w:sz w:val="24"/>
                <w:szCs w:val="24"/>
              </w:rPr>
            </w:pPr>
            <w:r w:rsidRPr="007E7848">
              <w:rPr>
                <w:rFonts w:ascii="Garamond" w:hAnsi="Garamond"/>
                <w:sz w:val="24"/>
                <w:szCs w:val="24"/>
              </w:rPr>
              <w:t>II</w:t>
            </w:r>
          </w:p>
        </w:tc>
        <w:tc>
          <w:tcPr>
            <w:tcW w:w="2214" w:type="dxa"/>
            <w:shd w:val="clear" w:color="auto" w:fill="auto"/>
          </w:tcPr>
          <w:p w:rsidR="00FF32AF" w:rsidRPr="007E7848" w:rsidRDefault="00FF32AF" w:rsidP="00A66547">
            <w:pPr>
              <w:widowControl w:val="0"/>
              <w:rPr>
                <w:rFonts w:ascii="Garamond" w:hAnsi="Garamond"/>
              </w:rPr>
            </w:pPr>
          </w:p>
        </w:tc>
      </w:tr>
    </w:tbl>
    <w:p w:rsidR="00FF32AF" w:rsidRPr="007E7848" w:rsidRDefault="00FF32AF" w:rsidP="00FF32AF">
      <w:pPr>
        <w:pStyle w:val="Tabele"/>
        <w:rPr>
          <w:rFonts w:ascii="Garamond" w:hAnsi="Garamond"/>
          <w:sz w:val="24"/>
          <w:szCs w:val="24"/>
        </w:rPr>
      </w:pPr>
    </w:p>
    <w:p w:rsidR="00FF32AF" w:rsidRPr="007E7848" w:rsidRDefault="00FF32AF" w:rsidP="00FF32AF">
      <w:pPr>
        <w:pStyle w:val="Tabele"/>
        <w:rPr>
          <w:rFonts w:ascii="Garamond" w:hAnsi="Garamond"/>
          <w:sz w:val="24"/>
          <w:szCs w:val="24"/>
        </w:rPr>
      </w:pPr>
      <w:r w:rsidRPr="007E7848">
        <w:rPr>
          <w:rFonts w:ascii="Garamond" w:hAnsi="Garamond"/>
          <w:sz w:val="24"/>
          <w:szCs w:val="24"/>
        </w:rPr>
        <w:t>Shënim. Për emërtesa të tjera, kur janë të njëjta me institucionet e tjera qendrore, përdoret lidhja I/1 e vendimit.</w:t>
      </w:r>
    </w:p>
    <w:p w:rsidR="00FF32AF" w:rsidRPr="007E7848" w:rsidRDefault="00FF32AF" w:rsidP="00FF32AF">
      <w:pPr>
        <w:pStyle w:val="Tabele"/>
        <w:rPr>
          <w:rFonts w:ascii="Garamond" w:hAnsi="Garamond"/>
          <w:sz w:val="24"/>
          <w:szCs w:val="24"/>
        </w:rPr>
      </w:pPr>
    </w:p>
    <w:p w:rsidR="00FF32AF" w:rsidRPr="007E7848" w:rsidRDefault="00FF32AF" w:rsidP="00FF32AF">
      <w:pPr>
        <w:pStyle w:val="Paragrafi0"/>
        <w:jc w:val="right"/>
        <w:rPr>
          <w:rFonts w:ascii="Garamond" w:hAnsi="Garamond"/>
          <w:sz w:val="24"/>
          <w:szCs w:val="24"/>
        </w:rPr>
      </w:pPr>
      <w:r w:rsidRPr="007E7848">
        <w:rPr>
          <w:rFonts w:ascii="Garamond" w:hAnsi="Garamond"/>
          <w:sz w:val="24"/>
          <w:szCs w:val="24"/>
        </w:rPr>
        <w:t>Lidhja nr.I/7</w:t>
      </w:r>
    </w:p>
    <w:p w:rsidR="00FF32AF" w:rsidRPr="007E7848" w:rsidRDefault="00FF32AF" w:rsidP="00FF32AF">
      <w:pPr>
        <w:pStyle w:val="Paragrafi0"/>
        <w:rPr>
          <w:rFonts w:ascii="Garamond" w:hAnsi="Garamond"/>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veÇanta të punës për çdo klasë për punonjësit mbështetës në sistemin e Ministrisë së Turizmit, kulturës, rinisë dhe sporteve</w:t>
      </w:r>
    </w:p>
    <w:p w:rsidR="007B5716" w:rsidRPr="007E7848" w:rsidRDefault="007B5716" w:rsidP="00FF32AF">
      <w:pPr>
        <w:pStyle w:val="TitulliTitull"/>
        <w:keepNext w:val="0"/>
        <w:rPr>
          <w:rFonts w:ascii="Garamond" w:hAnsi="Garamond"/>
          <w:sz w:val="24"/>
          <w:szCs w:val="24"/>
        </w:rPr>
      </w:pPr>
      <w:r w:rsidRPr="007E7848">
        <w:rPr>
          <w:rFonts w:ascii="Garamond" w:hAnsi="Garamond"/>
          <w:i/>
          <w:sz w:val="24"/>
          <w:szCs w:val="24"/>
        </w:rPr>
        <w:t>(</w:t>
      </w:r>
      <w:r w:rsidRPr="007E7848">
        <w:rPr>
          <w:rFonts w:ascii="Garamond" w:hAnsi="Garamond"/>
          <w:i/>
          <w:caps w:val="0"/>
          <w:sz w:val="24"/>
          <w:szCs w:val="24"/>
        </w:rPr>
        <w:t>Shtuar em</w:t>
      </w:r>
      <w:r w:rsidR="00086004" w:rsidRPr="007E7848">
        <w:rPr>
          <w:rFonts w:ascii="Garamond" w:hAnsi="Garamond"/>
          <w:i/>
          <w:caps w:val="0"/>
          <w:sz w:val="24"/>
          <w:szCs w:val="24"/>
        </w:rPr>
        <w:t>ë</w:t>
      </w:r>
      <w:r w:rsidRPr="007E7848">
        <w:rPr>
          <w:rFonts w:ascii="Garamond" w:hAnsi="Garamond"/>
          <w:i/>
          <w:caps w:val="0"/>
          <w:sz w:val="24"/>
          <w:szCs w:val="24"/>
        </w:rPr>
        <w:t>rtime me vkm nr.690, dat</w:t>
      </w:r>
      <w:r w:rsidR="00086004" w:rsidRPr="007E7848">
        <w:rPr>
          <w:rFonts w:ascii="Garamond" w:hAnsi="Garamond"/>
          <w:i/>
          <w:caps w:val="0"/>
          <w:sz w:val="24"/>
          <w:szCs w:val="24"/>
        </w:rPr>
        <w:t>ë</w:t>
      </w:r>
      <w:r w:rsidRPr="007E7848">
        <w:rPr>
          <w:rFonts w:ascii="Garamond" w:hAnsi="Garamond"/>
          <w:i/>
          <w:caps w:val="0"/>
          <w:sz w:val="24"/>
          <w:szCs w:val="24"/>
        </w:rPr>
        <w:t xml:space="preserve"> 9.10.2012)</w:t>
      </w:r>
    </w:p>
    <w:p w:rsidR="00FF32AF" w:rsidRPr="007E7848" w:rsidRDefault="00FF32AF" w:rsidP="00FF32AF">
      <w:pPr>
        <w:pStyle w:val="Paragrafi0"/>
        <w:rPr>
          <w:rFonts w:ascii="Garamond" w:hAnsi="Garamond"/>
          <w:sz w:val="24"/>
          <w:szCs w:val="24"/>
        </w:rPr>
      </w:pPr>
    </w:p>
    <w:tbl>
      <w:tblPr>
        <w:tblW w:w="0" w:type="auto"/>
        <w:tblLook w:val="01E0" w:firstRow="1" w:lastRow="1" w:firstColumn="1" w:lastColumn="1" w:noHBand="0" w:noVBand="0"/>
      </w:tblPr>
      <w:tblGrid>
        <w:gridCol w:w="643"/>
        <w:gridCol w:w="3274"/>
        <w:gridCol w:w="2067"/>
        <w:gridCol w:w="2872"/>
      </w:tblGrid>
      <w:tr w:rsidR="007E7848" w:rsidRPr="007E7848" w:rsidTr="00A66547">
        <w:tc>
          <w:tcPr>
            <w:tcW w:w="8998" w:type="dxa"/>
            <w:gridSpan w:val="4"/>
            <w:shd w:val="clear" w:color="auto" w:fill="auto"/>
          </w:tcPr>
          <w:p w:rsidR="00FF32AF" w:rsidRPr="007E7848" w:rsidRDefault="00FF32AF" w:rsidP="00A66547">
            <w:pPr>
              <w:pStyle w:val="Tabele"/>
              <w:widowControl w:val="0"/>
              <w:jc w:val="both"/>
              <w:rPr>
                <w:rFonts w:ascii="Garamond" w:hAnsi="Garamond"/>
                <w:b/>
                <w:sz w:val="24"/>
                <w:szCs w:val="24"/>
              </w:rPr>
            </w:pPr>
            <w:r w:rsidRPr="007E7848">
              <w:rPr>
                <w:rFonts w:ascii="Garamond" w:hAnsi="Garamond"/>
                <w:b/>
                <w:sz w:val="24"/>
                <w:szCs w:val="24"/>
              </w:rPr>
              <w:t>Në administratën e Teatrit të Operës dhe Baletit dhe Teatrit Kombëtar</w:t>
            </w:r>
          </w:p>
        </w:tc>
      </w:tr>
      <w:tr w:rsidR="007E7848" w:rsidRPr="007E7848" w:rsidTr="00A66547">
        <w:tc>
          <w:tcPr>
            <w:tcW w:w="648"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Nr.</w:t>
            </w:r>
          </w:p>
        </w:tc>
        <w:tc>
          <w:tcPr>
            <w:tcW w:w="3202"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Emërtimi/pozicioni</w:t>
            </w:r>
          </w:p>
        </w:tc>
        <w:tc>
          <w:tcPr>
            <w:tcW w:w="2154"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Klasa e pagës</w:t>
            </w:r>
          </w:p>
        </w:tc>
        <w:tc>
          <w:tcPr>
            <w:tcW w:w="2994"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Shtesa për funksion drejtues</w:t>
            </w:r>
          </w:p>
          <w:p w:rsidR="00FF32AF" w:rsidRPr="007E7848" w:rsidRDefault="00FF32AF" w:rsidP="00A66547">
            <w:pPr>
              <w:pStyle w:val="Tabele"/>
              <w:widowControl w:val="0"/>
              <w:jc w:val="center"/>
              <w:rPr>
                <w:rFonts w:ascii="Garamond" w:hAnsi="Garamond"/>
                <w:b/>
                <w:sz w:val="24"/>
                <w:szCs w:val="24"/>
              </w:rPr>
            </w:pPr>
          </w:p>
        </w:tc>
      </w:tr>
      <w:tr w:rsidR="007E7848" w:rsidRPr="007E7848" w:rsidTr="00A66547">
        <w:tc>
          <w:tcPr>
            <w:tcW w:w="64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1.</w:t>
            </w:r>
          </w:p>
        </w:tc>
        <w:tc>
          <w:tcPr>
            <w:tcW w:w="320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Përgjegjës për bibliotekën muzikore në TOB</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skene</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ndriçim fonie</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parukier-grimier</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rrobaqepës</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garderobier</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i dekorit</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marangozerie</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Mjeshtër këpucar</w:t>
            </w:r>
          </w:p>
        </w:tc>
        <w:tc>
          <w:tcPr>
            <w:tcW w:w="215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IX</w:t>
            </w:r>
          </w:p>
        </w:tc>
        <w:tc>
          <w:tcPr>
            <w:tcW w:w="2994" w:type="dxa"/>
            <w:shd w:val="clear" w:color="auto" w:fill="auto"/>
          </w:tcPr>
          <w:p w:rsidR="00FF32AF" w:rsidRPr="007E7848" w:rsidRDefault="00FF32AF" w:rsidP="00A66547">
            <w:pPr>
              <w:pStyle w:val="Tabele"/>
              <w:widowControl w:val="0"/>
              <w:rPr>
                <w:rFonts w:ascii="Garamond" w:hAnsi="Garamond"/>
                <w:sz w:val="24"/>
                <w:szCs w:val="24"/>
              </w:rPr>
            </w:pPr>
          </w:p>
        </w:tc>
      </w:tr>
      <w:tr w:rsidR="007E7848" w:rsidRPr="007E7848" w:rsidTr="00A66547">
        <w:tc>
          <w:tcPr>
            <w:tcW w:w="64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3.</w:t>
            </w:r>
          </w:p>
        </w:tc>
        <w:tc>
          <w:tcPr>
            <w:tcW w:w="320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Ndihmësmjeshtër:</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Grimier/rrobaqepës/rekuizitier/</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këpucar/marangozerie/ i mekanikës skenike.</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Punonjës marketingu</w:t>
            </w:r>
          </w:p>
        </w:tc>
        <w:tc>
          <w:tcPr>
            <w:tcW w:w="215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VIII</w:t>
            </w:r>
          </w:p>
        </w:tc>
        <w:tc>
          <w:tcPr>
            <w:tcW w:w="2994" w:type="dxa"/>
            <w:shd w:val="clear" w:color="auto" w:fill="auto"/>
          </w:tcPr>
          <w:p w:rsidR="00FF32AF" w:rsidRPr="007E7848" w:rsidRDefault="00FF32AF" w:rsidP="00A66547">
            <w:pPr>
              <w:pStyle w:val="Tabele"/>
              <w:widowControl w:val="0"/>
              <w:rPr>
                <w:rFonts w:ascii="Garamond" w:hAnsi="Garamond"/>
                <w:sz w:val="24"/>
                <w:szCs w:val="24"/>
              </w:rPr>
            </w:pPr>
          </w:p>
        </w:tc>
      </w:tr>
      <w:tr w:rsidR="007E7848" w:rsidRPr="007E7848" w:rsidTr="00A66547">
        <w:tc>
          <w:tcPr>
            <w:tcW w:w="64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4.</w:t>
            </w:r>
          </w:p>
        </w:tc>
        <w:tc>
          <w:tcPr>
            <w:tcW w:w="320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Ndimësmjeshtër ndriçim foni/rekuizitier/dekorator</w:t>
            </w:r>
          </w:p>
        </w:tc>
        <w:tc>
          <w:tcPr>
            <w:tcW w:w="215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w:t>
            </w:r>
          </w:p>
        </w:tc>
        <w:tc>
          <w:tcPr>
            <w:tcW w:w="2994" w:type="dxa"/>
            <w:shd w:val="clear" w:color="auto" w:fill="auto"/>
          </w:tcPr>
          <w:p w:rsidR="00FF32AF" w:rsidRPr="007E7848" w:rsidRDefault="00FF32AF" w:rsidP="00A66547">
            <w:pPr>
              <w:pStyle w:val="Tabele"/>
              <w:widowControl w:val="0"/>
              <w:rPr>
                <w:rFonts w:ascii="Garamond" w:hAnsi="Garamond"/>
                <w:sz w:val="24"/>
                <w:szCs w:val="24"/>
              </w:rPr>
            </w:pPr>
          </w:p>
        </w:tc>
      </w:tr>
      <w:tr w:rsidR="007E7848" w:rsidRPr="007E7848" w:rsidTr="00A66547">
        <w:tc>
          <w:tcPr>
            <w:tcW w:w="64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5.</w:t>
            </w:r>
          </w:p>
        </w:tc>
        <w:tc>
          <w:tcPr>
            <w:tcW w:w="320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Punëtor skene</w:t>
            </w:r>
          </w:p>
        </w:tc>
        <w:tc>
          <w:tcPr>
            <w:tcW w:w="215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IV</w:t>
            </w:r>
          </w:p>
        </w:tc>
        <w:tc>
          <w:tcPr>
            <w:tcW w:w="2994" w:type="dxa"/>
            <w:shd w:val="clear" w:color="auto" w:fill="auto"/>
          </w:tcPr>
          <w:p w:rsidR="00FF32AF" w:rsidRPr="007E7848" w:rsidRDefault="00FF32AF" w:rsidP="00A66547">
            <w:pPr>
              <w:pStyle w:val="Tabele"/>
              <w:widowControl w:val="0"/>
              <w:rPr>
                <w:rFonts w:ascii="Garamond" w:hAnsi="Garamond"/>
                <w:sz w:val="24"/>
                <w:szCs w:val="24"/>
              </w:rPr>
            </w:pPr>
          </w:p>
        </w:tc>
      </w:tr>
      <w:tr w:rsidR="007E7848" w:rsidRPr="007E7848" w:rsidTr="00A66547">
        <w:tc>
          <w:tcPr>
            <w:tcW w:w="64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6.</w:t>
            </w:r>
          </w:p>
        </w:tc>
        <w:tc>
          <w:tcPr>
            <w:tcW w:w="320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Punëtor shërbimi</w:t>
            </w:r>
          </w:p>
        </w:tc>
        <w:tc>
          <w:tcPr>
            <w:tcW w:w="215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III</w:t>
            </w:r>
          </w:p>
        </w:tc>
        <w:tc>
          <w:tcPr>
            <w:tcW w:w="2994" w:type="dxa"/>
            <w:shd w:val="clear" w:color="auto" w:fill="auto"/>
          </w:tcPr>
          <w:p w:rsidR="00FF32AF" w:rsidRPr="007E7848" w:rsidRDefault="00FF32AF" w:rsidP="00A66547">
            <w:pPr>
              <w:pStyle w:val="Tabele"/>
              <w:widowControl w:val="0"/>
              <w:rPr>
                <w:rFonts w:ascii="Garamond" w:hAnsi="Garamond"/>
                <w:sz w:val="24"/>
                <w:szCs w:val="24"/>
              </w:rPr>
            </w:pPr>
          </w:p>
        </w:tc>
      </w:tr>
      <w:tr w:rsidR="007E7848" w:rsidRPr="007E7848" w:rsidTr="00A66547">
        <w:tc>
          <w:tcPr>
            <w:tcW w:w="64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7.</w:t>
            </w:r>
          </w:p>
        </w:tc>
        <w:tc>
          <w:tcPr>
            <w:tcW w:w="320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Biletashitës</w:t>
            </w:r>
          </w:p>
        </w:tc>
        <w:tc>
          <w:tcPr>
            <w:tcW w:w="215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II</w:t>
            </w:r>
          </w:p>
        </w:tc>
        <w:tc>
          <w:tcPr>
            <w:tcW w:w="2994" w:type="dxa"/>
            <w:shd w:val="clear" w:color="auto" w:fill="auto"/>
          </w:tcPr>
          <w:p w:rsidR="00FF32AF" w:rsidRPr="007E7848" w:rsidRDefault="00FF32AF" w:rsidP="00A66547">
            <w:pPr>
              <w:pStyle w:val="Tabele"/>
              <w:widowControl w:val="0"/>
              <w:rPr>
                <w:rFonts w:ascii="Garamond" w:hAnsi="Garamond"/>
                <w:sz w:val="24"/>
                <w:szCs w:val="24"/>
              </w:rPr>
            </w:pPr>
          </w:p>
        </w:tc>
      </w:tr>
    </w:tbl>
    <w:p w:rsidR="00FF32AF" w:rsidRPr="007E7848" w:rsidRDefault="00FF32AF" w:rsidP="00FF32AF">
      <w:pPr>
        <w:pStyle w:val="Paragrafi0"/>
        <w:rPr>
          <w:rFonts w:ascii="Garamond" w:hAnsi="Garamond" w:cs="Sylfaen"/>
          <w:sz w:val="24"/>
          <w:szCs w:val="24"/>
        </w:rPr>
      </w:pPr>
    </w:p>
    <w:p w:rsidR="00FF32AF" w:rsidRPr="007E7848" w:rsidRDefault="00FF32AF" w:rsidP="00FF32AF">
      <w:pPr>
        <w:pStyle w:val="Paragrafi0"/>
        <w:rPr>
          <w:rFonts w:ascii="Garamond" w:hAnsi="Garamond" w:cs="Sylfaen"/>
          <w:sz w:val="24"/>
          <w:szCs w:val="24"/>
        </w:rPr>
      </w:pPr>
      <w:r w:rsidRPr="007E7848">
        <w:rPr>
          <w:rFonts w:ascii="Garamond" w:hAnsi="Garamond" w:cs="Sylfaen"/>
          <w:sz w:val="24"/>
          <w:szCs w:val="24"/>
        </w:rPr>
        <w:t>Shënim. Për emërtesat të tjera, kur janë të njëjta me institucionet e tjera qendrore, përdoret lidhja I/1 e vendimit.</w:t>
      </w:r>
    </w:p>
    <w:p w:rsidR="00FF32AF" w:rsidRPr="007E7848" w:rsidRDefault="00FF32AF" w:rsidP="00FF32AF">
      <w:pPr>
        <w:pStyle w:val="Paragrafi0"/>
        <w:rPr>
          <w:rFonts w:ascii="Garamond" w:hAnsi="Garamond" w:cs="Sylfaen"/>
          <w:sz w:val="24"/>
          <w:szCs w:val="24"/>
        </w:rPr>
      </w:pPr>
    </w:p>
    <w:tbl>
      <w:tblPr>
        <w:tblW w:w="0" w:type="auto"/>
        <w:tblLook w:val="01E0" w:firstRow="1" w:lastRow="1" w:firstColumn="1" w:lastColumn="1" w:noHBand="0" w:noVBand="0"/>
      </w:tblPr>
      <w:tblGrid>
        <w:gridCol w:w="641"/>
        <w:gridCol w:w="3178"/>
        <w:gridCol w:w="2114"/>
        <w:gridCol w:w="2923"/>
      </w:tblGrid>
      <w:tr w:rsidR="00FF32AF" w:rsidRPr="007E7848" w:rsidTr="00A66547">
        <w:tc>
          <w:tcPr>
            <w:tcW w:w="8856" w:type="dxa"/>
            <w:gridSpan w:val="4"/>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Në administratën e Galerisë Kombëtare të Arteve, Muzeut Historik Kombëtar, Biblotekës Kombëtare, Qendrës Kombëtare të Kulturës për Fëmijë, Muzeut të Artit Mesjetar, Korçë, Muzeut “Onufri” Berat, Muzeut “Gjergj Kastrioti Skënderbeu” Krujë, Fototekës “Marubi” Shkodër dhe Institutit të Monumenteve të Kulturës Tiranë</w:t>
            </w:r>
            <w:r w:rsidR="007B5716" w:rsidRPr="007E7848">
              <w:rPr>
                <w:rFonts w:ascii="Garamond" w:hAnsi="Garamond"/>
                <w:b/>
                <w:sz w:val="24"/>
                <w:szCs w:val="24"/>
              </w:rPr>
              <w:t xml:space="preserve"> dhe </w:t>
            </w:r>
            <w:r w:rsidR="007B5716" w:rsidRPr="007E7848">
              <w:rPr>
                <w:rFonts w:ascii="Garamond" w:hAnsi="Garamond"/>
                <w:b/>
                <w:i/>
                <w:sz w:val="24"/>
                <w:szCs w:val="24"/>
              </w:rPr>
              <w:t>Cirkut Kombëtar</w:t>
            </w:r>
          </w:p>
        </w:tc>
      </w:tr>
      <w:tr w:rsidR="00FF32AF" w:rsidRPr="007E7848" w:rsidTr="00A66547">
        <w:tc>
          <w:tcPr>
            <w:tcW w:w="641" w:type="dxa"/>
            <w:shd w:val="clear" w:color="auto" w:fill="auto"/>
          </w:tcPr>
          <w:p w:rsidR="00FF32AF" w:rsidRPr="007E7848" w:rsidRDefault="00FF32AF" w:rsidP="00A66547">
            <w:pPr>
              <w:pStyle w:val="Tabele"/>
              <w:widowControl w:val="0"/>
              <w:rPr>
                <w:rFonts w:ascii="Garamond" w:hAnsi="Garamond"/>
                <w:sz w:val="24"/>
                <w:szCs w:val="24"/>
              </w:rPr>
            </w:pPr>
          </w:p>
        </w:tc>
        <w:tc>
          <w:tcPr>
            <w:tcW w:w="317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Restaurator për Institutin e Monumenteve të Kulturës Tiranë</w:t>
            </w:r>
          </w:p>
        </w:tc>
        <w:tc>
          <w:tcPr>
            <w:tcW w:w="21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VIII</w:t>
            </w:r>
          </w:p>
        </w:tc>
        <w:tc>
          <w:tcPr>
            <w:tcW w:w="2923" w:type="dxa"/>
            <w:shd w:val="clear" w:color="auto" w:fill="auto"/>
          </w:tcPr>
          <w:p w:rsidR="00FF32AF" w:rsidRPr="007E7848" w:rsidRDefault="00FF32AF" w:rsidP="00A66547">
            <w:pPr>
              <w:pStyle w:val="Tabele"/>
              <w:widowControl w:val="0"/>
              <w:rPr>
                <w:rFonts w:ascii="Garamond" w:hAnsi="Garamond"/>
                <w:sz w:val="24"/>
                <w:szCs w:val="24"/>
              </w:rPr>
            </w:pPr>
          </w:p>
        </w:tc>
      </w:tr>
      <w:tr w:rsidR="00FF32AF" w:rsidRPr="007E7848" w:rsidTr="00A66547">
        <w:tc>
          <w:tcPr>
            <w:tcW w:w="641" w:type="dxa"/>
            <w:shd w:val="clear" w:color="auto" w:fill="auto"/>
          </w:tcPr>
          <w:p w:rsidR="00FF32AF" w:rsidRPr="007E7848" w:rsidRDefault="00FF32AF" w:rsidP="00A66547">
            <w:pPr>
              <w:pStyle w:val="Tabele"/>
              <w:widowControl w:val="0"/>
              <w:rPr>
                <w:rFonts w:ascii="Garamond" w:hAnsi="Garamond"/>
                <w:sz w:val="24"/>
                <w:szCs w:val="24"/>
              </w:rPr>
            </w:pPr>
          </w:p>
        </w:tc>
        <w:tc>
          <w:tcPr>
            <w:tcW w:w="317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Ndihmësbibliotekar.</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Piktor/skulptor/piktor ekzekutues në QKK</w:t>
            </w:r>
          </w:p>
        </w:tc>
        <w:tc>
          <w:tcPr>
            <w:tcW w:w="21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w:t>
            </w:r>
          </w:p>
        </w:tc>
        <w:tc>
          <w:tcPr>
            <w:tcW w:w="2923" w:type="dxa"/>
            <w:shd w:val="clear" w:color="auto" w:fill="auto"/>
          </w:tcPr>
          <w:p w:rsidR="00FF32AF" w:rsidRPr="007E7848" w:rsidRDefault="00FF32AF" w:rsidP="00A66547">
            <w:pPr>
              <w:pStyle w:val="Tabele"/>
              <w:widowControl w:val="0"/>
              <w:rPr>
                <w:rFonts w:ascii="Garamond" w:hAnsi="Garamond"/>
                <w:sz w:val="24"/>
                <w:szCs w:val="24"/>
              </w:rPr>
            </w:pPr>
          </w:p>
        </w:tc>
      </w:tr>
      <w:tr w:rsidR="00FF32AF" w:rsidRPr="007E7848" w:rsidTr="00A66547">
        <w:tc>
          <w:tcPr>
            <w:tcW w:w="641" w:type="dxa"/>
            <w:shd w:val="clear" w:color="auto" w:fill="auto"/>
          </w:tcPr>
          <w:p w:rsidR="00FF32AF" w:rsidRPr="007E7848" w:rsidRDefault="00FF32AF" w:rsidP="00A66547">
            <w:pPr>
              <w:pStyle w:val="Tabele"/>
              <w:widowControl w:val="0"/>
              <w:rPr>
                <w:rFonts w:ascii="Garamond" w:hAnsi="Garamond"/>
                <w:sz w:val="24"/>
                <w:szCs w:val="24"/>
              </w:rPr>
            </w:pPr>
          </w:p>
        </w:tc>
        <w:tc>
          <w:tcPr>
            <w:tcW w:w="317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Elektricist. Fonist. Butaforist</w:t>
            </w:r>
          </w:p>
        </w:tc>
        <w:tc>
          <w:tcPr>
            <w:tcW w:w="21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w:t>
            </w:r>
          </w:p>
        </w:tc>
        <w:tc>
          <w:tcPr>
            <w:tcW w:w="2923" w:type="dxa"/>
            <w:shd w:val="clear" w:color="auto" w:fill="auto"/>
          </w:tcPr>
          <w:p w:rsidR="00FF32AF" w:rsidRPr="007E7848" w:rsidRDefault="00FF32AF" w:rsidP="00A66547">
            <w:pPr>
              <w:pStyle w:val="Tabele"/>
              <w:widowControl w:val="0"/>
              <w:rPr>
                <w:rFonts w:ascii="Garamond" w:hAnsi="Garamond"/>
                <w:sz w:val="24"/>
                <w:szCs w:val="24"/>
              </w:rPr>
            </w:pPr>
          </w:p>
        </w:tc>
      </w:tr>
      <w:tr w:rsidR="00FF32AF" w:rsidRPr="007E7848" w:rsidTr="00A66547">
        <w:trPr>
          <w:trHeight w:val="56"/>
        </w:trPr>
        <w:tc>
          <w:tcPr>
            <w:tcW w:w="641" w:type="dxa"/>
            <w:shd w:val="clear" w:color="auto" w:fill="auto"/>
          </w:tcPr>
          <w:p w:rsidR="00FF32AF" w:rsidRPr="007E7848" w:rsidRDefault="00FF32AF" w:rsidP="00A66547">
            <w:pPr>
              <w:pStyle w:val="Tabele"/>
              <w:widowControl w:val="0"/>
              <w:rPr>
                <w:rFonts w:ascii="Garamond" w:hAnsi="Garamond"/>
                <w:sz w:val="24"/>
                <w:szCs w:val="24"/>
              </w:rPr>
            </w:pPr>
          </w:p>
        </w:tc>
        <w:tc>
          <w:tcPr>
            <w:tcW w:w="317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Vëzhgues salle. Ruajtës fondesh</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Fototekist. Katalogues</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Punëtor restaurimesh</w:t>
            </w:r>
          </w:p>
        </w:tc>
        <w:tc>
          <w:tcPr>
            <w:tcW w:w="21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IV</w:t>
            </w:r>
          </w:p>
        </w:tc>
        <w:tc>
          <w:tcPr>
            <w:tcW w:w="2923" w:type="dxa"/>
            <w:shd w:val="clear" w:color="auto" w:fill="auto"/>
          </w:tcPr>
          <w:p w:rsidR="00FF32AF" w:rsidRPr="007E7848" w:rsidRDefault="00FF32AF" w:rsidP="00A66547">
            <w:pPr>
              <w:pStyle w:val="Tabele"/>
              <w:widowControl w:val="0"/>
              <w:rPr>
                <w:rFonts w:ascii="Garamond" w:hAnsi="Garamond"/>
                <w:sz w:val="24"/>
                <w:szCs w:val="24"/>
              </w:rPr>
            </w:pPr>
          </w:p>
        </w:tc>
      </w:tr>
      <w:tr w:rsidR="00FF32AF" w:rsidRPr="007E7848" w:rsidTr="00A66547">
        <w:tc>
          <w:tcPr>
            <w:tcW w:w="641" w:type="dxa"/>
            <w:shd w:val="clear" w:color="auto" w:fill="auto"/>
          </w:tcPr>
          <w:p w:rsidR="00FF32AF" w:rsidRPr="007E7848" w:rsidRDefault="00FF32AF" w:rsidP="00A66547">
            <w:pPr>
              <w:pStyle w:val="Tabele"/>
              <w:widowControl w:val="0"/>
              <w:rPr>
                <w:rFonts w:ascii="Garamond" w:hAnsi="Garamond"/>
                <w:sz w:val="24"/>
                <w:szCs w:val="24"/>
              </w:rPr>
            </w:pPr>
          </w:p>
        </w:tc>
        <w:tc>
          <w:tcPr>
            <w:tcW w:w="317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Punëtor skene. Garderobier</w:t>
            </w:r>
          </w:p>
        </w:tc>
        <w:tc>
          <w:tcPr>
            <w:tcW w:w="21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III</w:t>
            </w:r>
          </w:p>
        </w:tc>
        <w:tc>
          <w:tcPr>
            <w:tcW w:w="2923" w:type="dxa"/>
            <w:shd w:val="clear" w:color="auto" w:fill="auto"/>
          </w:tcPr>
          <w:p w:rsidR="00FF32AF" w:rsidRPr="007E7848" w:rsidRDefault="00FF32AF" w:rsidP="00A66547">
            <w:pPr>
              <w:pStyle w:val="Tabele"/>
              <w:widowControl w:val="0"/>
              <w:rPr>
                <w:rFonts w:ascii="Garamond" w:hAnsi="Garamond"/>
                <w:sz w:val="24"/>
                <w:szCs w:val="24"/>
              </w:rPr>
            </w:pPr>
          </w:p>
        </w:tc>
      </w:tr>
      <w:tr w:rsidR="00FF32AF" w:rsidRPr="007E7848" w:rsidTr="00A66547">
        <w:tc>
          <w:tcPr>
            <w:tcW w:w="641" w:type="dxa"/>
            <w:shd w:val="clear" w:color="auto" w:fill="auto"/>
          </w:tcPr>
          <w:p w:rsidR="00FF32AF" w:rsidRPr="007E7848" w:rsidRDefault="00FF32AF" w:rsidP="00A66547">
            <w:pPr>
              <w:pStyle w:val="Tabele"/>
              <w:widowControl w:val="0"/>
              <w:rPr>
                <w:rFonts w:ascii="Garamond" w:hAnsi="Garamond"/>
                <w:sz w:val="24"/>
                <w:szCs w:val="24"/>
              </w:rPr>
            </w:pPr>
          </w:p>
        </w:tc>
        <w:tc>
          <w:tcPr>
            <w:tcW w:w="317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Biletashitës</w:t>
            </w:r>
          </w:p>
        </w:tc>
        <w:tc>
          <w:tcPr>
            <w:tcW w:w="21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II</w:t>
            </w:r>
          </w:p>
        </w:tc>
        <w:tc>
          <w:tcPr>
            <w:tcW w:w="2923" w:type="dxa"/>
            <w:shd w:val="clear" w:color="auto" w:fill="auto"/>
          </w:tcPr>
          <w:p w:rsidR="00FF32AF" w:rsidRPr="007E7848" w:rsidRDefault="00FF32AF" w:rsidP="00A66547">
            <w:pPr>
              <w:pStyle w:val="Tabele"/>
              <w:widowControl w:val="0"/>
              <w:rPr>
                <w:rFonts w:ascii="Garamond" w:hAnsi="Garamond"/>
                <w:sz w:val="24"/>
                <w:szCs w:val="24"/>
              </w:rPr>
            </w:pPr>
          </w:p>
        </w:tc>
      </w:tr>
    </w:tbl>
    <w:p w:rsidR="00FF32AF" w:rsidRPr="007E7848" w:rsidRDefault="00FF32AF" w:rsidP="00FF32AF">
      <w:pPr>
        <w:pStyle w:val="Paragrafi0"/>
        <w:rPr>
          <w:rFonts w:ascii="Garamond" w:hAnsi="Garamond" w:cs="Sylfaen"/>
          <w:sz w:val="24"/>
          <w:szCs w:val="24"/>
        </w:rPr>
      </w:pPr>
    </w:p>
    <w:p w:rsidR="00FF32AF" w:rsidRPr="007E7848" w:rsidRDefault="00FF32AF" w:rsidP="00FF32AF">
      <w:pPr>
        <w:pStyle w:val="Paragrafi0"/>
        <w:rPr>
          <w:rFonts w:ascii="Garamond" w:hAnsi="Garamond" w:cs="Sylfaen"/>
          <w:sz w:val="24"/>
          <w:szCs w:val="24"/>
        </w:rPr>
      </w:pPr>
      <w:r w:rsidRPr="007E7848">
        <w:rPr>
          <w:rFonts w:ascii="Garamond" w:hAnsi="Garamond" w:cs="Sylfaen"/>
          <w:sz w:val="24"/>
          <w:szCs w:val="24"/>
        </w:rPr>
        <w:t>Shënim. Për emërtesat të tjera, kur janë të njëjta me institucionet e tjera qendrore, përdoret lidhja I/1 e vendimit.</w:t>
      </w:r>
    </w:p>
    <w:p w:rsidR="00FF32AF" w:rsidRPr="007E7848" w:rsidRDefault="00FF32AF" w:rsidP="00FF32AF">
      <w:pPr>
        <w:pStyle w:val="Paragrafi0"/>
        <w:jc w:val="right"/>
        <w:rPr>
          <w:rFonts w:ascii="Garamond" w:hAnsi="Garamond" w:cs="Sylfaen"/>
          <w:sz w:val="24"/>
          <w:szCs w:val="24"/>
        </w:rPr>
      </w:pPr>
      <w:r w:rsidRPr="007E7848">
        <w:rPr>
          <w:rFonts w:ascii="Garamond" w:hAnsi="Garamond" w:cs="Sylfaen"/>
          <w:sz w:val="24"/>
          <w:szCs w:val="24"/>
        </w:rPr>
        <w:t>Lidhja nr.1/8</w:t>
      </w:r>
    </w:p>
    <w:p w:rsidR="00FF32AF" w:rsidRPr="007E7848" w:rsidRDefault="00FF32AF" w:rsidP="00FF32AF">
      <w:pPr>
        <w:pStyle w:val="Paragrafi0"/>
        <w:rPr>
          <w:rFonts w:ascii="Garamond" w:hAnsi="Garamond" w:cs="Sylfaen"/>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veçanta të punës për çdo klasë për punonjësit mbështetës në Institucionet qendrore në varësi të Ministrit të Mbrojtjes, të grupit të parë e të dytë</w:t>
      </w:r>
    </w:p>
    <w:p w:rsidR="00255664" w:rsidRPr="007E7848" w:rsidRDefault="00255664" w:rsidP="00255664">
      <w:pPr>
        <w:pStyle w:val="TitulliTitull"/>
        <w:keepNext w:val="0"/>
        <w:rPr>
          <w:rFonts w:ascii="Garamond" w:hAnsi="Garamond"/>
          <w:i/>
          <w:sz w:val="24"/>
          <w:szCs w:val="24"/>
        </w:rPr>
      </w:pPr>
      <w:r w:rsidRPr="007E7848">
        <w:rPr>
          <w:rFonts w:ascii="Garamond" w:hAnsi="Garamond"/>
          <w:i/>
          <w:caps w:val="0"/>
          <w:sz w:val="24"/>
          <w:szCs w:val="24"/>
        </w:rPr>
        <w:t>(Shtuar em</w:t>
      </w:r>
      <w:r w:rsidR="00086004" w:rsidRPr="007E7848">
        <w:rPr>
          <w:rFonts w:ascii="Garamond" w:hAnsi="Garamond"/>
          <w:i/>
          <w:caps w:val="0"/>
          <w:sz w:val="24"/>
          <w:szCs w:val="24"/>
        </w:rPr>
        <w:t>ë</w:t>
      </w:r>
      <w:r w:rsidRPr="007E7848">
        <w:rPr>
          <w:rFonts w:ascii="Garamond" w:hAnsi="Garamond"/>
          <w:i/>
          <w:caps w:val="0"/>
          <w:sz w:val="24"/>
          <w:szCs w:val="24"/>
        </w:rPr>
        <w:t>rtime me vkm nr. 621, datë 8.</w:t>
      </w:r>
      <w:r w:rsidRPr="007E7848">
        <w:rPr>
          <w:rFonts w:ascii="Garamond" w:hAnsi="Garamond"/>
          <w:i/>
          <w:sz w:val="24"/>
          <w:szCs w:val="24"/>
        </w:rPr>
        <w:t>7.2010)</w:t>
      </w:r>
    </w:p>
    <w:p w:rsidR="00255664" w:rsidRPr="007E7848" w:rsidRDefault="00255664" w:rsidP="00255664">
      <w:pPr>
        <w:pStyle w:val="Paragrafi0"/>
        <w:rPr>
          <w:rFonts w:ascii="Garamond" w:hAnsi="Garamond"/>
          <w:sz w:val="24"/>
          <w:szCs w:val="24"/>
        </w:rPr>
      </w:pPr>
    </w:p>
    <w:p w:rsidR="00255664" w:rsidRPr="007E7848" w:rsidRDefault="00255664" w:rsidP="00FF32AF">
      <w:pPr>
        <w:pStyle w:val="TitulliTitull"/>
        <w:keepNext w:val="0"/>
        <w:rPr>
          <w:rFonts w:ascii="Garamond" w:hAnsi="Garamond"/>
          <w:sz w:val="24"/>
          <w:szCs w:val="24"/>
        </w:rPr>
      </w:pPr>
    </w:p>
    <w:p w:rsidR="00FF32AF" w:rsidRPr="007E7848" w:rsidRDefault="00FF32AF" w:rsidP="00FF32AF">
      <w:pPr>
        <w:pStyle w:val="Paragrafi0"/>
        <w:rPr>
          <w:rFonts w:ascii="Garamond" w:hAnsi="Garamond" w:cs="Sylfaen"/>
          <w:sz w:val="24"/>
          <w:szCs w:val="24"/>
        </w:rPr>
      </w:pPr>
    </w:p>
    <w:tbl>
      <w:tblPr>
        <w:tblW w:w="0" w:type="auto"/>
        <w:tblLook w:val="01E0" w:firstRow="1" w:lastRow="1" w:firstColumn="1" w:lastColumn="1" w:noHBand="0" w:noVBand="0"/>
      </w:tblPr>
      <w:tblGrid>
        <w:gridCol w:w="648"/>
        <w:gridCol w:w="4860"/>
        <w:gridCol w:w="360"/>
        <w:gridCol w:w="774"/>
        <w:gridCol w:w="2214"/>
      </w:tblGrid>
      <w:tr w:rsidR="007E7848" w:rsidRPr="007E7848" w:rsidTr="00A66547">
        <w:tc>
          <w:tcPr>
            <w:tcW w:w="648" w:type="dxa"/>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Nr.</w:t>
            </w:r>
          </w:p>
        </w:tc>
        <w:tc>
          <w:tcPr>
            <w:tcW w:w="4860" w:type="dxa"/>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Pozicioni</w:t>
            </w:r>
          </w:p>
        </w:tc>
        <w:tc>
          <w:tcPr>
            <w:tcW w:w="1134" w:type="dxa"/>
            <w:gridSpan w:val="2"/>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Klasa</w:t>
            </w:r>
          </w:p>
        </w:tc>
        <w:tc>
          <w:tcPr>
            <w:tcW w:w="2214" w:type="dxa"/>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Shtesa për funksion drejtues sipas grupit përkatës</w:t>
            </w: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Kontrollor cilësie, mbikëqyrës riparimi në qendrën e riparimit të nivelit të katërt të pajisjeve tokësore e në bazën e riparimit të aviacionit</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IX</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Montazhier grafist</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Ndihmësspecialist në prodhim e riparim të nivelit të IV-ët, në pajisjet tokësore dhe të nivelit të III-të në pajisjet ajrore</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VIII</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 xml:space="preserve">2. </w:t>
            </w: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Bibliotekar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Sekretar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Kryekuzhinier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Farmacist</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Topograf</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Kryeinfermier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Operator audioviziv</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Ndihmësspecielist në prodhim e riparim të nivelit të III-të në pajisjet tokësore dhe të nivelit të II-të në pajisjet ajrore</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VII</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3.</w:t>
            </w: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Teknik armatimi</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Teknik ndërtimi</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Kujdestar-magazinier (për armatime dhe të tjera)</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Infermier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Kuzhinier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Faqosës</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Provokopist</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Fotograf e kopist</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Arkivist i fondeve filmike e fotografike</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 xml:space="preserve">Fotoreporter </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Furnitor/kolaudator në qendrën e riparimit të nivelit të katërt të pajisjeve tokësore e në bazën e riparimit të aviacionit</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VI</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 xml:space="preserve">4. </w:t>
            </w: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Shofer autoambulance</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V</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 xml:space="preserve">5. </w:t>
            </w: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Kartelist. Evidencier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Inventarizues</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Rrobaqepës</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Ndihmësinstruktor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Libralidhës. Furnitor</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IV</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 xml:space="preserve">6. </w:t>
            </w: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Mirëmbajtës ushqimi</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Ndihmëskuzhinier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Punonjës ngarkim-shkarkimi</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zhbllokues. Rrobalarës</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III</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7.</w:t>
            </w:r>
          </w:p>
        </w:tc>
        <w:tc>
          <w:tcPr>
            <w:tcW w:w="486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Lulishtar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Mirëmbajtës</w:t>
            </w:r>
          </w:p>
        </w:tc>
        <w:tc>
          <w:tcPr>
            <w:tcW w:w="1134" w:type="dxa"/>
            <w:gridSpan w:val="2"/>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II</w:t>
            </w:r>
          </w:p>
        </w:tc>
        <w:tc>
          <w:tcPr>
            <w:tcW w:w="2214" w:type="dxa"/>
            <w:shd w:val="clear" w:color="auto" w:fill="auto"/>
          </w:tcPr>
          <w:p w:rsidR="00FF32AF" w:rsidRPr="007E7848" w:rsidRDefault="00FF32AF" w:rsidP="00A66547">
            <w:pPr>
              <w:pStyle w:val="Paragrafi0"/>
              <w:ind w:firstLine="0"/>
              <w:rPr>
                <w:rFonts w:ascii="Garamond" w:hAnsi="Garamond" w:cs="Sylfaen"/>
                <w:sz w:val="24"/>
                <w:szCs w:val="24"/>
              </w:rPr>
            </w:pPr>
          </w:p>
        </w:tc>
      </w:tr>
      <w:tr w:rsidR="007E7848" w:rsidRPr="007E7848" w:rsidTr="007E7848">
        <w:tc>
          <w:tcPr>
            <w:tcW w:w="648" w:type="dxa"/>
            <w:shd w:val="clear" w:color="auto" w:fill="auto"/>
          </w:tcPr>
          <w:p w:rsidR="00255664" w:rsidRPr="007E7848" w:rsidRDefault="00255664" w:rsidP="00A66547">
            <w:pPr>
              <w:pStyle w:val="Paragrafi0"/>
              <w:ind w:firstLine="0"/>
              <w:rPr>
                <w:rFonts w:ascii="Garamond" w:hAnsi="Garamond" w:cs="Sylfaen"/>
                <w:i/>
                <w:sz w:val="24"/>
                <w:szCs w:val="24"/>
              </w:rPr>
            </w:pPr>
            <w:r w:rsidRPr="007E7848">
              <w:rPr>
                <w:rFonts w:ascii="Garamond" w:hAnsi="Garamond" w:cs="Sylfaen"/>
                <w:i/>
                <w:sz w:val="24"/>
                <w:szCs w:val="24"/>
              </w:rPr>
              <w:t>8.</w:t>
            </w:r>
          </w:p>
        </w:tc>
        <w:tc>
          <w:tcPr>
            <w:tcW w:w="5220" w:type="dxa"/>
            <w:gridSpan w:val="2"/>
            <w:shd w:val="clear" w:color="auto" w:fill="auto"/>
          </w:tcPr>
          <w:p w:rsidR="007E7848" w:rsidRPr="007E7848" w:rsidRDefault="00255664" w:rsidP="00A66547">
            <w:pPr>
              <w:pStyle w:val="Paragrafi0"/>
              <w:ind w:firstLine="0"/>
              <w:rPr>
                <w:rFonts w:ascii="Garamond" w:hAnsi="Garamond" w:cs="Sylfaen"/>
                <w:i/>
                <w:sz w:val="24"/>
                <w:szCs w:val="24"/>
              </w:rPr>
            </w:pPr>
            <w:r w:rsidRPr="007E7848">
              <w:rPr>
                <w:rFonts w:ascii="Garamond" w:hAnsi="Garamond" w:cs="Sylfaen"/>
                <w:i/>
                <w:sz w:val="24"/>
                <w:szCs w:val="24"/>
              </w:rPr>
              <w:t xml:space="preserve">Ofsetist në Institutin Gjeografik të Ushtrisë     </w:t>
            </w:r>
            <w:r w:rsidR="007E7848" w:rsidRPr="007E7848">
              <w:rPr>
                <w:rFonts w:ascii="Garamond" w:hAnsi="Garamond" w:cs="Sylfaen"/>
                <w:i/>
                <w:sz w:val="24"/>
                <w:szCs w:val="24"/>
              </w:rPr>
              <w:t xml:space="preserve">         </w:t>
            </w:r>
            <w:r w:rsidRPr="007E7848">
              <w:rPr>
                <w:rFonts w:ascii="Garamond" w:hAnsi="Garamond" w:cs="Sylfaen"/>
                <w:i/>
                <w:sz w:val="24"/>
                <w:szCs w:val="24"/>
              </w:rPr>
              <w:t xml:space="preserve"> </w:t>
            </w:r>
            <w:r w:rsidR="007E7848" w:rsidRPr="007E7848">
              <w:rPr>
                <w:rFonts w:ascii="Garamond" w:hAnsi="Garamond" w:cs="Sylfaen"/>
                <w:i/>
                <w:sz w:val="24"/>
                <w:szCs w:val="24"/>
              </w:rPr>
              <w:t>VIII</w:t>
            </w:r>
            <w:r w:rsidRPr="007E7848">
              <w:rPr>
                <w:rFonts w:ascii="Garamond" w:hAnsi="Garamond" w:cs="Sylfaen"/>
                <w:i/>
                <w:sz w:val="24"/>
                <w:szCs w:val="24"/>
              </w:rPr>
              <w:t xml:space="preserve"> </w:t>
            </w:r>
          </w:p>
          <w:p w:rsidR="00255664" w:rsidRPr="007E7848" w:rsidRDefault="007E7848" w:rsidP="007E7848">
            <w:pPr>
              <w:pStyle w:val="Paragrafi0"/>
              <w:ind w:firstLine="0"/>
              <w:rPr>
                <w:rFonts w:ascii="Garamond" w:hAnsi="Garamond" w:cs="Sylfaen"/>
                <w:i/>
                <w:sz w:val="24"/>
                <w:szCs w:val="24"/>
              </w:rPr>
            </w:pPr>
            <w:r w:rsidRPr="007E7848">
              <w:rPr>
                <w:rFonts w:ascii="Garamond" w:hAnsi="Garamond" w:cs="Sylfaen"/>
                <w:i/>
                <w:sz w:val="24"/>
                <w:szCs w:val="24"/>
              </w:rPr>
              <w:t xml:space="preserve">                                                                           </w:t>
            </w:r>
          </w:p>
        </w:tc>
        <w:tc>
          <w:tcPr>
            <w:tcW w:w="774" w:type="dxa"/>
            <w:shd w:val="clear" w:color="auto" w:fill="auto"/>
          </w:tcPr>
          <w:p w:rsidR="00255664" w:rsidRPr="007E7848" w:rsidRDefault="00255664" w:rsidP="00A66547">
            <w:pPr>
              <w:pStyle w:val="Paragrafi0"/>
              <w:ind w:firstLine="0"/>
              <w:rPr>
                <w:rFonts w:ascii="Garamond" w:hAnsi="Garamond" w:cs="Sylfaen"/>
                <w:sz w:val="24"/>
                <w:szCs w:val="24"/>
              </w:rPr>
            </w:pPr>
          </w:p>
        </w:tc>
        <w:tc>
          <w:tcPr>
            <w:tcW w:w="2214" w:type="dxa"/>
            <w:shd w:val="clear" w:color="auto" w:fill="auto"/>
          </w:tcPr>
          <w:p w:rsidR="00255664" w:rsidRPr="007E7848" w:rsidRDefault="00255664" w:rsidP="00A66547">
            <w:pPr>
              <w:pStyle w:val="Paragrafi0"/>
              <w:ind w:firstLine="0"/>
              <w:rPr>
                <w:rFonts w:ascii="Garamond" w:hAnsi="Garamond" w:cs="Sylfaen"/>
                <w:sz w:val="24"/>
                <w:szCs w:val="24"/>
              </w:rPr>
            </w:pPr>
          </w:p>
        </w:tc>
      </w:tr>
      <w:tr w:rsidR="007E7848" w:rsidRPr="007E7848" w:rsidTr="00A66547">
        <w:tc>
          <w:tcPr>
            <w:tcW w:w="648" w:type="dxa"/>
            <w:shd w:val="clear" w:color="auto" w:fill="auto"/>
          </w:tcPr>
          <w:p w:rsidR="00255664" w:rsidRPr="007E7848" w:rsidRDefault="00255664" w:rsidP="00A66547">
            <w:pPr>
              <w:pStyle w:val="Paragrafi0"/>
              <w:ind w:firstLine="0"/>
              <w:rPr>
                <w:rFonts w:ascii="Garamond" w:hAnsi="Garamond" w:cs="Sylfaen"/>
                <w:i/>
                <w:sz w:val="24"/>
                <w:szCs w:val="24"/>
              </w:rPr>
            </w:pPr>
            <w:r w:rsidRPr="007E7848">
              <w:rPr>
                <w:rFonts w:ascii="Garamond" w:hAnsi="Garamond" w:cs="Sylfaen"/>
                <w:i/>
                <w:sz w:val="24"/>
                <w:szCs w:val="24"/>
              </w:rPr>
              <w:t>9.</w:t>
            </w:r>
          </w:p>
        </w:tc>
        <w:tc>
          <w:tcPr>
            <w:tcW w:w="4860" w:type="dxa"/>
            <w:shd w:val="clear" w:color="auto" w:fill="auto"/>
          </w:tcPr>
          <w:p w:rsidR="00255664" w:rsidRPr="007E7848" w:rsidRDefault="00255664" w:rsidP="00A66547">
            <w:pPr>
              <w:pStyle w:val="Paragrafi0"/>
              <w:ind w:firstLine="0"/>
              <w:rPr>
                <w:rFonts w:ascii="Garamond" w:hAnsi="Garamond" w:cs="Sylfaen"/>
                <w:i/>
                <w:sz w:val="24"/>
                <w:szCs w:val="24"/>
              </w:rPr>
            </w:pPr>
            <w:r w:rsidRPr="007E7848">
              <w:rPr>
                <w:rFonts w:ascii="Garamond" w:hAnsi="Garamond" w:cs="Sylfaen"/>
                <w:i/>
                <w:sz w:val="24"/>
                <w:szCs w:val="24"/>
              </w:rPr>
              <w:t xml:space="preserve">Shofer automjeti transporti mbi 2.5 ton                   V </w:t>
            </w:r>
          </w:p>
        </w:tc>
        <w:tc>
          <w:tcPr>
            <w:tcW w:w="1134" w:type="dxa"/>
            <w:gridSpan w:val="2"/>
            <w:shd w:val="clear" w:color="auto" w:fill="auto"/>
          </w:tcPr>
          <w:p w:rsidR="00255664" w:rsidRPr="007E7848" w:rsidRDefault="00255664" w:rsidP="00A66547">
            <w:pPr>
              <w:pStyle w:val="Paragrafi0"/>
              <w:ind w:firstLine="0"/>
              <w:rPr>
                <w:rFonts w:ascii="Garamond" w:hAnsi="Garamond" w:cs="Sylfaen"/>
                <w:i/>
                <w:sz w:val="24"/>
                <w:szCs w:val="24"/>
              </w:rPr>
            </w:pPr>
          </w:p>
        </w:tc>
        <w:tc>
          <w:tcPr>
            <w:tcW w:w="2214" w:type="dxa"/>
            <w:shd w:val="clear" w:color="auto" w:fill="auto"/>
          </w:tcPr>
          <w:p w:rsidR="00255664" w:rsidRPr="007E7848" w:rsidRDefault="00255664" w:rsidP="00A66547">
            <w:pPr>
              <w:pStyle w:val="Paragrafi0"/>
              <w:ind w:firstLine="0"/>
              <w:rPr>
                <w:rFonts w:ascii="Garamond" w:hAnsi="Garamond" w:cs="Sylfaen"/>
                <w:sz w:val="24"/>
                <w:szCs w:val="24"/>
              </w:rPr>
            </w:pPr>
          </w:p>
        </w:tc>
      </w:tr>
    </w:tbl>
    <w:p w:rsidR="00FF32AF" w:rsidRPr="007E7848" w:rsidRDefault="00FF32AF" w:rsidP="00FF32AF">
      <w:pPr>
        <w:pStyle w:val="Paragrafi0"/>
        <w:rPr>
          <w:rFonts w:ascii="Garamond" w:hAnsi="Garamond" w:cs="Sylfaen"/>
          <w:sz w:val="24"/>
          <w:szCs w:val="24"/>
        </w:rPr>
      </w:pPr>
    </w:p>
    <w:p w:rsidR="00FF32AF" w:rsidRPr="007E7848" w:rsidRDefault="00FF32AF" w:rsidP="00FF32AF">
      <w:pPr>
        <w:pStyle w:val="Paragrafi0"/>
        <w:jc w:val="right"/>
        <w:rPr>
          <w:rFonts w:ascii="Garamond" w:hAnsi="Garamond" w:cs="Sylfaen"/>
          <w:sz w:val="24"/>
          <w:szCs w:val="24"/>
        </w:rPr>
      </w:pPr>
      <w:r w:rsidRPr="007E7848">
        <w:rPr>
          <w:rFonts w:ascii="Garamond" w:hAnsi="Garamond" w:cs="Sylfaen"/>
          <w:sz w:val="24"/>
          <w:szCs w:val="24"/>
        </w:rPr>
        <w:t>Lidhja I/9</w:t>
      </w:r>
    </w:p>
    <w:p w:rsidR="00FF32AF" w:rsidRPr="007E7848" w:rsidRDefault="00FF32AF" w:rsidP="00FF32AF">
      <w:pPr>
        <w:pStyle w:val="Paragrafi0"/>
        <w:rPr>
          <w:rFonts w:ascii="Garamond" w:hAnsi="Garamond" w:cs="Sylfaen"/>
          <w:sz w:val="24"/>
          <w:szCs w:val="24"/>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veçanta të punës për çdo klasë për punonjësit civilË në Qendrën e Ndërtimit dhe riparimit të Anijeve Patrulluese për RojËn Bregdetare të Shqipërisë, të sistemit të Ministrisë së Mbrojtjes</w:t>
      </w:r>
    </w:p>
    <w:p w:rsidR="00FF32AF" w:rsidRPr="007E7848" w:rsidRDefault="00FF32AF" w:rsidP="00FF32AF">
      <w:pPr>
        <w:pStyle w:val="Paragrafi0"/>
        <w:rPr>
          <w:rFonts w:ascii="Garamond" w:hAnsi="Garamond" w:cs="Sylfaen"/>
          <w:sz w:val="24"/>
          <w:szCs w:val="24"/>
        </w:rPr>
      </w:pPr>
    </w:p>
    <w:tbl>
      <w:tblPr>
        <w:tblW w:w="8982" w:type="dxa"/>
        <w:tblLook w:val="01E0" w:firstRow="1" w:lastRow="1" w:firstColumn="1" w:lastColumn="1" w:noHBand="0" w:noVBand="0"/>
      </w:tblPr>
      <w:tblGrid>
        <w:gridCol w:w="1728"/>
        <w:gridCol w:w="6120"/>
        <w:gridCol w:w="1134"/>
      </w:tblGrid>
      <w:tr w:rsidR="00FF32AF" w:rsidRPr="007E7848" w:rsidTr="00A66547">
        <w:tc>
          <w:tcPr>
            <w:tcW w:w="1728" w:type="dxa"/>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Nr.</w:t>
            </w:r>
          </w:p>
        </w:tc>
        <w:tc>
          <w:tcPr>
            <w:tcW w:w="6120" w:type="dxa"/>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Pozicioni</w:t>
            </w:r>
          </w:p>
        </w:tc>
        <w:tc>
          <w:tcPr>
            <w:tcW w:w="1134" w:type="dxa"/>
            <w:shd w:val="clear" w:color="auto" w:fill="auto"/>
          </w:tcPr>
          <w:p w:rsidR="00FF32AF" w:rsidRPr="007E7848" w:rsidRDefault="00FF32AF" w:rsidP="00A66547">
            <w:pPr>
              <w:pStyle w:val="Paragrafi0"/>
              <w:ind w:firstLine="0"/>
              <w:jc w:val="center"/>
              <w:rPr>
                <w:rFonts w:ascii="Garamond" w:hAnsi="Garamond" w:cs="Sylfaen"/>
                <w:b/>
                <w:sz w:val="24"/>
                <w:szCs w:val="24"/>
              </w:rPr>
            </w:pPr>
            <w:r w:rsidRPr="007E7848">
              <w:rPr>
                <w:rFonts w:ascii="Garamond" w:hAnsi="Garamond" w:cs="Sylfaen"/>
                <w:b/>
                <w:sz w:val="24"/>
                <w:szCs w:val="24"/>
              </w:rPr>
              <w:t>Klasa</w:t>
            </w:r>
          </w:p>
        </w:tc>
      </w:tr>
      <w:tr w:rsidR="00FF32AF" w:rsidRPr="007E7848" w:rsidTr="00A66547">
        <w:tc>
          <w:tcPr>
            <w:tcW w:w="172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 xml:space="preserve">1. </w:t>
            </w:r>
          </w:p>
        </w:tc>
        <w:tc>
          <w:tcPr>
            <w:tcW w:w="612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Teknikë të kualifikuar në repartet e prodhimit të anijeve</w:t>
            </w:r>
          </w:p>
        </w:tc>
        <w:tc>
          <w:tcPr>
            <w:tcW w:w="1134"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IX</w:t>
            </w:r>
          </w:p>
        </w:tc>
      </w:tr>
      <w:tr w:rsidR="00FF32AF" w:rsidRPr="007E7848" w:rsidTr="00A66547">
        <w:tc>
          <w:tcPr>
            <w:tcW w:w="172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2.</w:t>
            </w:r>
          </w:p>
        </w:tc>
        <w:tc>
          <w:tcPr>
            <w:tcW w:w="612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Teknikë të kualifikuar në repartet e riparimit të anijeve</w:t>
            </w:r>
          </w:p>
        </w:tc>
        <w:tc>
          <w:tcPr>
            <w:tcW w:w="1134"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IX</w:t>
            </w:r>
          </w:p>
        </w:tc>
      </w:tr>
      <w:tr w:rsidR="00FF32AF" w:rsidRPr="007E7848" w:rsidTr="00A66547">
        <w:tc>
          <w:tcPr>
            <w:tcW w:w="172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3.</w:t>
            </w:r>
          </w:p>
        </w:tc>
        <w:tc>
          <w:tcPr>
            <w:tcW w:w="612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Përpunues të projekteve e skicave</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Sekretar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Përkthyes</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Kostoist normist</w:t>
            </w:r>
          </w:p>
        </w:tc>
        <w:tc>
          <w:tcPr>
            <w:tcW w:w="1134"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VIII</w:t>
            </w:r>
          </w:p>
        </w:tc>
      </w:tr>
      <w:tr w:rsidR="00FF32AF" w:rsidRPr="007E7848" w:rsidTr="00A66547">
        <w:tc>
          <w:tcPr>
            <w:tcW w:w="1728"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4.</w:t>
            </w:r>
          </w:p>
        </w:tc>
        <w:tc>
          <w:tcPr>
            <w:tcW w:w="6120"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Protokoll-arkiv/sekretar/operator</w:t>
            </w:r>
          </w:p>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Magazinier për karburantet</w:t>
            </w:r>
          </w:p>
        </w:tc>
        <w:tc>
          <w:tcPr>
            <w:tcW w:w="1134" w:type="dxa"/>
            <w:shd w:val="clear" w:color="auto" w:fill="auto"/>
          </w:tcPr>
          <w:p w:rsidR="00FF32AF" w:rsidRPr="007E7848" w:rsidRDefault="00FF32AF" w:rsidP="00A66547">
            <w:pPr>
              <w:pStyle w:val="Paragrafi0"/>
              <w:ind w:firstLine="0"/>
              <w:rPr>
                <w:rFonts w:ascii="Garamond" w:hAnsi="Garamond" w:cs="Sylfaen"/>
                <w:sz w:val="24"/>
                <w:szCs w:val="24"/>
              </w:rPr>
            </w:pPr>
            <w:r w:rsidRPr="007E7848">
              <w:rPr>
                <w:rFonts w:ascii="Garamond" w:hAnsi="Garamond" w:cs="Sylfaen"/>
                <w:sz w:val="24"/>
                <w:szCs w:val="24"/>
              </w:rPr>
              <w:t>VII</w:t>
            </w:r>
          </w:p>
        </w:tc>
      </w:tr>
    </w:tbl>
    <w:p w:rsidR="00FF32AF" w:rsidRPr="007E7848" w:rsidRDefault="00FF32AF" w:rsidP="00FF32AF">
      <w:pPr>
        <w:pStyle w:val="Paragrafi0"/>
        <w:rPr>
          <w:rFonts w:ascii="Garamond" w:hAnsi="Garamond" w:cs="Sylfaen"/>
          <w:sz w:val="24"/>
          <w:szCs w:val="24"/>
        </w:rPr>
      </w:pPr>
    </w:p>
    <w:p w:rsidR="00FF32AF" w:rsidRPr="007E7848" w:rsidRDefault="00FF32AF" w:rsidP="00FF32AF">
      <w:pPr>
        <w:pStyle w:val="Paragrafi0"/>
        <w:rPr>
          <w:rFonts w:ascii="Garamond" w:hAnsi="Garamond" w:cs="Sylfaen"/>
          <w:sz w:val="24"/>
          <w:szCs w:val="24"/>
        </w:rPr>
      </w:pPr>
      <w:r w:rsidRPr="007E7848">
        <w:rPr>
          <w:rFonts w:ascii="Garamond" w:hAnsi="Garamond" w:cs="Sylfaen"/>
          <w:sz w:val="24"/>
          <w:szCs w:val="24"/>
        </w:rPr>
        <w:t>Shënim. Për emërtesa të tjera, kur janë të njëjta me institucionet e tjera qendrore, përdoret lidhja I/1 e vendimit.</w:t>
      </w:r>
    </w:p>
    <w:p w:rsidR="00FF32AF" w:rsidRPr="007E7848" w:rsidRDefault="00FF32AF" w:rsidP="00FF32AF">
      <w:pPr>
        <w:pStyle w:val="Paragrafi0"/>
        <w:rPr>
          <w:rFonts w:ascii="Garamond" w:hAnsi="Garamond" w:cs="Sylfaen"/>
          <w:sz w:val="24"/>
          <w:szCs w:val="24"/>
        </w:rPr>
      </w:pPr>
    </w:p>
    <w:p w:rsidR="00C037A8" w:rsidRPr="007E7848" w:rsidRDefault="00C037A8" w:rsidP="00FF32AF">
      <w:pPr>
        <w:pStyle w:val="Paragrafi0"/>
        <w:rPr>
          <w:rFonts w:ascii="Garamond" w:hAnsi="Garamond" w:cs="Sylfaen"/>
          <w:sz w:val="24"/>
          <w:szCs w:val="24"/>
        </w:rPr>
      </w:pPr>
    </w:p>
    <w:p w:rsidR="00C037A8" w:rsidRPr="007E7848" w:rsidRDefault="00C037A8" w:rsidP="00C037A8">
      <w:pPr>
        <w:pStyle w:val="Paragrafi0"/>
        <w:ind w:firstLine="0"/>
        <w:rPr>
          <w:rFonts w:ascii="Garamond" w:hAnsi="Garamond" w:cs="Sylfaen"/>
          <w:sz w:val="24"/>
          <w:szCs w:val="24"/>
        </w:rPr>
      </w:pPr>
    </w:p>
    <w:p w:rsidR="00C037A8" w:rsidRPr="007E7848" w:rsidRDefault="00C037A8" w:rsidP="00FF32AF">
      <w:pPr>
        <w:pStyle w:val="Paragrafi0"/>
        <w:rPr>
          <w:rFonts w:ascii="Garamond" w:hAnsi="Garamond" w:cs="Sylfaen"/>
          <w:sz w:val="24"/>
          <w:szCs w:val="24"/>
        </w:rPr>
      </w:pPr>
    </w:p>
    <w:p w:rsidR="00C037A8" w:rsidRPr="007E7848" w:rsidRDefault="00C037A8" w:rsidP="00C037A8">
      <w:pPr>
        <w:widowControl w:val="0"/>
        <w:jc w:val="right"/>
        <w:rPr>
          <w:rFonts w:ascii="Garamond" w:hAnsi="Garamond"/>
          <w:i/>
          <w:lang w:val="de-DE" w:bidi="en-US"/>
        </w:rPr>
      </w:pPr>
      <w:r w:rsidRPr="007E7848">
        <w:rPr>
          <w:rFonts w:ascii="Garamond" w:hAnsi="Garamond"/>
          <w:i/>
          <w:lang w:val="de-DE" w:bidi="en-US"/>
        </w:rPr>
        <w:t>Lidhja I/10</w:t>
      </w:r>
    </w:p>
    <w:p w:rsidR="00C037A8" w:rsidRPr="007E7848" w:rsidRDefault="00C037A8" w:rsidP="00C037A8">
      <w:pPr>
        <w:widowControl w:val="0"/>
        <w:jc w:val="center"/>
        <w:rPr>
          <w:rFonts w:ascii="Garamond" w:hAnsi="Garamond"/>
          <w:b/>
          <w:i/>
          <w:lang w:val="de-DE" w:bidi="en-US"/>
        </w:rPr>
      </w:pPr>
    </w:p>
    <w:p w:rsidR="00C037A8" w:rsidRPr="007E7848" w:rsidRDefault="00C037A8" w:rsidP="00C037A8">
      <w:pPr>
        <w:widowControl w:val="0"/>
        <w:jc w:val="center"/>
        <w:rPr>
          <w:rFonts w:ascii="Garamond" w:hAnsi="Garamond"/>
          <w:bCs/>
          <w:i/>
          <w:lang w:val="de-DE" w:bidi="en-US"/>
        </w:rPr>
      </w:pPr>
      <w:r w:rsidRPr="007E7848">
        <w:rPr>
          <w:rFonts w:ascii="Garamond" w:hAnsi="Garamond"/>
          <w:i/>
          <w:lang w:val="de-DE" w:bidi="en-US"/>
        </w:rPr>
        <w:t>RENDITJA E POZICIONEVE TË VEÇANTA TË PUNËS PËR ÇDO KLASË PËR PUNONJËSIT MBËSHTETËS NË ADMINISTRATËN</w:t>
      </w:r>
      <w:r w:rsidRPr="007E7848">
        <w:rPr>
          <w:rFonts w:ascii="Garamond" w:hAnsi="Garamond"/>
          <w:bCs/>
          <w:i/>
          <w:lang w:val="de-DE" w:bidi="en-US"/>
        </w:rPr>
        <w:t xml:space="preserve"> E SHTËPISË SË PUSHIMIT TË MINISTRISË SË BRENDSHME, DURRËS</w:t>
      </w:r>
    </w:p>
    <w:p w:rsidR="00C037A8" w:rsidRPr="007E7848" w:rsidRDefault="00C037A8" w:rsidP="00C037A8">
      <w:pPr>
        <w:pStyle w:val="Paragrafi0"/>
        <w:jc w:val="center"/>
        <w:rPr>
          <w:rFonts w:ascii="Garamond" w:hAnsi="Garamond" w:cs="Sylfaen"/>
          <w:i/>
          <w:sz w:val="24"/>
          <w:szCs w:val="24"/>
        </w:rPr>
      </w:pPr>
      <w:r w:rsidRPr="007E7848">
        <w:rPr>
          <w:rFonts w:ascii="Garamond" w:hAnsi="Garamond"/>
          <w:bCs/>
          <w:i/>
          <w:sz w:val="24"/>
          <w:szCs w:val="24"/>
          <w:lang w:val="de-DE" w:bidi="en-US"/>
        </w:rPr>
        <w:t>(Shtuar me</w:t>
      </w:r>
      <w:r w:rsidRPr="007E7848">
        <w:rPr>
          <w:rFonts w:ascii="Garamond" w:hAnsi="Garamond" w:cs="Sylfaen"/>
          <w:i/>
          <w:sz w:val="24"/>
          <w:szCs w:val="24"/>
        </w:rPr>
        <w:t xml:space="preserve"> vkm nr.551, datë 11.8.2011)</w:t>
      </w:r>
    </w:p>
    <w:p w:rsidR="00C037A8" w:rsidRPr="007E7848" w:rsidRDefault="00C037A8" w:rsidP="00C037A8">
      <w:pPr>
        <w:widowControl w:val="0"/>
        <w:jc w:val="center"/>
        <w:rPr>
          <w:rFonts w:ascii="Garamond" w:hAnsi="Garamond"/>
          <w:i/>
          <w:lang w:val="de-DE" w:bidi="en-US"/>
        </w:rPr>
      </w:pPr>
    </w:p>
    <w:p w:rsidR="00C037A8" w:rsidRPr="007E7848" w:rsidRDefault="00C037A8" w:rsidP="00C037A8">
      <w:pPr>
        <w:widowControl w:val="0"/>
        <w:jc w:val="right"/>
        <w:rPr>
          <w:rFonts w:ascii="Garamond" w:hAnsi="Garamond"/>
          <w:b/>
          <w:i/>
          <w:u w:val="single"/>
          <w:lang w:val="de-DE" w:bidi="en-US"/>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605"/>
        <w:gridCol w:w="1722"/>
        <w:gridCol w:w="1083"/>
        <w:gridCol w:w="1083"/>
      </w:tblGrid>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de-DE" w:bidi="en-US"/>
              </w:rPr>
              <w:t>Nr.</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it-IT" w:bidi="en-US"/>
              </w:rPr>
              <w:t>POZICIONI</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it-IT" w:bidi="en-US"/>
              </w:rPr>
              <w:t>KLASA</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b/>
                <w:i/>
                <w:lang w:val="it-IT" w:bidi="en-US"/>
              </w:rPr>
            </w:pPr>
            <w:r w:rsidRPr="007E7848">
              <w:rPr>
                <w:rFonts w:ascii="Garamond" w:hAnsi="Garamond"/>
                <w:b/>
                <w:i/>
                <w:lang w:val="it-IT" w:bidi="en-US"/>
              </w:rPr>
              <w:t xml:space="preserve">Shtesa për funksion drejtues </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b/>
                <w:i/>
                <w:lang w:val="it-IT" w:bidi="en-US"/>
              </w:rPr>
            </w:pPr>
            <w:r w:rsidRPr="007E7848">
              <w:rPr>
                <w:rFonts w:ascii="Garamond" w:hAnsi="Garamond"/>
                <w:b/>
                <w:i/>
                <w:lang w:val="it-IT" w:bidi="en-US"/>
              </w:rPr>
              <w:t xml:space="preserve">Shtesa për kushte pune  </w:t>
            </w: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1</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Përgjegjës (shërbimi i ushqimit dhe restorantit)</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X</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3</w:t>
            </w:r>
          </w:p>
          <w:p w:rsidR="00C037A8" w:rsidRPr="007E7848" w:rsidRDefault="00C037A8" w:rsidP="00C037A8">
            <w:pPr>
              <w:widowControl w:val="0"/>
              <w:jc w:val="center"/>
              <w:rPr>
                <w:rFonts w:ascii="Garamond" w:hAnsi="Garamond"/>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5000</w:t>
            </w: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2</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Përgjegjës (gjelbërimi, aktivitete të tjera ndihmëse)</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IX</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3</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Kuzhinier, administrues hoteli </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VIII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5000</w:t>
            </w: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4</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Banakier</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VIII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5</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Ndihmëskuzhinier</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VII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3000</w:t>
            </w: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6</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Kamerier; Recepsionist</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7</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Punonjës hotelerie;</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Punonjës gjelbërimi</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p>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III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8</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Punëtorë kuzhine;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Punëtorë restoranti</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r w:rsidRPr="007E7848">
              <w:rPr>
                <w:rFonts w:ascii="Garamond" w:hAnsi="Garamond"/>
                <w:i/>
                <w:lang w:val="de-DE" w:bidi="en-US"/>
              </w:rPr>
              <w:t>9</w:t>
            </w:r>
          </w:p>
        </w:tc>
        <w:tc>
          <w:tcPr>
            <w:tcW w:w="4605"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Punëtorë lavanterie</w:t>
            </w:r>
          </w:p>
        </w:tc>
        <w:tc>
          <w:tcPr>
            <w:tcW w:w="172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w:t>
            </w: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c>
          <w:tcPr>
            <w:tcW w:w="1083"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bl>
    <w:p w:rsidR="00C037A8" w:rsidRPr="007E7848" w:rsidRDefault="00C037A8" w:rsidP="00C037A8">
      <w:pPr>
        <w:widowControl w:val="0"/>
        <w:rPr>
          <w:rFonts w:ascii="Garamond" w:hAnsi="Garamond"/>
          <w:b/>
          <w:i/>
          <w:u w:val="single"/>
          <w:lang w:val="de-DE" w:bidi="en-US"/>
        </w:rPr>
      </w:pPr>
    </w:p>
    <w:p w:rsidR="00C037A8" w:rsidRPr="007E7848" w:rsidRDefault="00C037A8" w:rsidP="00C037A8">
      <w:pPr>
        <w:widowControl w:val="0"/>
        <w:tabs>
          <w:tab w:val="left" w:pos="-720"/>
        </w:tabs>
        <w:suppressAutoHyphens/>
        <w:jc w:val="both"/>
        <w:rPr>
          <w:rFonts w:ascii="Garamond" w:hAnsi="Garamond"/>
          <w:i/>
          <w:spacing w:val="-3"/>
          <w:lang w:val="de-DE" w:bidi="en-US"/>
        </w:rPr>
      </w:pPr>
      <w:r w:rsidRPr="007E7848">
        <w:rPr>
          <w:rFonts w:ascii="Garamond" w:hAnsi="Garamond"/>
          <w:i/>
          <w:spacing w:val="-3"/>
          <w:lang w:val="de-DE" w:bidi="en-US"/>
        </w:rPr>
        <w:t xml:space="preserve">Shënim. Për emërtesa të tjera, kur janë të njëjta me institucionet e tjera qendrore, përdoret lidhja I/1 e vendimit.  </w:t>
      </w:r>
    </w:p>
    <w:p w:rsidR="00C037A8" w:rsidRPr="007E7848" w:rsidRDefault="00C037A8" w:rsidP="00FF32AF">
      <w:pPr>
        <w:pStyle w:val="Paragrafi0"/>
        <w:rPr>
          <w:rFonts w:ascii="Garamond" w:hAnsi="Garamond" w:cs="Sylfaen"/>
          <w:sz w:val="24"/>
          <w:szCs w:val="24"/>
        </w:rPr>
      </w:pPr>
    </w:p>
    <w:p w:rsidR="00C037A8" w:rsidRPr="007E7848" w:rsidRDefault="00C037A8" w:rsidP="00FF32AF">
      <w:pPr>
        <w:pStyle w:val="Paragrafi0"/>
        <w:rPr>
          <w:rFonts w:ascii="Garamond" w:hAnsi="Garamond" w:cs="Sylfaen"/>
          <w:sz w:val="24"/>
          <w:szCs w:val="24"/>
        </w:rPr>
      </w:pPr>
    </w:p>
    <w:p w:rsidR="00C037A8" w:rsidRPr="007E7848" w:rsidRDefault="00C037A8" w:rsidP="00C037A8">
      <w:pPr>
        <w:widowControl w:val="0"/>
        <w:jc w:val="right"/>
        <w:rPr>
          <w:rFonts w:ascii="Garamond" w:hAnsi="Garamond"/>
          <w:lang w:val="de-DE" w:bidi="en-US"/>
        </w:rPr>
      </w:pPr>
      <w:r w:rsidRPr="007E7848">
        <w:rPr>
          <w:rFonts w:ascii="Garamond" w:hAnsi="Garamond"/>
          <w:lang w:val="de-DE" w:bidi="en-US"/>
        </w:rPr>
        <w:t>Lidhja II/1</w:t>
      </w:r>
    </w:p>
    <w:p w:rsidR="00C037A8" w:rsidRPr="007E7848" w:rsidRDefault="00C037A8" w:rsidP="00C037A8">
      <w:pPr>
        <w:widowControl w:val="0"/>
        <w:jc w:val="right"/>
        <w:rPr>
          <w:rFonts w:ascii="Garamond" w:hAnsi="Garamond"/>
          <w:b/>
          <w:lang w:val="de-DE" w:bidi="en-US"/>
        </w:rPr>
      </w:pPr>
    </w:p>
    <w:p w:rsidR="00C037A8" w:rsidRPr="007E7848" w:rsidRDefault="00C037A8" w:rsidP="00C037A8">
      <w:pPr>
        <w:widowControl w:val="0"/>
        <w:jc w:val="center"/>
        <w:rPr>
          <w:rFonts w:ascii="Garamond" w:hAnsi="Garamond"/>
          <w:bCs/>
          <w:i/>
          <w:lang w:val="de-DE" w:bidi="en-US"/>
        </w:rPr>
      </w:pPr>
      <w:r w:rsidRPr="007E7848">
        <w:rPr>
          <w:rFonts w:ascii="Garamond" w:hAnsi="Garamond"/>
          <w:i/>
          <w:lang w:val="de-DE" w:bidi="en-US"/>
        </w:rPr>
        <w:t>RENDITJA E POZICIONEVE TË PËRGJITHSHME TË PUNËS PËR ÇDO KLASË PËR PUNONJËSIT MBËSHTETËS NË ADMINISTRATËN</w:t>
      </w:r>
      <w:r w:rsidRPr="007E7848">
        <w:rPr>
          <w:rFonts w:ascii="Garamond" w:hAnsi="Garamond"/>
          <w:bCs/>
          <w:i/>
          <w:lang w:val="de-DE" w:bidi="en-US"/>
        </w:rPr>
        <w:t xml:space="preserve"> E INSTITUCIONEVE RAJONALE DHE VENDORE, SI DHE TË INSTITUCIONEVE QENDRORE TË GRUPIT TË TRETË TË SISTEMIT TË MINISTRISË SË MBROJTJES</w:t>
      </w:r>
    </w:p>
    <w:p w:rsidR="00C037A8" w:rsidRPr="007E7848" w:rsidRDefault="003B4B76" w:rsidP="00C037A8">
      <w:pPr>
        <w:pStyle w:val="Paragrafi0"/>
        <w:jc w:val="center"/>
        <w:rPr>
          <w:rFonts w:ascii="Garamond" w:hAnsi="Garamond" w:cs="Sylfaen"/>
          <w:i/>
          <w:sz w:val="24"/>
          <w:szCs w:val="24"/>
        </w:rPr>
      </w:pPr>
      <w:r w:rsidRPr="007E7848">
        <w:rPr>
          <w:rFonts w:ascii="Garamond" w:hAnsi="Garamond" w:cs="Sylfaen"/>
          <w:i/>
          <w:sz w:val="24"/>
          <w:szCs w:val="24"/>
        </w:rPr>
        <w:t>(Shtuar em</w:t>
      </w:r>
      <w:r w:rsidR="00086004" w:rsidRPr="007E7848">
        <w:rPr>
          <w:rFonts w:ascii="Garamond" w:hAnsi="Garamond" w:cs="Sylfaen"/>
          <w:i/>
          <w:sz w:val="24"/>
          <w:szCs w:val="24"/>
        </w:rPr>
        <w:t>ë</w:t>
      </w:r>
      <w:r w:rsidRPr="007E7848">
        <w:rPr>
          <w:rFonts w:ascii="Garamond" w:hAnsi="Garamond" w:cs="Sylfaen"/>
          <w:i/>
          <w:sz w:val="24"/>
          <w:szCs w:val="24"/>
        </w:rPr>
        <w:t xml:space="preserve">rtim </w:t>
      </w:r>
      <w:r w:rsidR="00C037A8" w:rsidRPr="007E7848">
        <w:rPr>
          <w:rFonts w:ascii="Garamond" w:hAnsi="Garamond" w:cs="Sylfaen"/>
          <w:i/>
          <w:sz w:val="24"/>
          <w:szCs w:val="24"/>
        </w:rPr>
        <w:t>me vkm nr.551, datë 11.8.2011</w:t>
      </w:r>
      <w:r w:rsidR="00DB6FA1" w:rsidRPr="007E7848">
        <w:rPr>
          <w:rFonts w:ascii="Garamond" w:hAnsi="Garamond" w:cs="Sylfaen"/>
          <w:i/>
          <w:sz w:val="24"/>
          <w:szCs w:val="24"/>
        </w:rPr>
        <w:t>; shtuar em</w:t>
      </w:r>
      <w:r w:rsidR="00086004" w:rsidRPr="007E7848">
        <w:rPr>
          <w:rFonts w:ascii="Garamond" w:hAnsi="Garamond" w:cs="Sylfaen"/>
          <w:i/>
          <w:sz w:val="24"/>
          <w:szCs w:val="24"/>
        </w:rPr>
        <w:t>ë</w:t>
      </w:r>
      <w:r w:rsidR="00DB6FA1" w:rsidRPr="007E7848">
        <w:rPr>
          <w:rFonts w:ascii="Garamond" w:hAnsi="Garamond" w:cs="Sylfaen"/>
          <w:i/>
          <w:sz w:val="24"/>
          <w:szCs w:val="24"/>
        </w:rPr>
        <w:t>rtesa me vkm nr.202, dat</w:t>
      </w:r>
      <w:r w:rsidR="00086004" w:rsidRPr="007E7848">
        <w:rPr>
          <w:rFonts w:ascii="Garamond" w:hAnsi="Garamond" w:cs="Sylfaen"/>
          <w:i/>
          <w:sz w:val="24"/>
          <w:szCs w:val="24"/>
        </w:rPr>
        <w:t>ë</w:t>
      </w:r>
      <w:r w:rsidR="00DB6FA1" w:rsidRPr="007E7848">
        <w:rPr>
          <w:rFonts w:ascii="Garamond" w:hAnsi="Garamond" w:cs="Sylfaen"/>
          <w:i/>
          <w:sz w:val="24"/>
          <w:szCs w:val="24"/>
        </w:rPr>
        <w:t xml:space="preserve"> 15.3.2017</w:t>
      </w:r>
      <w:r w:rsidR="00C037A8" w:rsidRPr="007E7848">
        <w:rPr>
          <w:rFonts w:ascii="Garamond" w:hAnsi="Garamond" w:cs="Sylfaen"/>
          <w:i/>
          <w:sz w:val="24"/>
          <w:szCs w:val="24"/>
        </w:rPr>
        <w:t>)</w:t>
      </w:r>
    </w:p>
    <w:p w:rsidR="00C037A8" w:rsidRPr="007E7848" w:rsidRDefault="00C037A8" w:rsidP="00C037A8">
      <w:pPr>
        <w:pStyle w:val="Paragrafi0"/>
        <w:jc w:val="right"/>
        <w:rPr>
          <w:rFonts w:ascii="Garamond" w:hAnsi="Garamond"/>
          <w:sz w:val="24"/>
          <w:szCs w:val="24"/>
          <w:lang w:val="en-GB"/>
        </w:rPr>
      </w:pPr>
    </w:p>
    <w:p w:rsidR="00C037A8" w:rsidRPr="007E7848" w:rsidRDefault="00C037A8" w:rsidP="00C037A8">
      <w:pPr>
        <w:widowControl w:val="0"/>
        <w:jc w:val="right"/>
        <w:rPr>
          <w:rFonts w:ascii="Garamond" w:hAnsi="Garamond"/>
          <w:lang w:val="de-DE" w:bidi="en-US"/>
        </w:rPr>
      </w:pPr>
    </w:p>
    <w:p w:rsidR="00C037A8" w:rsidRPr="007E7848" w:rsidRDefault="00C037A8" w:rsidP="00C037A8">
      <w:pPr>
        <w:widowControl w:val="0"/>
        <w:jc w:val="right"/>
        <w:rPr>
          <w:rFonts w:ascii="Garamond" w:hAnsi="Garamond"/>
          <w:lang w:bidi="en-US"/>
        </w:rPr>
      </w:pP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42"/>
        <w:gridCol w:w="1268"/>
        <w:gridCol w:w="2124"/>
      </w:tblGrid>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de-DE" w:bidi="en-US"/>
              </w:rPr>
              <w:t>Nr.</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it-IT" w:bidi="en-US"/>
              </w:rPr>
              <w:t>POZICIONI</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it-IT" w:bidi="en-US"/>
              </w:rPr>
              <w:t>KLASA</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r w:rsidRPr="007E7848">
              <w:rPr>
                <w:rFonts w:ascii="Garamond" w:hAnsi="Garamond"/>
                <w:b/>
                <w:i/>
                <w:lang w:val="it-IT" w:bidi="en-US"/>
              </w:rPr>
              <w:t>Shtesa për funksion drejtues, sipas grupit përkatës</w:t>
            </w: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Manovrator i makinerive të rënda </w:t>
            </w:r>
          </w:p>
          <w:p w:rsidR="00DB6FA1" w:rsidRPr="007E7848" w:rsidRDefault="00DB6FA1" w:rsidP="00C037A8">
            <w:pPr>
              <w:widowControl w:val="0"/>
              <w:jc w:val="both"/>
              <w:rPr>
                <w:rFonts w:ascii="Garamond" w:hAnsi="Garamond"/>
                <w:i/>
                <w:lang w:val="it-IT" w:bidi="en-US"/>
              </w:rPr>
            </w:pPr>
            <w:r w:rsidRPr="007E7848">
              <w:rPr>
                <w:rFonts w:ascii="Garamond" w:hAnsi="Garamond"/>
                <w:i/>
                <w:lang w:val="it-IT" w:bidi="en-US"/>
              </w:rPr>
              <w:t>Manovrator në Inspektoratin Kombëtar të Mbrojtjes së Territorit</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XIV</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Ndihmësmanovrator i makinerive të rënda</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XIII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suppressAutoHyphens/>
              <w:jc w:val="both"/>
              <w:rPr>
                <w:rFonts w:ascii="Garamond" w:hAnsi="Garamond"/>
                <w:bCs/>
                <w:i/>
                <w:spacing w:val="-3"/>
                <w:lang w:val="de-DE" w:bidi="en-US"/>
              </w:rPr>
            </w:pPr>
            <w:r w:rsidRPr="007E7848">
              <w:rPr>
                <w:rFonts w:ascii="Garamond" w:hAnsi="Garamond"/>
                <w:bCs/>
                <w:i/>
                <w:spacing w:val="-3"/>
                <w:lang w:val="de-DE" w:bidi="en-US"/>
              </w:rPr>
              <w:t>Sekretare në prokuroritë pranë gjykatave të shkallës së parë dhe pranë gjykatave të apelit;</w:t>
            </w:r>
          </w:p>
          <w:p w:rsidR="00C037A8" w:rsidRPr="007E7848" w:rsidRDefault="00C037A8" w:rsidP="00C037A8">
            <w:pPr>
              <w:widowControl w:val="0"/>
              <w:suppressAutoHyphens/>
              <w:jc w:val="both"/>
              <w:rPr>
                <w:rFonts w:ascii="Garamond" w:hAnsi="Garamond"/>
                <w:i/>
                <w:lang w:val="it-IT" w:bidi="en-US"/>
              </w:rPr>
            </w:pPr>
            <w:r w:rsidRPr="007E7848">
              <w:rPr>
                <w:rFonts w:ascii="Garamond" w:hAnsi="Garamond"/>
                <w:i/>
                <w:lang w:val="it-IT" w:bidi="en-US"/>
              </w:rPr>
              <w:t>Punonjës i gjendjes civile në bashki</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XII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b/>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spacing w:val="-3"/>
                <w:lang w:bidi="en-US"/>
              </w:rPr>
            </w:pPr>
            <w:r w:rsidRPr="007E7848">
              <w:rPr>
                <w:rFonts w:ascii="Garamond" w:hAnsi="Garamond"/>
                <w:i/>
                <w:spacing w:val="-3"/>
                <w:lang w:bidi="en-US"/>
              </w:rPr>
              <w:t>Kryetar dege në arsimin parauniversitar;</w:t>
            </w:r>
          </w:p>
          <w:p w:rsidR="00C037A8" w:rsidRPr="007E7848" w:rsidRDefault="00C037A8" w:rsidP="00C037A8">
            <w:pPr>
              <w:widowControl w:val="0"/>
              <w:jc w:val="both"/>
              <w:rPr>
                <w:rFonts w:ascii="Garamond" w:hAnsi="Garamond"/>
                <w:i/>
                <w:lang w:val="de-DE" w:bidi="en-US"/>
              </w:rPr>
            </w:pPr>
            <w:r w:rsidRPr="007E7848">
              <w:rPr>
                <w:rFonts w:ascii="Garamond" w:hAnsi="Garamond"/>
                <w:i/>
                <w:lang w:val="de-DE" w:bidi="en-US"/>
              </w:rPr>
              <w:t>Kryekujdestar në qendrat e përkujdesit social;</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Përgjegjës ofiçine e transporti; </w:t>
            </w:r>
          </w:p>
          <w:p w:rsidR="00C037A8" w:rsidRPr="007E7848" w:rsidRDefault="00C037A8" w:rsidP="00C037A8">
            <w:pPr>
              <w:widowControl w:val="0"/>
              <w:jc w:val="both"/>
              <w:rPr>
                <w:rFonts w:ascii="Garamond" w:hAnsi="Garamond"/>
                <w:i/>
                <w:lang w:bidi="en-US"/>
              </w:rPr>
            </w:pPr>
            <w:r w:rsidRPr="007E7848">
              <w:rPr>
                <w:rFonts w:ascii="Garamond" w:hAnsi="Garamond"/>
                <w:i/>
                <w:lang w:val="it-IT" w:bidi="en-US"/>
              </w:rPr>
              <w:t xml:space="preserve">Përgjegjës grupi në </w:t>
            </w:r>
            <w:r w:rsidRPr="007E7848">
              <w:rPr>
                <w:rFonts w:ascii="Garamond" w:hAnsi="Garamond"/>
                <w:i/>
                <w:lang w:val="de-DE" w:bidi="en-US"/>
              </w:rPr>
              <w:t>Drejtoritë Rajonale të Mirëmbajtjes së Rrugëve dhe Drejtorinë e Riparimit të Makinerive të Furnizimit në Tiranë</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XI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3</w:t>
            </w: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suppressAutoHyphens/>
              <w:jc w:val="both"/>
              <w:rPr>
                <w:rFonts w:ascii="Garamond" w:hAnsi="Garamond"/>
                <w:i/>
                <w:spacing w:val="-3"/>
                <w:lang w:bidi="en-US"/>
              </w:rPr>
            </w:pPr>
            <w:r w:rsidRPr="007E7848">
              <w:rPr>
                <w:rFonts w:ascii="Garamond" w:hAnsi="Garamond"/>
                <w:bCs/>
                <w:i/>
                <w:spacing w:val="-3"/>
                <w:lang w:val="de-DE" w:bidi="en-US"/>
              </w:rPr>
              <w:t>Punonjës i gjendjes civile në komuna</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XI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suppressAutoHyphens/>
              <w:jc w:val="both"/>
              <w:rPr>
                <w:rFonts w:ascii="Garamond" w:hAnsi="Garamond"/>
                <w:i/>
                <w:spacing w:val="-3"/>
                <w:lang w:bidi="en-US"/>
              </w:rPr>
            </w:pPr>
            <w:r w:rsidRPr="007E7848">
              <w:rPr>
                <w:rFonts w:ascii="Garamond" w:hAnsi="Garamond"/>
                <w:i/>
                <w:spacing w:val="-3"/>
                <w:lang w:bidi="en-US"/>
              </w:rPr>
              <w:t>Shofer me automjete speciale;</w:t>
            </w:r>
          </w:p>
          <w:p w:rsidR="00C037A8" w:rsidRPr="007E7848" w:rsidRDefault="00C037A8" w:rsidP="00C037A8">
            <w:pPr>
              <w:widowControl w:val="0"/>
              <w:suppressAutoHyphens/>
              <w:jc w:val="both"/>
              <w:rPr>
                <w:rFonts w:ascii="Garamond" w:hAnsi="Garamond"/>
                <w:i/>
                <w:spacing w:val="-3"/>
                <w:lang w:bidi="en-US"/>
              </w:rPr>
            </w:pPr>
            <w:r w:rsidRPr="007E7848">
              <w:rPr>
                <w:rFonts w:ascii="Garamond" w:hAnsi="Garamond"/>
                <w:i/>
                <w:spacing w:val="-3"/>
                <w:lang w:bidi="en-US"/>
              </w:rPr>
              <w:t>Kryesondist</w:t>
            </w:r>
          </w:p>
          <w:p w:rsidR="00DB6FA1" w:rsidRPr="007E7848" w:rsidRDefault="00DB6FA1" w:rsidP="00C037A8">
            <w:pPr>
              <w:widowControl w:val="0"/>
              <w:suppressAutoHyphens/>
              <w:jc w:val="both"/>
              <w:rPr>
                <w:rFonts w:ascii="Garamond" w:hAnsi="Garamond"/>
                <w:i/>
                <w:spacing w:val="-3"/>
                <w:lang w:bidi="en-US"/>
              </w:rPr>
            </w:pPr>
            <w:r w:rsidRPr="007E7848">
              <w:rPr>
                <w:rFonts w:ascii="Garamond" w:hAnsi="Garamond"/>
                <w:i/>
                <w:spacing w:val="-3"/>
                <w:lang w:bidi="en-US"/>
              </w:rPr>
              <w:t>“Shofer në sektorin e helikopterëve të repartit special “Renea” në sistemin e Ministrisë së Mbrojtjes</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spacing w:val="-3"/>
                <w:lang w:bidi="en-US"/>
              </w:rPr>
            </w:pPr>
            <w:r w:rsidRPr="007E7848">
              <w:rPr>
                <w:rFonts w:ascii="Garamond" w:hAnsi="Garamond"/>
                <w:i/>
                <w:spacing w:val="-3"/>
                <w:lang w:bidi="en-US"/>
              </w:rPr>
              <w:t>X</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Ndihmësspecialist;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Meteorolog;</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Ndihmësmjek;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Laborant;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Sekretar; </w:t>
            </w:r>
          </w:p>
          <w:p w:rsidR="00C037A8" w:rsidRPr="007E7848" w:rsidRDefault="00C037A8" w:rsidP="00C037A8">
            <w:pPr>
              <w:widowControl w:val="0"/>
              <w:jc w:val="both"/>
              <w:rPr>
                <w:rFonts w:ascii="Garamond" w:hAnsi="Garamond"/>
                <w:i/>
                <w:lang w:val="it-IT" w:bidi="en-US"/>
              </w:rPr>
            </w:pPr>
            <w:r w:rsidRPr="007E7848">
              <w:rPr>
                <w:rFonts w:ascii="Garamond" w:hAnsi="Garamond"/>
                <w:i/>
                <w:spacing w:val="-3"/>
                <w:lang w:val="sv-SE" w:bidi="en-US"/>
              </w:rPr>
              <w:t xml:space="preserve">Sekretar shkolle në arsimin parauniversitar, në shkollat e mesme;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Kryekuzhinier;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Kryeinfermier;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Farmacist;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Arkivist;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Llogaritar, ekonomist i mesëm;</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Shofer automjeti transporti mbi 2.5 tonë dhe mjeteve speciale;</w:t>
            </w:r>
          </w:p>
          <w:p w:rsidR="00C037A8" w:rsidRPr="007E7848" w:rsidRDefault="00C037A8" w:rsidP="00C037A8">
            <w:pPr>
              <w:widowControl w:val="0"/>
              <w:jc w:val="both"/>
              <w:rPr>
                <w:rFonts w:ascii="Garamond" w:hAnsi="Garamond"/>
                <w:i/>
                <w:lang w:val="de-DE" w:bidi="en-US"/>
              </w:rPr>
            </w:pPr>
            <w:r w:rsidRPr="007E7848">
              <w:rPr>
                <w:rFonts w:ascii="Garamond" w:hAnsi="Garamond"/>
                <w:i/>
                <w:lang w:val="it-IT" w:bidi="en-US"/>
              </w:rPr>
              <w:t>Anketues;</w:t>
            </w:r>
            <w:r w:rsidRPr="007E7848">
              <w:rPr>
                <w:rFonts w:ascii="Garamond" w:hAnsi="Garamond"/>
                <w:i/>
                <w:lang w:val="de-DE" w:bidi="en-US"/>
              </w:rPr>
              <w:t xml:space="preserve"> </w:t>
            </w:r>
          </w:p>
          <w:p w:rsidR="00C037A8" w:rsidRPr="007E7848" w:rsidRDefault="00C037A8" w:rsidP="00C037A8">
            <w:pPr>
              <w:widowControl w:val="0"/>
              <w:jc w:val="both"/>
              <w:rPr>
                <w:rFonts w:ascii="Garamond" w:hAnsi="Garamond"/>
                <w:i/>
                <w:lang w:val="de-DE" w:bidi="en-US"/>
              </w:rPr>
            </w:pPr>
            <w:r w:rsidRPr="007E7848">
              <w:rPr>
                <w:rFonts w:ascii="Garamond" w:hAnsi="Garamond"/>
                <w:i/>
                <w:lang w:val="de-DE" w:bidi="en-US"/>
              </w:rPr>
              <w:t>Motopompist</w:t>
            </w:r>
          </w:p>
          <w:p w:rsidR="003B4B76" w:rsidRPr="007E7848" w:rsidRDefault="003B4B76" w:rsidP="00C037A8">
            <w:pPr>
              <w:widowControl w:val="0"/>
              <w:jc w:val="both"/>
              <w:rPr>
                <w:rFonts w:ascii="Garamond" w:hAnsi="Garamond"/>
                <w:i/>
                <w:lang w:val="it-IT" w:bidi="en-US"/>
              </w:rPr>
            </w:pPr>
            <w:r w:rsidRPr="007E7848">
              <w:rPr>
                <w:rFonts w:ascii="Garamond" w:hAnsi="Garamond"/>
                <w:i/>
                <w:lang w:val="it-IT" w:bidi="en-US"/>
              </w:rPr>
              <w:t>Topograf</w:t>
            </w:r>
          </w:p>
          <w:p w:rsidR="00DB6FA1" w:rsidRPr="007E7848" w:rsidRDefault="00DB6FA1" w:rsidP="00C037A8">
            <w:pPr>
              <w:widowControl w:val="0"/>
              <w:jc w:val="both"/>
              <w:rPr>
                <w:rFonts w:ascii="Garamond" w:hAnsi="Garamond"/>
                <w:i/>
                <w:lang w:val="it-IT" w:bidi="en-US"/>
              </w:rPr>
            </w:pPr>
            <w:r w:rsidRPr="007E7848">
              <w:rPr>
                <w:rFonts w:ascii="Garamond" w:hAnsi="Garamond"/>
                <w:i/>
                <w:lang w:val="it-IT" w:bidi="en-US"/>
              </w:rPr>
              <w:t>Teknik i mesëm në strukturat e teknologjisë së informacionit në sistemin e Policisë së Shtetit</w:t>
            </w:r>
          </w:p>
          <w:p w:rsidR="00DB6FA1" w:rsidRPr="007E7848" w:rsidRDefault="00DB6FA1" w:rsidP="00C037A8">
            <w:pPr>
              <w:widowControl w:val="0"/>
              <w:jc w:val="both"/>
              <w:rPr>
                <w:rFonts w:ascii="Garamond" w:hAnsi="Garamond"/>
                <w:i/>
                <w:lang w:val="it-IT" w:bidi="en-US"/>
              </w:rPr>
            </w:pPr>
            <w:r w:rsidRPr="007E7848">
              <w:rPr>
                <w:rFonts w:ascii="Garamond" w:hAnsi="Garamond"/>
                <w:i/>
                <w:lang w:val="it-IT" w:bidi="en-US"/>
              </w:rPr>
              <w:t>Roje mjedisore me arsim të lartë</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IX</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de-DE" w:bidi="en-US"/>
              </w:rPr>
            </w:pP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spacing w:val="-3"/>
                <w:lang w:val="sv-SE" w:bidi="en-US"/>
              </w:rPr>
            </w:pPr>
            <w:r w:rsidRPr="007E7848">
              <w:rPr>
                <w:rFonts w:ascii="Garamond" w:hAnsi="Garamond"/>
                <w:i/>
                <w:spacing w:val="-3"/>
                <w:lang w:val="sv-SE" w:bidi="en-US"/>
              </w:rPr>
              <w:t>Sekretar shkolle në arsimin parauniversitar në shkollat  9-vjeçare;</w:t>
            </w:r>
          </w:p>
          <w:p w:rsidR="00C037A8" w:rsidRPr="007E7848" w:rsidRDefault="00C037A8" w:rsidP="00C037A8">
            <w:pPr>
              <w:widowControl w:val="0"/>
              <w:jc w:val="both"/>
              <w:rPr>
                <w:rFonts w:ascii="Garamond" w:hAnsi="Garamond"/>
                <w:i/>
                <w:lang w:val="it-IT" w:bidi="en-US"/>
              </w:rPr>
            </w:pPr>
            <w:r w:rsidRPr="007E7848">
              <w:rPr>
                <w:rFonts w:ascii="Garamond" w:hAnsi="Garamond"/>
                <w:i/>
                <w:lang w:bidi="en-US"/>
              </w:rPr>
              <w:t>Arkiviste gjyqësore</w:t>
            </w:r>
            <w:r w:rsidRPr="007E7848">
              <w:rPr>
                <w:rFonts w:ascii="Garamond" w:hAnsi="Garamond"/>
                <w:i/>
                <w:lang w:val="it-IT" w:bidi="en-US"/>
              </w:rPr>
              <w:t xml:space="preserve"> në gjykatat e shkallës së parë dhe në gjykatat e apelit;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Biblotekar;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Programist;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Instruktor;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Metodist; </w:t>
            </w:r>
          </w:p>
          <w:p w:rsidR="00C037A8" w:rsidRPr="007E7848" w:rsidRDefault="00C037A8" w:rsidP="00C037A8">
            <w:pPr>
              <w:widowControl w:val="0"/>
              <w:jc w:val="both"/>
              <w:rPr>
                <w:rFonts w:ascii="Garamond" w:hAnsi="Garamond"/>
                <w:i/>
                <w:spacing w:val="-3"/>
                <w:lang w:bidi="en-US"/>
              </w:rPr>
            </w:pPr>
            <w:r w:rsidRPr="007E7848">
              <w:rPr>
                <w:rFonts w:ascii="Garamond" w:hAnsi="Garamond"/>
                <w:i/>
                <w:lang w:val="it-IT" w:bidi="en-US"/>
              </w:rPr>
              <w:t xml:space="preserve">Kujdestar </w:t>
            </w:r>
            <w:r w:rsidRPr="007E7848">
              <w:rPr>
                <w:rFonts w:ascii="Garamond" w:hAnsi="Garamond"/>
                <w:i/>
                <w:lang w:val="de-DE" w:bidi="en-US"/>
              </w:rPr>
              <w:t>në qendrat e përkujdesit social;</w:t>
            </w:r>
            <w:r w:rsidRPr="007E7848">
              <w:rPr>
                <w:rFonts w:ascii="Garamond" w:hAnsi="Garamond"/>
                <w:i/>
                <w:spacing w:val="-3"/>
                <w:lang w:bidi="en-US"/>
              </w:rPr>
              <w:t xml:space="preserve"> </w:t>
            </w:r>
          </w:p>
          <w:p w:rsidR="00DB6FA1" w:rsidRPr="007E7848" w:rsidRDefault="00DB6FA1" w:rsidP="00C037A8">
            <w:pPr>
              <w:widowControl w:val="0"/>
              <w:jc w:val="both"/>
              <w:rPr>
                <w:rFonts w:ascii="Garamond" w:hAnsi="Garamond"/>
                <w:i/>
                <w:spacing w:val="-3"/>
                <w:lang w:bidi="en-US"/>
              </w:rPr>
            </w:pPr>
            <w:r w:rsidRPr="007E7848">
              <w:rPr>
                <w:rFonts w:ascii="Garamond" w:hAnsi="Garamond"/>
                <w:i/>
                <w:spacing w:val="-3"/>
                <w:lang w:bidi="en-US"/>
              </w:rPr>
              <w:t>Roje mjedisore me arsim të mesëm;</w:t>
            </w:r>
          </w:p>
          <w:p w:rsidR="00C037A8" w:rsidRPr="007E7848" w:rsidRDefault="00C037A8" w:rsidP="00C037A8">
            <w:pPr>
              <w:widowControl w:val="0"/>
              <w:jc w:val="both"/>
              <w:rPr>
                <w:rFonts w:ascii="Garamond" w:hAnsi="Garamond"/>
                <w:i/>
                <w:spacing w:val="-3"/>
                <w:lang w:bidi="en-US"/>
              </w:rPr>
            </w:pPr>
            <w:r w:rsidRPr="007E7848">
              <w:rPr>
                <w:rFonts w:ascii="Garamond" w:hAnsi="Garamond"/>
                <w:i/>
                <w:spacing w:val="-3"/>
                <w:lang w:bidi="en-US"/>
              </w:rPr>
              <w:t>Shofer transporti me automjet mbi 2.5 tonë;</w:t>
            </w:r>
          </w:p>
          <w:p w:rsidR="00C037A8" w:rsidRPr="007E7848" w:rsidRDefault="00C037A8" w:rsidP="00C037A8">
            <w:pPr>
              <w:widowControl w:val="0"/>
              <w:jc w:val="both"/>
              <w:rPr>
                <w:rFonts w:ascii="Garamond" w:hAnsi="Garamond"/>
                <w:i/>
                <w:spacing w:val="-3"/>
                <w:lang w:bidi="en-US"/>
              </w:rPr>
            </w:pPr>
            <w:r w:rsidRPr="007E7848">
              <w:rPr>
                <w:rFonts w:ascii="Garamond" w:hAnsi="Garamond"/>
                <w:i/>
                <w:spacing w:val="-3"/>
                <w:lang w:bidi="en-US"/>
              </w:rPr>
              <w:t>Administrator i sistemeve të ndërlidhjes;</w:t>
            </w:r>
          </w:p>
          <w:p w:rsidR="00C037A8" w:rsidRPr="007E7848" w:rsidRDefault="00C037A8" w:rsidP="00C037A8">
            <w:pPr>
              <w:widowControl w:val="0"/>
              <w:jc w:val="both"/>
              <w:rPr>
                <w:rFonts w:ascii="Garamond" w:hAnsi="Garamond"/>
                <w:i/>
                <w:lang w:val="it-IT" w:bidi="en-US"/>
              </w:rPr>
            </w:pPr>
            <w:r w:rsidRPr="007E7848">
              <w:rPr>
                <w:rFonts w:ascii="Garamond" w:hAnsi="Garamond"/>
                <w:i/>
                <w:spacing w:val="-3"/>
                <w:lang w:bidi="en-US"/>
              </w:rPr>
              <w:t>Palombar</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VIII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4.</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Teknik i mirëmbajtjes së pajisjeve tokësore, ajrore, detare, në sistemin e Ministrisë së Mbrojtjes;</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Minator;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Ndërlidhës;</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Piktor;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Dizenjator;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Punonjës sekretarie </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 xml:space="preserve">VII </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 </w:t>
            </w: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5.</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Teknik të mesëm të specialiteteve të ndryshme;</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Teknik armatimi;</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Kujdestar – magazinier (për armatime dhe të tjera);</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Përgjegjës i godinave të shtëpive të pushimit;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Teknik ndërtimi;</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Fenerist detar;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Ekspeditor;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Dispeçer;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Infermier;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Kuzhinier;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Fotograf;</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Fotoreporter;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Telekronist;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Zetorist;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Operator audioviziv; </w:t>
            </w:r>
          </w:p>
          <w:p w:rsidR="00C037A8" w:rsidRPr="007E7848" w:rsidRDefault="00C037A8" w:rsidP="00C037A8">
            <w:pPr>
              <w:widowControl w:val="0"/>
              <w:suppressAutoHyphens/>
              <w:jc w:val="both"/>
              <w:rPr>
                <w:rFonts w:ascii="Garamond" w:hAnsi="Garamond"/>
                <w:i/>
                <w:lang w:val="it-IT" w:bidi="en-US"/>
              </w:rPr>
            </w:pPr>
            <w:r w:rsidRPr="007E7848">
              <w:rPr>
                <w:rFonts w:ascii="Garamond" w:hAnsi="Garamond"/>
                <w:i/>
                <w:lang w:val="it-IT" w:bidi="en-US"/>
              </w:rPr>
              <w:t>Montazhier grafist</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4.</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Operator;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Magazinier;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Shofer autoambulance;</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V</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5.</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Kartelist;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Evidencier;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Inventarizues;</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Rrobaqepës;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Kamerier;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Kolaudator;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Kopjues notash;</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Daktilografist;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Fotokopjues;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Punonjës mirëmbajtës të profesioneve të ndryshme; </w:t>
            </w:r>
          </w:p>
          <w:p w:rsidR="00C037A8" w:rsidRPr="007E7848" w:rsidRDefault="00C037A8" w:rsidP="00C037A8">
            <w:pPr>
              <w:widowControl w:val="0"/>
              <w:jc w:val="both"/>
              <w:rPr>
                <w:rFonts w:ascii="Garamond" w:hAnsi="Garamond"/>
                <w:i/>
                <w:lang w:val="it-IT" w:bidi="en-US"/>
              </w:rPr>
            </w:pPr>
            <w:r w:rsidRPr="007E7848">
              <w:rPr>
                <w:rFonts w:ascii="Garamond" w:hAnsi="Garamond"/>
                <w:i/>
                <w:spacing w:val="-3"/>
                <w:lang w:bidi="en-US"/>
              </w:rPr>
              <w:t>Punëtorë të bazave prodhuese;</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Shofer autoveture;</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Shofer automjeti transporti deri 2.5 tonë;</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Rojë me armë; </w:t>
            </w:r>
          </w:p>
          <w:p w:rsidR="00C037A8" w:rsidRPr="007E7848" w:rsidRDefault="00C037A8" w:rsidP="00C037A8">
            <w:pPr>
              <w:widowControl w:val="0"/>
              <w:jc w:val="both"/>
              <w:rPr>
                <w:rFonts w:ascii="Garamond" w:hAnsi="Garamond"/>
                <w:bCs/>
                <w:i/>
                <w:spacing w:val="-3"/>
                <w:lang w:val="de-DE" w:bidi="en-US"/>
              </w:rPr>
            </w:pPr>
            <w:r w:rsidRPr="007E7848">
              <w:rPr>
                <w:rFonts w:ascii="Garamond" w:hAnsi="Garamond"/>
                <w:bCs/>
                <w:i/>
                <w:spacing w:val="-3"/>
                <w:lang w:val="de-DE" w:bidi="en-US"/>
              </w:rPr>
              <w:t>Ftues;</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Furnitor;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Fillrojtës</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IV</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6.</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Ndihmëskuzhinier;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Kaldajist;</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Drejtues të motoçikletave dhe motokarrove;</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Punonjës ngarkim-shkarkimi;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Zhbllokues;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Garderobier;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Këpucar;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Berber</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III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7.</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Lulishtar;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Pjatalarës;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Rrobalarës; </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Biletashitës;</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Rojë pa armë;</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 xml:space="preserve">Punonjës shërbimi </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p>
        </w:tc>
      </w:tr>
      <w:tr w:rsidR="00C037A8" w:rsidRPr="007E7848" w:rsidTr="00695C48">
        <w:trPr>
          <w:jc w:val="center"/>
        </w:trPr>
        <w:tc>
          <w:tcPr>
            <w:tcW w:w="720"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8.</w:t>
            </w:r>
          </w:p>
        </w:tc>
        <w:tc>
          <w:tcPr>
            <w:tcW w:w="5842"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Sanitar/pastrues;</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Korrier;</w:t>
            </w:r>
          </w:p>
          <w:p w:rsidR="00C037A8" w:rsidRPr="007E7848" w:rsidRDefault="00C037A8" w:rsidP="00C037A8">
            <w:pPr>
              <w:widowControl w:val="0"/>
              <w:jc w:val="both"/>
              <w:rPr>
                <w:rFonts w:ascii="Garamond" w:hAnsi="Garamond"/>
                <w:i/>
                <w:lang w:val="it-IT" w:bidi="en-US"/>
              </w:rPr>
            </w:pPr>
            <w:r w:rsidRPr="007E7848">
              <w:rPr>
                <w:rFonts w:ascii="Garamond" w:hAnsi="Garamond"/>
                <w:i/>
                <w:lang w:val="it-IT" w:bidi="en-US"/>
              </w:rPr>
              <w:t>Centralist</w:t>
            </w:r>
          </w:p>
        </w:tc>
        <w:tc>
          <w:tcPr>
            <w:tcW w:w="1268"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center"/>
              <w:rPr>
                <w:rFonts w:ascii="Garamond" w:hAnsi="Garamond"/>
                <w:i/>
                <w:lang w:val="it-IT" w:bidi="en-US"/>
              </w:rPr>
            </w:pPr>
            <w:r w:rsidRPr="007E7848">
              <w:rPr>
                <w:rFonts w:ascii="Garamond" w:hAnsi="Garamond"/>
                <w:i/>
                <w:lang w:val="it-IT" w:bidi="en-US"/>
              </w:rPr>
              <w:t>I</w:t>
            </w:r>
          </w:p>
        </w:tc>
        <w:tc>
          <w:tcPr>
            <w:tcW w:w="2124" w:type="dxa"/>
            <w:tcBorders>
              <w:top w:val="single" w:sz="4" w:space="0" w:color="auto"/>
              <w:left w:val="single" w:sz="4" w:space="0" w:color="auto"/>
              <w:bottom w:val="single" w:sz="4" w:space="0" w:color="auto"/>
              <w:right w:val="single" w:sz="4" w:space="0" w:color="auto"/>
            </w:tcBorders>
          </w:tcPr>
          <w:p w:rsidR="00C037A8" w:rsidRPr="007E7848" w:rsidRDefault="00C037A8" w:rsidP="00C037A8">
            <w:pPr>
              <w:widowControl w:val="0"/>
              <w:jc w:val="both"/>
              <w:rPr>
                <w:rFonts w:ascii="Garamond" w:hAnsi="Garamond"/>
                <w:i/>
                <w:lang w:val="it-IT" w:bidi="en-US"/>
              </w:rPr>
            </w:pPr>
          </w:p>
        </w:tc>
      </w:tr>
    </w:tbl>
    <w:p w:rsidR="00C037A8" w:rsidRPr="007E7848" w:rsidRDefault="00C037A8" w:rsidP="00C037A8">
      <w:pPr>
        <w:widowControl w:val="0"/>
        <w:tabs>
          <w:tab w:val="center" w:pos="4320"/>
          <w:tab w:val="right" w:pos="8640"/>
        </w:tabs>
        <w:jc w:val="both"/>
        <w:rPr>
          <w:rFonts w:ascii="Garamond" w:hAnsi="Garamond" w:cs="Tahoma"/>
          <w:lang w:bidi="en-US"/>
        </w:rPr>
      </w:pPr>
    </w:p>
    <w:p w:rsidR="00C037A8" w:rsidRPr="007E7848" w:rsidRDefault="00C037A8" w:rsidP="00C037A8">
      <w:pPr>
        <w:rPr>
          <w:rFonts w:ascii="Garamond" w:eastAsia="Times New Roman" w:hAnsi="Garamond"/>
          <w:lang w:val="en-GB"/>
        </w:rPr>
      </w:pPr>
    </w:p>
    <w:p w:rsidR="00FF32AF" w:rsidRPr="007E7848" w:rsidRDefault="00FF32AF" w:rsidP="00FF32AF">
      <w:pPr>
        <w:pStyle w:val="Paragrafi0"/>
        <w:jc w:val="right"/>
        <w:rPr>
          <w:rFonts w:ascii="Garamond" w:hAnsi="Garamond"/>
          <w:sz w:val="24"/>
          <w:szCs w:val="24"/>
          <w:lang w:val="en-GB"/>
        </w:rPr>
      </w:pPr>
      <w:r w:rsidRPr="007E7848">
        <w:rPr>
          <w:rFonts w:ascii="Garamond" w:hAnsi="Garamond"/>
          <w:sz w:val="24"/>
          <w:szCs w:val="24"/>
          <w:lang w:val="en-GB"/>
        </w:rPr>
        <w:t>Lidhja II/2</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Për punonjësit e klubit sportiv “Studenti”</w:t>
      </w:r>
    </w:p>
    <w:p w:rsidR="00FF32AF" w:rsidRPr="007E7848" w:rsidRDefault="00FF32AF" w:rsidP="00FF32AF">
      <w:pPr>
        <w:pStyle w:val="Paragrafi0"/>
        <w:rPr>
          <w:rFonts w:ascii="Garamond" w:hAnsi="Garamond"/>
          <w:sz w:val="24"/>
          <w:szCs w:val="24"/>
          <w:lang w:val="en-GB"/>
        </w:rPr>
      </w:pPr>
    </w:p>
    <w:tbl>
      <w:tblPr>
        <w:tblW w:w="0" w:type="auto"/>
        <w:tblLook w:val="01E0" w:firstRow="1" w:lastRow="1" w:firstColumn="1" w:lastColumn="1" w:noHBand="0" w:noVBand="0"/>
      </w:tblPr>
      <w:tblGrid>
        <w:gridCol w:w="828"/>
        <w:gridCol w:w="3600"/>
        <w:gridCol w:w="2214"/>
        <w:gridCol w:w="2214"/>
      </w:tblGrid>
      <w:tr w:rsidR="007E7848" w:rsidRPr="007E7848" w:rsidTr="00A66547">
        <w:tc>
          <w:tcPr>
            <w:tcW w:w="828"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Nr.</w:t>
            </w:r>
          </w:p>
        </w:tc>
        <w:tc>
          <w:tcPr>
            <w:tcW w:w="3600"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Emërtimi/pozicioni</w:t>
            </w:r>
          </w:p>
        </w:tc>
        <w:tc>
          <w:tcPr>
            <w:tcW w:w="2214"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Klasa e pagës</w:t>
            </w:r>
          </w:p>
        </w:tc>
        <w:tc>
          <w:tcPr>
            <w:tcW w:w="2214"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Shtesa për funksion drejtues</w:t>
            </w:r>
          </w:p>
        </w:tc>
      </w:tr>
      <w:tr w:rsidR="007E7848"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1</w:t>
            </w:r>
          </w:p>
        </w:tc>
        <w:tc>
          <w:tcPr>
            <w:tcW w:w="3600"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Përgjegjës klubi</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XIV</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4</w:t>
            </w:r>
          </w:p>
        </w:tc>
      </w:tr>
      <w:tr w:rsidR="00FF32AF"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2</w:t>
            </w:r>
          </w:p>
        </w:tc>
        <w:tc>
          <w:tcPr>
            <w:tcW w:w="3600"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Trajner</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XIV</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p>
        </w:tc>
      </w:tr>
      <w:tr w:rsidR="00FF32AF"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3</w:t>
            </w:r>
          </w:p>
        </w:tc>
        <w:tc>
          <w:tcPr>
            <w:tcW w:w="3600"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Inspektor sportiv</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XI</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p>
        </w:tc>
      </w:tr>
      <w:tr w:rsidR="007E7848"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4.</w:t>
            </w:r>
          </w:p>
        </w:tc>
        <w:tc>
          <w:tcPr>
            <w:tcW w:w="3600"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Kryetar i degës së financës</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IX</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1</w:t>
            </w:r>
          </w:p>
        </w:tc>
      </w:tr>
      <w:tr w:rsidR="00FF32AF"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 xml:space="preserve">5. </w:t>
            </w:r>
          </w:p>
        </w:tc>
        <w:tc>
          <w:tcPr>
            <w:tcW w:w="3600"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Përgjegjës i objekteve sportive</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w:t>
            </w:r>
          </w:p>
        </w:tc>
        <w:tc>
          <w:tcPr>
            <w:tcW w:w="2214" w:type="dxa"/>
            <w:shd w:val="clear" w:color="auto" w:fill="auto"/>
          </w:tcPr>
          <w:p w:rsidR="00FF32AF" w:rsidRPr="007E7848" w:rsidRDefault="00FF32AF" w:rsidP="00A66547">
            <w:pPr>
              <w:pStyle w:val="Tabele"/>
              <w:widowControl w:val="0"/>
              <w:rPr>
                <w:rFonts w:ascii="Garamond" w:hAnsi="Garamond"/>
                <w:sz w:val="24"/>
                <w:szCs w:val="24"/>
              </w:rPr>
            </w:pPr>
          </w:p>
        </w:tc>
      </w:tr>
    </w:tbl>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rPr>
          <w:rFonts w:ascii="Garamond" w:hAnsi="Garamond"/>
          <w:sz w:val="24"/>
          <w:szCs w:val="24"/>
          <w:lang w:val="en-GB"/>
        </w:rPr>
      </w:pPr>
      <w:r w:rsidRPr="007E7848">
        <w:rPr>
          <w:rFonts w:ascii="Garamond" w:hAnsi="Garamond"/>
          <w:sz w:val="24"/>
          <w:szCs w:val="24"/>
          <w:lang w:val="en-GB"/>
        </w:rPr>
        <w:t>Shënim. Për emërtesat të tjera, kur janë të njëjta me institucionet e tjera qendrore, përdoret lidhja II/1 e vendimit.</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jc w:val="right"/>
        <w:rPr>
          <w:rFonts w:ascii="Garamond" w:hAnsi="Garamond"/>
          <w:sz w:val="24"/>
          <w:szCs w:val="24"/>
          <w:lang w:val="en-GB"/>
        </w:rPr>
      </w:pPr>
      <w:r w:rsidRPr="007E7848">
        <w:rPr>
          <w:rFonts w:ascii="Garamond" w:hAnsi="Garamond"/>
          <w:sz w:val="24"/>
          <w:szCs w:val="24"/>
          <w:lang w:val="en-GB"/>
        </w:rPr>
        <w:t>Lidhja nr.II/3</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Në drejtoritë rajonale të rezervave Materiale të shtetit</w:t>
      </w:r>
    </w:p>
    <w:p w:rsidR="00FF32AF" w:rsidRPr="007E7848" w:rsidRDefault="00FF32AF" w:rsidP="00FF32AF">
      <w:pPr>
        <w:pStyle w:val="Paragrafi0"/>
        <w:rPr>
          <w:rFonts w:ascii="Garamond" w:hAnsi="Garamond"/>
          <w:sz w:val="24"/>
          <w:szCs w:val="24"/>
          <w:lang w:val="en-GB"/>
        </w:rPr>
      </w:pPr>
    </w:p>
    <w:tbl>
      <w:tblPr>
        <w:tblW w:w="0" w:type="auto"/>
        <w:tblLook w:val="01E0" w:firstRow="1" w:lastRow="1" w:firstColumn="1" w:lastColumn="1" w:noHBand="0" w:noVBand="0"/>
      </w:tblPr>
      <w:tblGrid>
        <w:gridCol w:w="1728"/>
        <w:gridCol w:w="4176"/>
        <w:gridCol w:w="2952"/>
      </w:tblGrid>
      <w:tr w:rsidR="00FF32AF" w:rsidRPr="007E7848" w:rsidTr="00A66547">
        <w:tc>
          <w:tcPr>
            <w:tcW w:w="1728"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Nr.rendor</w:t>
            </w:r>
          </w:p>
        </w:tc>
        <w:tc>
          <w:tcPr>
            <w:tcW w:w="4176"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Emërtimi/pozicioni</w:t>
            </w:r>
          </w:p>
        </w:tc>
        <w:tc>
          <w:tcPr>
            <w:tcW w:w="2952"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Klasa e pagës</w:t>
            </w:r>
          </w:p>
        </w:tc>
      </w:tr>
      <w:tr w:rsidR="00FF32AF" w:rsidRPr="007E7848" w:rsidTr="00A66547">
        <w:tc>
          <w:tcPr>
            <w:tcW w:w="1728" w:type="dxa"/>
            <w:shd w:val="clear" w:color="auto" w:fill="auto"/>
          </w:tcPr>
          <w:p w:rsidR="00FF32AF" w:rsidRPr="007E7848" w:rsidRDefault="00FF32AF" w:rsidP="00A66547">
            <w:pPr>
              <w:pStyle w:val="Tabele"/>
              <w:widowControl w:val="0"/>
              <w:rPr>
                <w:rFonts w:ascii="Garamond" w:hAnsi="Garamond"/>
                <w:sz w:val="24"/>
                <w:szCs w:val="24"/>
              </w:rPr>
            </w:pPr>
          </w:p>
        </w:tc>
        <w:tc>
          <w:tcPr>
            <w:tcW w:w="417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Magazinier</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VIII</w:t>
            </w:r>
          </w:p>
        </w:tc>
      </w:tr>
      <w:tr w:rsidR="00FF32AF" w:rsidRPr="007E7848" w:rsidTr="00A66547">
        <w:tc>
          <w:tcPr>
            <w:tcW w:w="1728" w:type="dxa"/>
            <w:shd w:val="clear" w:color="auto" w:fill="auto"/>
          </w:tcPr>
          <w:p w:rsidR="00FF32AF" w:rsidRPr="007E7848" w:rsidRDefault="00FF32AF" w:rsidP="00A66547">
            <w:pPr>
              <w:pStyle w:val="Tabele"/>
              <w:widowControl w:val="0"/>
              <w:rPr>
                <w:rFonts w:ascii="Garamond" w:hAnsi="Garamond"/>
                <w:sz w:val="24"/>
                <w:szCs w:val="24"/>
              </w:rPr>
            </w:pPr>
          </w:p>
        </w:tc>
        <w:tc>
          <w:tcPr>
            <w:tcW w:w="417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Punëtor ngarkim-shkarkimi</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w:t>
            </w:r>
          </w:p>
        </w:tc>
      </w:tr>
      <w:tr w:rsidR="00FF32AF" w:rsidRPr="007E7848" w:rsidTr="00A66547">
        <w:tc>
          <w:tcPr>
            <w:tcW w:w="1728" w:type="dxa"/>
            <w:shd w:val="clear" w:color="auto" w:fill="auto"/>
          </w:tcPr>
          <w:p w:rsidR="00FF32AF" w:rsidRPr="007E7848" w:rsidRDefault="00FF32AF" w:rsidP="00A66547">
            <w:pPr>
              <w:pStyle w:val="Tabele"/>
              <w:widowControl w:val="0"/>
              <w:rPr>
                <w:rFonts w:ascii="Garamond" w:hAnsi="Garamond"/>
                <w:sz w:val="24"/>
                <w:szCs w:val="24"/>
              </w:rPr>
            </w:pPr>
          </w:p>
        </w:tc>
        <w:tc>
          <w:tcPr>
            <w:tcW w:w="417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Inventarizues. Punëtor</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III</w:t>
            </w:r>
          </w:p>
        </w:tc>
      </w:tr>
    </w:tbl>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rPr>
          <w:rFonts w:ascii="Garamond" w:hAnsi="Garamond"/>
          <w:sz w:val="24"/>
          <w:szCs w:val="24"/>
          <w:lang w:val="en-GB"/>
        </w:rPr>
      </w:pPr>
      <w:r w:rsidRPr="007E7848">
        <w:rPr>
          <w:rFonts w:ascii="Garamond" w:hAnsi="Garamond"/>
          <w:sz w:val="24"/>
          <w:szCs w:val="24"/>
          <w:lang w:val="en-GB"/>
        </w:rPr>
        <w:t>Shënim. Për emërtesa të tjera, kur janë të njëjta me institucionet e tjera qendrore, përdoret lidhja II/1 e vendimit.</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jc w:val="right"/>
        <w:rPr>
          <w:rFonts w:ascii="Garamond" w:hAnsi="Garamond"/>
          <w:sz w:val="24"/>
          <w:szCs w:val="24"/>
          <w:lang w:val="en-GB"/>
        </w:rPr>
      </w:pPr>
      <w:r w:rsidRPr="007E7848">
        <w:rPr>
          <w:rFonts w:ascii="Garamond" w:hAnsi="Garamond"/>
          <w:sz w:val="24"/>
          <w:szCs w:val="24"/>
          <w:lang w:val="en-GB"/>
        </w:rPr>
        <w:t>Lidhja II/4</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Në administratën e institucioneve të ekzekutimit të vendimeve penale</w:t>
      </w:r>
    </w:p>
    <w:p w:rsidR="00FF32AF" w:rsidRPr="007E7848" w:rsidRDefault="00FF32AF" w:rsidP="00FF32AF">
      <w:pPr>
        <w:pStyle w:val="Paragrafi0"/>
        <w:rPr>
          <w:rFonts w:ascii="Garamond" w:hAnsi="Garamond"/>
          <w:sz w:val="24"/>
          <w:szCs w:val="24"/>
          <w:lang w:val="en-GB"/>
        </w:rPr>
      </w:pPr>
    </w:p>
    <w:tbl>
      <w:tblPr>
        <w:tblW w:w="0" w:type="auto"/>
        <w:tblLook w:val="01E0" w:firstRow="1" w:lastRow="1" w:firstColumn="1" w:lastColumn="1" w:noHBand="0" w:noVBand="0"/>
      </w:tblPr>
      <w:tblGrid>
        <w:gridCol w:w="1188"/>
        <w:gridCol w:w="4716"/>
        <w:gridCol w:w="2952"/>
      </w:tblGrid>
      <w:tr w:rsidR="007E7848" w:rsidRPr="007E7848" w:rsidTr="00A66547">
        <w:tc>
          <w:tcPr>
            <w:tcW w:w="1188"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Nr.</w:t>
            </w:r>
          </w:p>
        </w:tc>
        <w:tc>
          <w:tcPr>
            <w:tcW w:w="4716"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Emërtimi</w:t>
            </w:r>
          </w:p>
        </w:tc>
        <w:tc>
          <w:tcPr>
            <w:tcW w:w="2952"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Klasa e pagës</w:t>
            </w:r>
          </w:p>
        </w:tc>
      </w:tr>
      <w:tr w:rsidR="007E7848" w:rsidRPr="007E7848" w:rsidTr="00A66547">
        <w:tc>
          <w:tcPr>
            <w:tcW w:w="118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1.</w:t>
            </w:r>
          </w:p>
        </w:tc>
        <w:tc>
          <w:tcPr>
            <w:tcW w:w="471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Shofer autoambulance, autoburgu</w:t>
            </w:r>
          </w:p>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Ndihmësmjek</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IX</w:t>
            </w:r>
          </w:p>
        </w:tc>
      </w:tr>
      <w:tr w:rsidR="007E7848" w:rsidRPr="007E7848" w:rsidTr="00A66547">
        <w:tc>
          <w:tcPr>
            <w:tcW w:w="118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2.</w:t>
            </w:r>
          </w:p>
        </w:tc>
        <w:tc>
          <w:tcPr>
            <w:tcW w:w="471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Kujdestar. Infermier</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VIII</w:t>
            </w:r>
          </w:p>
        </w:tc>
      </w:tr>
      <w:tr w:rsidR="00FF32AF" w:rsidRPr="007E7848" w:rsidTr="00A66547">
        <w:tc>
          <w:tcPr>
            <w:tcW w:w="1188"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3.</w:t>
            </w:r>
          </w:p>
        </w:tc>
        <w:tc>
          <w:tcPr>
            <w:tcW w:w="471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Ndihmësfarmacist &amp; magazinier</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w:t>
            </w:r>
          </w:p>
        </w:tc>
      </w:tr>
    </w:tbl>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rPr>
          <w:rFonts w:ascii="Garamond" w:hAnsi="Garamond"/>
          <w:sz w:val="24"/>
          <w:szCs w:val="24"/>
          <w:lang w:val="en-GB"/>
        </w:rPr>
      </w:pPr>
      <w:r w:rsidRPr="007E7848">
        <w:rPr>
          <w:rFonts w:ascii="Garamond" w:hAnsi="Garamond"/>
          <w:sz w:val="24"/>
          <w:szCs w:val="24"/>
          <w:lang w:val="en-GB"/>
        </w:rPr>
        <w:t>Shënim. Për emërtesa të tjera, kur janë të njëjta me institucionet e tjera qendrore, përdoret lidhja II/1 e vendimit.</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jc w:val="right"/>
        <w:rPr>
          <w:rFonts w:ascii="Garamond" w:hAnsi="Garamond"/>
          <w:sz w:val="24"/>
          <w:szCs w:val="24"/>
          <w:lang w:val="en-GB"/>
        </w:rPr>
      </w:pPr>
      <w:r w:rsidRPr="007E7848">
        <w:rPr>
          <w:rFonts w:ascii="Garamond" w:hAnsi="Garamond"/>
          <w:sz w:val="24"/>
          <w:szCs w:val="24"/>
          <w:lang w:val="en-GB"/>
        </w:rPr>
        <w:t>Lidhja nr.II/5</w:t>
      </w:r>
    </w:p>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TitulliTitull"/>
        <w:keepNext w:val="0"/>
        <w:rPr>
          <w:rFonts w:ascii="Garamond" w:hAnsi="Garamond"/>
          <w:sz w:val="24"/>
          <w:szCs w:val="24"/>
        </w:rPr>
      </w:pPr>
      <w:r w:rsidRPr="007E7848">
        <w:rPr>
          <w:rFonts w:ascii="Garamond" w:hAnsi="Garamond"/>
          <w:sz w:val="24"/>
          <w:szCs w:val="24"/>
        </w:rPr>
        <w:t>Renditja e pozicioneve të veçanta të punës për çdo klasë për punonjësit mbËshtetËs nË drejtoritË rajonale të Mirëmbajtjes së Rrugëve dhe Drejtorinë e Riparimit të Makinerive të Furnizimit në Tiranë</w:t>
      </w:r>
    </w:p>
    <w:p w:rsidR="00FF32AF" w:rsidRPr="007E7848" w:rsidRDefault="00FF32AF" w:rsidP="00FF32AF">
      <w:pPr>
        <w:pStyle w:val="Paragrafi0"/>
        <w:rPr>
          <w:rFonts w:ascii="Garamond" w:hAnsi="Garamond"/>
          <w:sz w:val="24"/>
          <w:szCs w:val="24"/>
          <w:lang w:val="en-GB"/>
        </w:rPr>
      </w:pPr>
    </w:p>
    <w:tbl>
      <w:tblPr>
        <w:tblW w:w="0" w:type="auto"/>
        <w:tblLook w:val="01E0" w:firstRow="1" w:lastRow="1" w:firstColumn="1" w:lastColumn="1" w:noHBand="0" w:noVBand="0"/>
      </w:tblPr>
      <w:tblGrid>
        <w:gridCol w:w="828"/>
        <w:gridCol w:w="5076"/>
        <w:gridCol w:w="2952"/>
      </w:tblGrid>
      <w:tr w:rsidR="00FF32AF" w:rsidRPr="007E7848" w:rsidTr="00A66547">
        <w:tc>
          <w:tcPr>
            <w:tcW w:w="828"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Nr.</w:t>
            </w:r>
          </w:p>
        </w:tc>
        <w:tc>
          <w:tcPr>
            <w:tcW w:w="5076"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Emërtimi/pozicioni</w:t>
            </w:r>
          </w:p>
        </w:tc>
        <w:tc>
          <w:tcPr>
            <w:tcW w:w="2952" w:type="dxa"/>
            <w:shd w:val="clear" w:color="auto" w:fill="auto"/>
          </w:tcPr>
          <w:p w:rsidR="00FF32AF" w:rsidRPr="007E7848" w:rsidRDefault="00FF32AF" w:rsidP="00A66547">
            <w:pPr>
              <w:pStyle w:val="Tabele"/>
              <w:widowControl w:val="0"/>
              <w:jc w:val="center"/>
              <w:rPr>
                <w:rFonts w:ascii="Garamond" w:hAnsi="Garamond"/>
                <w:b/>
                <w:sz w:val="24"/>
                <w:szCs w:val="24"/>
              </w:rPr>
            </w:pPr>
            <w:r w:rsidRPr="007E7848">
              <w:rPr>
                <w:rFonts w:ascii="Garamond" w:hAnsi="Garamond"/>
                <w:b/>
                <w:sz w:val="24"/>
                <w:szCs w:val="24"/>
              </w:rPr>
              <w:t>Klasa e pagës</w:t>
            </w:r>
          </w:p>
        </w:tc>
      </w:tr>
      <w:tr w:rsidR="00FF32AF"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p>
        </w:tc>
        <w:tc>
          <w:tcPr>
            <w:tcW w:w="507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Teknik i mesëm. Normist</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VII</w:t>
            </w:r>
          </w:p>
        </w:tc>
      </w:tr>
      <w:tr w:rsidR="00FF32AF" w:rsidRPr="007E7848" w:rsidTr="00A66547">
        <w:tc>
          <w:tcPr>
            <w:tcW w:w="828" w:type="dxa"/>
            <w:shd w:val="clear" w:color="auto" w:fill="auto"/>
          </w:tcPr>
          <w:p w:rsidR="00FF32AF" w:rsidRPr="007E7848" w:rsidRDefault="00FF32AF" w:rsidP="00A66547">
            <w:pPr>
              <w:pStyle w:val="Tabele"/>
              <w:widowControl w:val="0"/>
              <w:rPr>
                <w:rFonts w:ascii="Garamond" w:hAnsi="Garamond"/>
                <w:sz w:val="24"/>
                <w:szCs w:val="24"/>
              </w:rPr>
            </w:pPr>
          </w:p>
        </w:tc>
        <w:tc>
          <w:tcPr>
            <w:tcW w:w="5076"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 xml:space="preserve">Punëtorë të mirëmbajtjes së rrugëve. Punëtor ofiçine </w:t>
            </w:r>
          </w:p>
        </w:tc>
        <w:tc>
          <w:tcPr>
            <w:tcW w:w="2952" w:type="dxa"/>
            <w:shd w:val="clear" w:color="auto" w:fill="auto"/>
          </w:tcPr>
          <w:p w:rsidR="00FF32AF" w:rsidRPr="007E7848" w:rsidRDefault="00FF32AF" w:rsidP="00A66547">
            <w:pPr>
              <w:pStyle w:val="Tabele"/>
              <w:widowControl w:val="0"/>
              <w:rPr>
                <w:rFonts w:ascii="Garamond" w:hAnsi="Garamond"/>
                <w:sz w:val="24"/>
                <w:szCs w:val="24"/>
              </w:rPr>
            </w:pPr>
            <w:r w:rsidRPr="007E7848">
              <w:rPr>
                <w:rFonts w:ascii="Garamond" w:hAnsi="Garamond"/>
                <w:sz w:val="24"/>
                <w:szCs w:val="24"/>
              </w:rPr>
              <w:t>VI</w:t>
            </w:r>
          </w:p>
        </w:tc>
      </w:tr>
    </w:tbl>
    <w:p w:rsidR="00FF32AF" w:rsidRPr="007E7848" w:rsidRDefault="00FF32AF" w:rsidP="00FF32AF">
      <w:pPr>
        <w:pStyle w:val="Paragrafi0"/>
        <w:rPr>
          <w:rFonts w:ascii="Garamond" w:hAnsi="Garamond"/>
          <w:sz w:val="24"/>
          <w:szCs w:val="24"/>
          <w:lang w:val="en-GB"/>
        </w:rPr>
      </w:pPr>
    </w:p>
    <w:p w:rsidR="00FF32AF" w:rsidRPr="007E7848" w:rsidRDefault="00FF32AF" w:rsidP="00FF32AF">
      <w:pPr>
        <w:pStyle w:val="Paragrafi0"/>
        <w:rPr>
          <w:rFonts w:ascii="Garamond" w:hAnsi="Garamond"/>
          <w:sz w:val="24"/>
          <w:szCs w:val="24"/>
          <w:lang w:eastAsia="ja-JP"/>
        </w:rPr>
      </w:pPr>
      <w:r w:rsidRPr="007E7848">
        <w:rPr>
          <w:rFonts w:ascii="Garamond" w:hAnsi="Garamond"/>
          <w:sz w:val="24"/>
          <w:szCs w:val="24"/>
          <w:lang w:eastAsia="ja-JP"/>
        </w:rPr>
        <w:t>Shënim.Për emërtesa të tjera, kur janë të njëjta me institucionet e tjera qendrore, përdoret lidhja II/1 e vendimit.</w:t>
      </w:r>
    </w:p>
    <w:sectPr w:rsidR="00FF32AF" w:rsidRPr="007E78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6B7" w:rsidRDefault="001D06B7" w:rsidP="00A413A0">
      <w:r>
        <w:separator/>
      </w:r>
    </w:p>
  </w:endnote>
  <w:endnote w:type="continuationSeparator" w:id="0">
    <w:p w:rsidR="001D06B7" w:rsidRDefault="001D06B7" w:rsidP="00A41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6B7" w:rsidRDefault="001D06B7" w:rsidP="00A413A0">
      <w:r>
        <w:separator/>
      </w:r>
    </w:p>
  </w:footnote>
  <w:footnote w:type="continuationSeparator" w:id="0">
    <w:p w:rsidR="001D06B7" w:rsidRDefault="001D06B7" w:rsidP="00A413A0">
      <w:r>
        <w:continuationSeparator/>
      </w:r>
    </w:p>
  </w:footnote>
  <w:footnote w:id="1">
    <w:p w:rsidR="00695C48" w:rsidRDefault="00695C48">
      <w:pPr>
        <w:pStyle w:val="FootnoteText"/>
      </w:pPr>
      <w:r>
        <w:rPr>
          <w:rStyle w:val="FootnoteReference"/>
        </w:rPr>
        <w:footnoteRef/>
      </w:r>
      <w:r>
        <w:t xml:space="preserve"> VKM nr.</w:t>
      </w:r>
      <w:r w:rsidRPr="00A413A0">
        <w:t>717, datë 23.6.2009</w:t>
      </w:r>
      <w:r>
        <w:t xml:space="preserve"> është botuar në Fletoren Zyrtare nr.96, datë 30 qershor 2009.</w:t>
      </w:r>
    </w:p>
    <w:p w:rsidR="00695C48" w:rsidRDefault="00695C48">
      <w:pPr>
        <w:pStyle w:val="FootnoteText"/>
      </w:pPr>
      <w:r>
        <w:t>VKM nr.621, datë 8.7.2010 ë</w:t>
      </w:r>
      <w:r w:rsidRPr="00A413A0">
        <w:t>sht</w:t>
      </w:r>
      <w:r>
        <w:t>ë</w:t>
      </w:r>
      <w:r w:rsidRPr="00A413A0">
        <w:t xml:space="preserve"> </w:t>
      </w:r>
      <w:r>
        <w:t>botuar në Fletoren Zyrtare nr.117</w:t>
      </w:r>
      <w:r w:rsidRPr="00A413A0">
        <w:t>, dat</w:t>
      </w:r>
      <w:r>
        <w:t>ë</w:t>
      </w:r>
      <w:r w:rsidRPr="00A413A0">
        <w:t xml:space="preserve"> </w:t>
      </w:r>
      <w:r>
        <w:t>27</w:t>
      </w:r>
      <w:r w:rsidRPr="00A413A0">
        <w:t xml:space="preserve"> </w:t>
      </w:r>
      <w:r>
        <w:t>gusht 2010</w:t>
      </w:r>
      <w:r w:rsidRPr="00A413A0">
        <w:t>.</w:t>
      </w:r>
    </w:p>
    <w:p w:rsidR="00695C48" w:rsidRDefault="00695C48">
      <w:pPr>
        <w:pStyle w:val="FootnoteText"/>
      </w:pPr>
      <w:r>
        <w:t xml:space="preserve">VKM </w:t>
      </w:r>
      <w:r w:rsidRPr="00A413A0">
        <w:t>nr.551, dat</w:t>
      </w:r>
      <w:r>
        <w:t>ë</w:t>
      </w:r>
      <w:r w:rsidRPr="00A413A0">
        <w:t xml:space="preserve"> 11.8.2011 </w:t>
      </w:r>
      <w:r>
        <w:t>është botuar në Fletoren Zyrtare nr.111, datë 12 gusht 2011.</w:t>
      </w:r>
    </w:p>
    <w:p w:rsidR="00695C48" w:rsidRDefault="00695C48">
      <w:pPr>
        <w:pStyle w:val="FootnoteText"/>
      </w:pPr>
      <w:r>
        <w:t>VKM  nr.690, datë 9.10.2012</w:t>
      </w:r>
      <w:r w:rsidRPr="00A413A0">
        <w:t xml:space="preserve"> </w:t>
      </w:r>
      <w:r>
        <w:t>është botuar në Fletoren Zyrtare nr.133, datë 12 tetor 2012.</w:t>
      </w:r>
    </w:p>
    <w:p w:rsidR="00695C48" w:rsidRDefault="00695C48">
      <w:pPr>
        <w:pStyle w:val="FootnoteText"/>
      </w:pPr>
      <w:r>
        <w:t xml:space="preserve">VKm </w:t>
      </w:r>
      <w:r w:rsidRPr="00A413A0">
        <w:t>nr.610, dat</w:t>
      </w:r>
      <w:r>
        <w:t>ë</w:t>
      </w:r>
      <w:r w:rsidRPr="00A413A0">
        <w:t xml:space="preserve"> 24.7.2013 </w:t>
      </w:r>
      <w:r>
        <w:t>është botuar në Fletoren Zyrtare nr.132, datë 6 gusht 2013.</w:t>
      </w:r>
    </w:p>
    <w:p w:rsidR="00695C48" w:rsidRDefault="00695C48">
      <w:pPr>
        <w:pStyle w:val="FootnoteText"/>
      </w:pPr>
      <w:r>
        <w:t>VKM nr.859, datë 21.10.2015</w:t>
      </w:r>
      <w:r w:rsidRPr="00A413A0">
        <w:t xml:space="preserve"> </w:t>
      </w:r>
      <w:r>
        <w:t>është botuar në Fletoren Zyrtare nr.188, datë 29 tetor 2015.</w:t>
      </w:r>
    </w:p>
    <w:p w:rsidR="00695C48" w:rsidRDefault="00695C48">
      <w:pPr>
        <w:pStyle w:val="FootnoteText"/>
      </w:pPr>
      <w:r>
        <w:t>VKm nr.202, datë 15.3.2017</w:t>
      </w:r>
      <w:r w:rsidRPr="00A413A0">
        <w:t xml:space="preserve"> </w:t>
      </w:r>
      <w:r>
        <w:t>është botuar në Fletoren Zyrtare nr.55, datë 21 mars 2017.</w:t>
      </w:r>
    </w:p>
    <w:p w:rsidR="00695C48" w:rsidRDefault="00695C48">
      <w:pPr>
        <w:pStyle w:val="FootnoteText"/>
      </w:pPr>
      <w:r>
        <w:t xml:space="preserve">VKm </w:t>
      </w:r>
      <w:r w:rsidRPr="00A413A0">
        <w:t>nr.264, dat</w:t>
      </w:r>
      <w:r>
        <w:t>ë</w:t>
      </w:r>
      <w:r w:rsidRPr="00A413A0">
        <w:t xml:space="preserve"> 16.5.2018 </w:t>
      </w:r>
      <w:r>
        <w:t>është botuar në Fletoren Zyrtare nr.74, datë 23 maj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F32AF"/>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5B66"/>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004"/>
    <w:rsid w:val="00086849"/>
    <w:rsid w:val="00087365"/>
    <w:rsid w:val="000903B6"/>
    <w:rsid w:val="000911CE"/>
    <w:rsid w:val="000918AA"/>
    <w:rsid w:val="00096F6A"/>
    <w:rsid w:val="00097D2E"/>
    <w:rsid w:val="000A03EC"/>
    <w:rsid w:val="000A0CC4"/>
    <w:rsid w:val="000A5791"/>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69A3"/>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06B7"/>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55664"/>
    <w:rsid w:val="002608DE"/>
    <w:rsid w:val="002612BA"/>
    <w:rsid w:val="002667AD"/>
    <w:rsid w:val="00266A90"/>
    <w:rsid w:val="00271E49"/>
    <w:rsid w:val="00271ECE"/>
    <w:rsid w:val="00273B1C"/>
    <w:rsid w:val="00274047"/>
    <w:rsid w:val="00280AB6"/>
    <w:rsid w:val="002819BD"/>
    <w:rsid w:val="00281F96"/>
    <w:rsid w:val="00283D87"/>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D701C"/>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4B76"/>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445"/>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65C0"/>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3077"/>
    <w:rsid w:val="005942EB"/>
    <w:rsid w:val="005951D5"/>
    <w:rsid w:val="0059540E"/>
    <w:rsid w:val="00596232"/>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5C48"/>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261C"/>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5716"/>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848"/>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379CA"/>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13A0"/>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6547"/>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965"/>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37A8"/>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4ECF"/>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B6FA1"/>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67CFF"/>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1EB0"/>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32AF"/>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FDAAEB-25CF-4A92-B1FC-38B681FC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CFF"/>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link w:val="NeniNrChar"/>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noteText">
    <w:name w:val="footnote text"/>
    <w:basedOn w:val="Normal"/>
    <w:link w:val="FootnoteTextChar"/>
    <w:rsid w:val="00A413A0"/>
    <w:rPr>
      <w:sz w:val="20"/>
      <w:szCs w:val="20"/>
    </w:rPr>
  </w:style>
  <w:style w:type="character" w:customStyle="1" w:styleId="FootnoteTextChar">
    <w:name w:val="Footnote Text Char"/>
    <w:link w:val="FootnoteText"/>
    <w:rsid w:val="00A413A0"/>
    <w:rPr>
      <w:rFonts w:eastAsia="MS Mincho"/>
    </w:rPr>
  </w:style>
  <w:style w:type="character" w:styleId="FootnoteReference">
    <w:name w:val="footnote reference"/>
    <w:rsid w:val="00A413A0"/>
    <w:rPr>
      <w:vertAlign w:val="superscript"/>
    </w:rPr>
  </w:style>
  <w:style w:type="character" w:customStyle="1" w:styleId="ParagrafiChar">
    <w:name w:val="Paragrafi Char"/>
    <w:link w:val="Paragrafi0"/>
    <w:locked/>
    <w:rsid w:val="00DB6FA1"/>
    <w:rPr>
      <w:rFonts w:ascii="CG Times" w:eastAsia="MS Mincho" w:hAnsi="CG Times"/>
      <w:sz w:val="22"/>
    </w:rPr>
  </w:style>
  <w:style w:type="character" w:customStyle="1" w:styleId="NeniNrChar">
    <w:name w:val="Neni_Nr Char"/>
    <w:link w:val="NeniNr"/>
    <w:rsid w:val="00DB6FA1"/>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41CC2-F6E1-4CD7-B3FB-1EC1AB399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4694</Words>
  <Characters>26762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cp:lastModifiedBy>QBZ Admin</cp:lastModifiedBy>
  <cp:revision>2</cp:revision>
  <cp:lastPrinted>2018-05-28T11:20:00Z</cp:lastPrinted>
  <dcterms:created xsi:type="dcterms:W3CDTF">2019-04-04T16:16:00Z</dcterms:created>
  <dcterms:modified xsi:type="dcterms:W3CDTF">2019-04-04T16:16:00Z</dcterms:modified>
</cp:coreProperties>
</file>