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B39" w:rsidRPr="00542FED" w:rsidRDefault="00640B39" w:rsidP="00640B39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542FED">
        <w:rPr>
          <w:sz w:val="21"/>
          <w:szCs w:val="21"/>
          <w:lang w:val="sq-AL"/>
        </w:rPr>
        <w:t>VENDIM </w:t>
      </w:r>
    </w:p>
    <w:p w:rsidR="00640B39" w:rsidRPr="00542FED" w:rsidRDefault="00640B39" w:rsidP="00640B39">
      <w:pPr>
        <w:pStyle w:val="NumriData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Nr.794, datë 22.7.2009</w:t>
      </w:r>
    </w:p>
    <w:p w:rsidR="00640B39" w:rsidRPr="00542FED" w:rsidRDefault="00640B39" w:rsidP="00640B39">
      <w:pPr>
        <w:pStyle w:val="NumriData"/>
        <w:keepNext w:val="0"/>
        <w:rPr>
          <w:sz w:val="21"/>
          <w:szCs w:val="21"/>
          <w:lang w:val="sq-AL"/>
        </w:rPr>
      </w:pPr>
    </w:p>
    <w:p w:rsidR="00640B39" w:rsidRPr="00542FED" w:rsidRDefault="00640B39" w:rsidP="00640B39">
      <w:pPr>
        <w:pStyle w:val="Titulli0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PËR HAPJEN E PROGRAMIT TË RI TË STUDIMIT, PRANË SHKOLLËS SË LARTË UNIVERSITARE, PRIVATE, “ALDENT”, TIRANË</w:t>
      </w:r>
    </w:p>
    <w:p w:rsidR="00640B39" w:rsidRPr="00542FED" w:rsidRDefault="00640B39" w:rsidP="00640B39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 </w:t>
      </w:r>
    </w:p>
    <w:p w:rsidR="00640B39" w:rsidRPr="00542FED" w:rsidRDefault="00640B39" w:rsidP="00640B39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Në mbështetje të nenit 100 të Kushtetutës dhe të neneve 4, 5, 40, 43, 44 e 45 të ligjit nr.9741, datë 21.5.2007 “Për arsimin e lartë në Republikën e Shqipërisë”, të ndryshuar, me propozimin e Ministrit të Arsimit dhe Shkencës, Këshilli i Ministrave</w:t>
      </w:r>
    </w:p>
    <w:p w:rsidR="00640B39" w:rsidRPr="00542FED" w:rsidRDefault="00640B39" w:rsidP="00640B39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</w:t>
      </w:r>
    </w:p>
    <w:p w:rsidR="00640B39" w:rsidRPr="00542FED" w:rsidRDefault="00640B39" w:rsidP="00640B39">
      <w:pPr>
        <w:pStyle w:val="VENDOSI0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VENDOSI:</w:t>
      </w:r>
    </w:p>
    <w:p w:rsidR="00640B39" w:rsidRPr="00542FED" w:rsidRDefault="00640B39" w:rsidP="00640B39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 xml:space="preserve">                                                      </w:t>
      </w:r>
    </w:p>
    <w:p w:rsidR="00640B39" w:rsidRPr="00542FED" w:rsidRDefault="00640B39" w:rsidP="00640B39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1.  </w:t>
      </w:r>
      <w:r w:rsidRPr="00542FED">
        <w:rPr>
          <w:sz w:val="21"/>
          <w:szCs w:val="21"/>
          <w:lang w:val="sq-AL"/>
        </w:rPr>
        <w:t>Hapjen e programit të studimit, të ciklit të parë, në “Infermieri e përgjithshme”, në formën e studimeve me kohë të plotë, pranë shkollës së lartë universitare, private, “Aldent”, Tiranë. </w:t>
      </w:r>
    </w:p>
    <w:p w:rsidR="00640B39" w:rsidRPr="00542FED" w:rsidRDefault="00640B39" w:rsidP="00640B39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2.  </w:t>
      </w:r>
      <w:r w:rsidRPr="00542FED">
        <w:rPr>
          <w:sz w:val="21"/>
          <w:szCs w:val="21"/>
          <w:lang w:val="sq-AL"/>
        </w:rPr>
        <w:t>Kohëzgjatja normale e programit të studimit të ciklit të parë të jetë 3 (tri) vite akademike, me plotësimin, së paku, të 180 krediteve. Në përfundim të këtij programi studimi lëshohet diplomë e nivelit të parë (DNP) në “Infermieri e përgjithshme”. </w:t>
      </w:r>
    </w:p>
    <w:p w:rsidR="00640B39" w:rsidRPr="00542FED" w:rsidRDefault="00640B39" w:rsidP="00640B39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3. Ngarkohet shkolla e lartë universitare, private, “Aldent”, që, për këtë program studimi, të sigurojë, nëpërmjet marrëdhënieve kontraktuale, zhvillimin e disa prej disiplinave kryesore formuese të specialitetit, pas vitit të parë, nga një personel akademik i huaj, me kualifikimet e nevojshme. </w:t>
      </w:r>
    </w:p>
    <w:p w:rsidR="00640B39" w:rsidRPr="00542FED" w:rsidRDefault="00640B39" w:rsidP="00640B39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4. Shkolla e lartë universitare, private, “Aldent”, ta fillojë veprimtarinë mësimore për programin e studimit, të përcaktuar në pikën 1 të këtij vendimi, pasi të ketë marrë, jo më vonë se dy javë para fillimit të veprimtarisë mësimore, lejen përkatëse nga Ministri i Arsimit dhe Shkencës. </w:t>
      </w:r>
    </w:p>
    <w:p w:rsidR="00640B39" w:rsidRPr="00542FED" w:rsidRDefault="00640B39" w:rsidP="00640B39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Ministri e lëshon lejen pasi vlerëson se institucioni mësimor ka përmbushur angazhimet e deklaruara, në përputhje me udhëzimin e tij, për këtë qëllim. </w:t>
      </w:r>
    </w:p>
    <w:p w:rsidR="00640B39" w:rsidRPr="00542FED" w:rsidRDefault="00640B39" w:rsidP="00640B39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5. Ndryshimet në vendndodhje, plane, forma studimi dhe programe, si dhe në elemente të tjera, të miratuara, bëhen pas miratimit nga Ministria e Arsimit dhe Shkencës. </w:t>
      </w:r>
    </w:p>
    <w:p w:rsidR="00640B39" w:rsidRPr="00542FED" w:rsidRDefault="00640B39" w:rsidP="00640B39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6.  </w:t>
      </w:r>
      <w:r w:rsidRPr="00542FED">
        <w:rPr>
          <w:sz w:val="21"/>
          <w:szCs w:val="21"/>
          <w:lang w:val="sq-AL"/>
        </w:rPr>
        <w:t>Shkolla e lartë universitare, private, “Aldent”, duhet t’i nënshtrohet procesit të akreditimit të këtij programi studimi, brenda afateve të përcaktuara në ligjin në fuqi. </w:t>
      </w:r>
    </w:p>
    <w:p w:rsidR="00640B39" w:rsidRPr="00542FED" w:rsidRDefault="00640B39" w:rsidP="00640B39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7.  </w:t>
      </w:r>
      <w:r w:rsidRPr="00542FED">
        <w:rPr>
          <w:sz w:val="21"/>
          <w:szCs w:val="21"/>
          <w:lang w:val="sq-AL"/>
        </w:rPr>
        <w:t>Ngarkohet Ministria e Arsimit dhe Shkencës për kontrollin periodik të ligjshmërisë në institucion dhe për zbatimin e këtij vendimi. </w:t>
      </w:r>
    </w:p>
    <w:p w:rsidR="00640B39" w:rsidRPr="00542FED" w:rsidRDefault="00640B39" w:rsidP="00640B39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Ky vendim hyn në fuqi pas botimit në Fletoren Zyrtare.</w:t>
      </w:r>
    </w:p>
    <w:p w:rsidR="00640B39" w:rsidRPr="00542FED" w:rsidRDefault="00640B39" w:rsidP="00640B39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 </w:t>
      </w:r>
    </w:p>
    <w:p w:rsidR="00640B39" w:rsidRPr="00542FED" w:rsidRDefault="00640B39" w:rsidP="00640B39">
      <w:pPr>
        <w:pStyle w:val="Autoriteti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KRYEMINISTRI </w:t>
      </w:r>
    </w:p>
    <w:p w:rsidR="00640B39" w:rsidRPr="00542FED" w:rsidRDefault="00640B39" w:rsidP="00640B39">
      <w:pPr>
        <w:pStyle w:val="AutoritetiEmer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Sali  Berisha</w:t>
      </w:r>
    </w:p>
    <w:sectPr w:rsidR="00640B39" w:rsidRPr="00542FE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40B39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0B39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4216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7D6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933"/>
    <w:rsid w:val="00952B82"/>
    <w:rsid w:val="00955EF3"/>
    <w:rsid w:val="00960463"/>
    <w:rsid w:val="00961777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3269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1334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7CD636C-F1A9-4E90-88F0-0E55B3A7E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2019-03-18T13:46:00Z</dcterms:created>
  <dcterms:modified xsi:type="dcterms:W3CDTF">2019-03-18T13:46:00Z</dcterms:modified>
</cp:coreProperties>
</file>