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449" w:rsidRPr="00D91F87" w:rsidRDefault="00B96449" w:rsidP="00B96449">
      <w:pPr>
        <w:pStyle w:val="Akti"/>
        <w:keepNext w:val="0"/>
      </w:pPr>
      <w:bookmarkStart w:id="0" w:name="_GoBack"/>
      <w:bookmarkEnd w:id="0"/>
      <w:r w:rsidRPr="00D91F87">
        <w:t>Vendim</w:t>
      </w:r>
    </w:p>
    <w:p w:rsidR="00B96449" w:rsidRPr="00D91F87" w:rsidRDefault="00B96449" w:rsidP="00B96449">
      <w:pPr>
        <w:pStyle w:val="NumriData"/>
        <w:keepNext w:val="0"/>
        <w:rPr>
          <w:szCs w:val="22"/>
        </w:rPr>
      </w:pPr>
      <w:r w:rsidRPr="00D91F87">
        <w:rPr>
          <w:szCs w:val="22"/>
        </w:rPr>
        <w:t>Nr.824, datë 29.7.2009</w:t>
      </w:r>
    </w:p>
    <w:p w:rsidR="00B96449" w:rsidRPr="00D91F87" w:rsidRDefault="00B96449" w:rsidP="00B96449">
      <w:pPr>
        <w:pStyle w:val="Paragrafi0"/>
        <w:rPr>
          <w:szCs w:val="22"/>
        </w:rPr>
      </w:pPr>
    </w:p>
    <w:p w:rsidR="00B96449" w:rsidRPr="00D91F87" w:rsidRDefault="00B96449" w:rsidP="00B96449">
      <w:pPr>
        <w:pStyle w:val="Titulli0"/>
        <w:keepNext w:val="0"/>
      </w:pPr>
      <w:r w:rsidRPr="00D91F87">
        <w:t>PËR PËRBALLIMIN E SHPENZIMEVE TË FUSHATAVE SENSIBILIZUESE PËR PROMOVIMIN E DHURIMIT VULLNETAR, PA PAGESË, TË GJAKUT, NGA ORGANIZATAT JOFITIMPRURËSE</w:t>
      </w:r>
    </w:p>
    <w:p w:rsidR="00B96449" w:rsidRPr="00D91F87" w:rsidRDefault="00B96449" w:rsidP="00B96449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B96449" w:rsidRPr="00D91F87" w:rsidRDefault="00B96449" w:rsidP="00B96449">
      <w:pPr>
        <w:pStyle w:val="Paragrafi0"/>
        <w:rPr>
          <w:szCs w:val="22"/>
        </w:rPr>
      </w:pPr>
      <w:r w:rsidRPr="00D91F87">
        <w:rPr>
          <w:szCs w:val="22"/>
        </w:rPr>
        <w:t> Në mbështetje të nenit 100 të Kushtetutës, të nenit 78 të ligjit nr.10 025, datë 27.11.2008 “Për buxhetin e vitit 2009” dhe të neneve 12, shkronja “c”, e nenit 13/1, të ligjit nr.9739, datë 21.5.2007 “Për shërbimin e transfuzionit të gjakut në Republikën e Shqipërisë”, të ndryshuar, me propozimin e Ministrit të Shëndetësisë, Këshilli i Ministrave</w:t>
      </w:r>
    </w:p>
    <w:p w:rsidR="00B96449" w:rsidRPr="00D91F87" w:rsidRDefault="00B96449" w:rsidP="00B96449">
      <w:pPr>
        <w:pStyle w:val="VENDOSI0"/>
        <w:keepNext w:val="0"/>
      </w:pPr>
      <w:r w:rsidRPr="00D91F87">
        <w:t> VENDOSI:</w:t>
      </w:r>
    </w:p>
    <w:p w:rsidR="00B96449" w:rsidRPr="00D91F87" w:rsidRDefault="00B96449" w:rsidP="00B96449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B96449" w:rsidRPr="00D91F87" w:rsidRDefault="00B96449" w:rsidP="00B96449">
      <w:pPr>
        <w:pStyle w:val="Paragrafi0"/>
        <w:rPr>
          <w:szCs w:val="22"/>
        </w:rPr>
      </w:pPr>
      <w:r w:rsidRPr="00D91F87">
        <w:rPr>
          <w:szCs w:val="22"/>
        </w:rPr>
        <w:t>1. Organizatave jofitimprurëse, që kryejnë fushata sensibilizuese për promovimin e dhurimit vullnetar, pa pagesë, të gjakut, t’u financohen shpenzimet e promocionit, për dhurim, në masën 1 700 (një mijë e shtatëqind) lekë, sipas marrëveshjeve përkatëse me Ministrinë e Shëndetësisë.</w:t>
      </w:r>
    </w:p>
    <w:p w:rsidR="00B96449" w:rsidRPr="00D91F87" w:rsidRDefault="00B96449" w:rsidP="00B96449">
      <w:pPr>
        <w:pStyle w:val="Paragrafi0"/>
        <w:rPr>
          <w:szCs w:val="22"/>
        </w:rPr>
      </w:pPr>
      <w:r w:rsidRPr="00D91F87">
        <w:rPr>
          <w:szCs w:val="22"/>
        </w:rPr>
        <w:t>2. Efektet financiare, që rrjedhin nga zbatimi i këtij vendimi, të përballohen nga buxheti, që Ministria e Shëndetësisë i jep Qendrës Kombëtare të Transfuzionit të Gjakut.</w:t>
      </w:r>
    </w:p>
    <w:p w:rsidR="00B96449" w:rsidRPr="00D91F87" w:rsidRDefault="00B96449" w:rsidP="00B96449">
      <w:pPr>
        <w:pStyle w:val="Paragrafi0"/>
        <w:rPr>
          <w:szCs w:val="22"/>
        </w:rPr>
      </w:pPr>
      <w:r w:rsidRPr="00D91F87">
        <w:rPr>
          <w:szCs w:val="22"/>
        </w:rPr>
        <w:t>3. Ngarkohen Ministri i Shëndetësisë dhe Ministri i Financave për zbatimin e këtij vendimi.</w:t>
      </w:r>
    </w:p>
    <w:p w:rsidR="00B96449" w:rsidRPr="00D91F87" w:rsidRDefault="00B96449" w:rsidP="00B96449">
      <w:pPr>
        <w:pStyle w:val="Paragrafi0"/>
        <w:rPr>
          <w:szCs w:val="22"/>
        </w:rPr>
      </w:pPr>
      <w:r w:rsidRPr="00D91F87">
        <w:rPr>
          <w:szCs w:val="22"/>
        </w:rPr>
        <w:t>Ky vendim hyn në fuqi pas botimit në Fletoren Zyrtare.</w:t>
      </w:r>
    </w:p>
    <w:p w:rsidR="00B96449" w:rsidRPr="00D91F87" w:rsidRDefault="00B96449" w:rsidP="00B96449">
      <w:pPr>
        <w:pStyle w:val="Paragrafi0"/>
        <w:rPr>
          <w:szCs w:val="22"/>
        </w:rPr>
      </w:pPr>
    </w:p>
    <w:p w:rsidR="00B96449" w:rsidRPr="00D91F87" w:rsidRDefault="00B96449" w:rsidP="00B96449">
      <w:pPr>
        <w:pStyle w:val="Autoriteti"/>
        <w:keepNext w:val="0"/>
      </w:pPr>
      <w:r w:rsidRPr="00D91F87">
        <w:t>KRYEMINISTRI</w:t>
      </w:r>
    </w:p>
    <w:p w:rsidR="00B96449" w:rsidRPr="00D91F87" w:rsidRDefault="00B96449" w:rsidP="00B96449">
      <w:pPr>
        <w:pStyle w:val="AutoritetiEmer"/>
      </w:pPr>
      <w:r w:rsidRPr="00D91F87">
        <w:t>Sali Berisha</w:t>
      </w:r>
    </w:p>
    <w:sectPr w:rsidR="00B96449" w:rsidRPr="00D91F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96449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49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5E9E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38D084-F994-4A43-B7A2-E85BCF18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2019-03-18T13:47:00Z</dcterms:created>
  <dcterms:modified xsi:type="dcterms:W3CDTF">2019-03-18T13:47:00Z</dcterms:modified>
</cp:coreProperties>
</file>