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04BD" w:rsidRPr="00524B7C" w:rsidRDefault="00FB04BD" w:rsidP="00FB04BD">
      <w:pPr>
        <w:pStyle w:val="Akti"/>
        <w:keepNext w:val="0"/>
      </w:pPr>
      <w:r>
        <w:t>VENDI</w:t>
      </w:r>
      <w:r w:rsidRPr="00524B7C">
        <w:t>M</w:t>
      </w:r>
    </w:p>
    <w:p w:rsidR="00FB04BD" w:rsidRPr="00524B7C" w:rsidRDefault="00FB04BD" w:rsidP="00FB04BD">
      <w:pPr>
        <w:pStyle w:val="NumriData"/>
        <w:keepNext w:val="0"/>
      </w:pPr>
      <w:r w:rsidRPr="00524B7C">
        <w:t xml:space="preserve">Nr.866, </w:t>
      </w:r>
      <w:proofErr w:type="spellStart"/>
      <w:r w:rsidRPr="00524B7C">
        <w:t>dat</w:t>
      </w:r>
      <w:r>
        <w:t>ë</w:t>
      </w:r>
      <w:proofErr w:type="spellEnd"/>
      <w:r w:rsidRPr="00524B7C">
        <w:t xml:space="preserve"> 12.8.2009 </w:t>
      </w:r>
    </w:p>
    <w:p w:rsidR="00FB04BD" w:rsidRPr="00524B7C" w:rsidRDefault="00FB04BD" w:rsidP="00FB04BD">
      <w:pPr>
        <w:pStyle w:val="Paragrafi"/>
        <w:ind w:firstLine="0"/>
      </w:pPr>
      <w:r w:rsidRPr="00524B7C">
        <w:t> </w:t>
      </w:r>
    </w:p>
    <w:p w:rsidR="00FB04BD" w:rsidRPr="00524B7C" w:rsidRDefault="00FB04BD" w:rsidP="00FB04BD">
      <w:pPr>
        <w:pStyle w:val="Titulli"/>
        <w:keepNext w:val="0"/>
      </w:pPr>
      <w:r w:rsidRPr="00524B7C">
        <w:t>PËR MIRATIMIN E MARRËVESHJES DHE TË PROTOKOLLIT ZBATUES TË SAJ, NDËRMJET KËSHILLIT TË MINISTRAVE TË REPUBLIKËS SË SHQIPËRISË DHE QEVERISË SË REPUBLIKËS SË ITALISË, NË FUSHËN E PUNËS</w:t>
      </w:r>
    </w:p>
    <w:p w:rsidR="00FB04BD" w:rsidRPr="00524B7C" w:rsidRDefault="00FB04BD" w:rsidP="00FB04BD">
      <w:pPr>
        <w:pStyle w:val="Paragrafi"/>
      </w:pPr>
      <w:r w:rsidRPr="00524B7C">
        <w:t>  </w:t>
      </w:r>
    </w:p>
    <w:p w:rsidR="00FB04BD" w:rsidRPr="00524B7C" w:rsidRDefault="00FB04BD" w:rsidP="00FB04BD">
      <w:pPr>
        <w:pStyle w:val="Paragrafi"/>
      </w:pPr>
      <w:r w:rsidRPr="00524B7C">
        <w:t xml:space="preserve">Në </w:t>
      </w:r>
      <w:proofErr w:type="spellStart"/>
      <w:r w:rsidRPr="00524B7C">
        <w:t>mbështetje</w:t>
      </w:r>
      <w:proofErr w:type="spellEnd"/>
      <w:r w:rsidRPr="00524B7C">
        <w:t xml:space="preserve"> të </w:t>
      </w:r>
      <w:proofErr w:type="spellStart"/>
      <w:r w:rsidRPr="00524B7C">
        <w:t>nenit</w:t>
      </w:r>
      <w:proofErr w:type="spellEnd"/>
      <w:r w:rsidRPr="00524B7C">
        <w:t xml:space="preserve"> 100 të </w:t>
      </w:r>
      <w:proofErr w:type="spellStart"/>
      <w:r w:rsidRPr="00524B7C">
        <w:t>Ku</w:t>
      </w:r>
      <w:r>
        <w:t>shtetutës</w:t>
      </w:r>
      <w:proofErr w:type="spellEnd"/>
      <w:r>
        <w:t xml:space="preserve"> dhe të </w:t>
      </w:r>
      <w:proofErr w:type="spellStart"/>
      <w:r>
        <w:t>neneve</w:t>
      </w:r>
      <w:proofErr w:type="spellEnd"/>
      <w:r>
        <w:t xml:space="preserve"> 17 e 23</w:t>
      </w:r>
      <w:r w:rsidRPr="00524B7C">
        <w:t xml:space="preserve"> t</w:t>
      </w:r>
      <w:r>
        <w:t xml:space="preserve">ë </w:t>
      </w:r>
      <w:proofErr w:type="spellStart"/>
      <w:r>
        <w:t>ligjit</w:t>
      </w:r>
      <w:proofErr w:type="spellEnd"/>
      <w:r>
        <w:t xml:space="preserve"> nr.8371, datë 9.7.1998</w:t>
      </w:r>
      <w:r w:rsidRPr="00524B7C">
        <w:t xml:space="preserve"> “Për </w:t>
      </w:r>
      <w:proofErr w:type="spellStart"/>
      <w:r w:rsidRPr="00524B7C">
        <w:t>lidhjen</w:t>
      </w:r>
      <w:proofErr w:type="spellEnd"/>
      <w:r w:rsidRPr="00524B7C">
        <w:t xml:space="preserve"> e </w:t>
      </w:r>
      <w:proofErr w:type="spellStart"/>
      <w:r w:rsidRPr="00524B7C">
        <w:t>traktateve</w:t>
      </w:r>
      <w:proofErr w:type="spellEnd"/>
      <w:r w:rsidRPr="00524B7C">
        <w:t xml:space="preserve"> dhe </w:t>
      </w:r>
      <w:proofErr w:type="spellStart"/>
      <w:r w:rsidRPr="00524B7C">
        <w:t>marrëveshjeve</w:t>
      </w:r>
      <w:proofErr w:type="spellEnd"/>
      <w:r w:rsidRPr="00524B7C">
        <w:t xml:space="preserve"> </w:t>
      </w:r>
      <w:proofErr w:type="spellStart"/>
      <w:r w:rsidRPr="00524B7C">
        <w:t>ndërkombëtare</w:t>
      </w:r>
      <w:proofErr w:type="spellEnd"/>
      <w:r w:rsidRPr="00524B7C">
        <w:t xml:space="preserve">”, me </w:t>
      </w:r>
      <w:proofErr w:type="spellStart"/>
      <w:r w:rsidRPr="00524B7C">
        <w:t>propozimin</w:t>
      </w:r>
      <w:proofErr w:type="spellEnd"/>
      <w:r w:rsidRPr="00524B7C">
        <w:t xml:space="preserve"> e </w:t>
      </w:r>
      <w:proofErr w:type="spellStart"/>
      <w:r w:rsidRPr="00524B7C">
        <w:t>Ministrit</w:t>
      </w:r>
      <w:proofErr w:type="spellEnd"/>
      <w:r w:rsidRPr="00524B7C">
        <w:t xml:space="preserve"> të </w:t>
      </w:r>
      <w:proofErr w:type="spellStart"/>
      <w:r w:rsidRPr="00524B7C">
        <w:t>Punëve</w:t>
      </w:r>
      <w:proofErr w:type="spellEnd"/>
      <w:r w:rsidRPr="00524B7C">
        <w:t xml:space="preserve"> të </w:t>
      </w:r>
      <w:proofErr w:type="spellStart"/>
      <w:r w:rsidRPr="00524B7C">
        <w:t>Jashtme</w:t>
      </w:r>
      <w:proofErr w:type="spellEnd"/>
      <w:r w:rsidRPr="00524B7C">
        <w:t xml:space="preserve">, </w:t>
      </w:r>
      <w:proofErr w:type="spellStart"/>
      <w:r w:rsidRPr="00524B7C">
        <w:t>Këshilli</w:t>
      </w:r>
      <w:proofErr w:type="spellEnd"/>
      <w:r w:rsidRPr="00524B7C">
        <w:t xml:space="preserve"> </w:t>
      </w:r>
      <w:proofErr w:type="spellStart"/>
      <w:r w:rsidRPr="00524B7C">
        <w:t>i</w:t>
      </w:r>
      <w:proofErr w:type="spellEnd"/>
      <w:r w:rsidRPr="00524B7C">
        <w:t xml:space="preserve"> </w:t>
      </w:r>
      <w:proofErr w:type="spellStart"/>
      <w:r w:rsidRPr="00524B7C">
        <w:t>Ministrave</w:t>
      </w:r>
      <w:proofErr w:type="spellEnd"/>
    </w:p>
    <w:p w:rsidR="00FB04BD" w:rsidRPr="00524B7C" w:rsidRDefault="00FB04BD" w:rsidP="00FB04BD">
      <w:pPr>
        <w:pStyle w:val="Paragrafi"/>
      </w:pPr>
      <w:r w:rsidRPr="00524B7C">
        <w:t> </w:t>
      </w:r>
    </w:p>
    <w:p w:rsidR="00FB04BD" w:rsidRPr="00524B7C" w:rsidRDefault="00FB04BD" w:rsidP="00FB04BD">
      <w:pPr>
        <w:pStyle w:val="VENDOSI"/>
        <w:keepNext w:val="0"/>
      </w:pPr>
      <w:r>
        <w:t>VENDOSI</w:t>
      </w:r>
      <w:r w:rsidRPr="00524B7C">
        <w:t>:</w:t>
      </w:r>
    </w:p>
    <w:p w:rsidR="00FB04BD" w:rsidRPr="00524B7C" w:rsidRDefault="00FB04BD" w:rsidP="00FB04BD">
      <w:pPr>
        <w:pStyle w:val="Paragrafi"/>
      </w:pPr>
      <w:r w:rsidRPr="00524B7C">
        <w:t> </w:t>
      </w:r>
    </w:p>
    <w:p w:rsidR="00FB04BD" w:rsidRPr="00524B7C" w:rsidRDefault="00FB04BD" w:rsidP="00FB04BD">
      <w:pPr>
        <w:pStyle w:val="Paragrafi"/>
      </w:pPr>
      <w:proofErr w:type="spellStart"/>
      <w:r w:rsidRPr="00524B7C">
        <w:t>Miratimin</w:t>
      </w:r>
      <w:proofErr w:type="spellEnd"/>
      <w:r w:rsidRPr="00524B7C">
        <w:t xml:space="preserve"> e </w:t>
      </w:r>
      <w:proofErr w:type="spellStart"/>
      <w:r w:rsidRPr="00524B7C">
        <w:t>marrëveshjes</w:t>
      </w:r>
      <w:proofErr w:type="spellEnd"/>
      <w:r w:rsidRPr="00524B7C">
        <w:t xml:space="preserve"> dhe të </w:t>
      </w:r>
      <w:proofErr w:type="spellStart"/>
      <w:r w:rsidRPr="00524B7C">
        <w:t>protokollit</w:t>
      </w:r>
      <w:proofErr w:type="spellEnd"/>
      <w:r w:rsidRPr="00524B7C">
        <w:t xml:space="preserve"> </w:t>
      </w:r>
      <w:proofErr w:type="spellStart"/>
      <w:r w:rsidRPr="00524B7C">
        <w:t>zbatues</w:t>
      </w:r>
      <w:proofErr w:type="spellEnd"/>
      <w:r w:rsidRPr="00524B7C">
        <w:t xml:space="preserve"> të </w:t>
      </w:r>
      <w:proofErr w:type="spellStart"/>
      <w:r w:rsidRPr="00524B7C">
        <w:t>saj</w:t>
      </w:r>
      <w:proofErr w:type="spellEnd"/>
      <w:r w:rsidRPr="00524B7C">
        <w:t xml:space="preserve">, </w:t>
      </w:r>
      <w:proofErr w:type="spellStart"/>
      <w:r w:rsidRPr="00524B7C">
        <w:t>ndërmjet</w:t>
      </w:r>
      <w:proofErr w:type="spellEnd"/>
      <w:r w:rsidRPr="00524B7C">
        <w:t xml:space="preserve"> </w:t>
      </w:r>
      <w:proofErr w:type="spellStart"/>
      <w:r w:rsidRPr="00524B7C">
        <w:t>Këshillit</w:t>
      </w:r>
      <w:proofErr w:type="spellEnd"/>
      <w:r w:rsidRPr="00524B7C">
        <w:t xml:space="preserve"> të </w:t>
      </w:r>
      <w:proofErr w:type="spellStart"/>
      <w:r w:rsidRPr="00524B7C">
        <w:t>Ministrave</w:t>
      </w:r>
      <w:proofErr w:type="spellEnd"/>
      <w:r w:rsidRPr="00524B7C">
        <w:t xml:space="preserve"> të </w:t>
      </w:r>
      <w:proofErr w:type="spellStart"/>
      <w:r w:rsidRPr="00524B7C">
        <w:t>Republikës</w:t>
      </w:r>
      <w:proofErr w:type="spellEnd"/>
      <w:r w:rsidRPr="00524B7C">
        <w:t xml:space="preserve"> së </w:t>
      </w:r>
      <w:proofErr w:type="spellStart"/>
      <w:r w:rsidRPr="00524B7C">
        <w:t>Shqipërisë</w:t>
      </w:r>
      <w:proofErr w:type="spellEnd"/>
      <w:r w:rsidRPr="00524B7C">
        <w:t xml:space="preserve"> dhe </w:t>
      </w:r>
      <w:proofErr w:type="spellStart"/>
      <w:r w:rsidRPr="00524B7C">
        <w:t>Qeverisë</w:t>
      </w:r>
      <w:proofErr w:type="spellEnd"/>
      <w:r w:rsidRPr="00524B7C">
        <w:t xml:space="preserve"> së </w:t>
      </w:r>
      <w:proofErr w:type="spellStart"/>
      <w:r w:rsidRPr="00524B7C">
        <w:t>Republikës</w:t>
      </w:r>
      <w:proofErr w:type="spellEnd"/>
      <w:r w:rsidRPr="00524B7C">
        <w:t xml:space="preserve"> së </w:t>
      </w:r>
      <w:proofErr w:type="spellStart"/>
      <w:r w:rsidRPr="00524B7C">
        <w:t>Italisë</w:t>
      </w:r>
      <w:proofErr w:type="spellEnd"/>
      <w:r w:rsidRPr="00524B7C">
        <w:t xml:space="preserve">, në </w:t>
      </w:r>
      <w:proofErr w:type="spellStart"/>
      <w:r w:rsidRPr="00524B7C">
        <w:t>fushën</w:t>
      </w:r>
      <w:proofErr w:type="spellEnd"/>
      <w:r w:rsidRPr="00524B7C">
        <w:t xml:space="preserve"> e </w:t>
      </w:r>
      <w:proofErr w:type="spellStart"/>
      <w:r w:rsidRPr="00524B7C">
        <w:t>punës</w:t>
      </w:r>
      <w:proofErr w:type="spellEnd"/>
      <w:r w:rsidRPr="00524B7C">
        <w:t xml:space="preserve">, </w:t>
      </w:r>
      <w:proofErr w:type="spellStart"/>
      <w:r w:rsidRPr="00524B7C">
        <w:t>sipas</w:t>
      </w:r>
      <w:proofErr w:type="spellEnd"/>
      <w:r w:rsidRPr="00524B7C">
        <w:t xml:space="preserve"> </w:t>
      </w:r>
      <w:proofErr w:type="spellStart"/>
      <w:r w:rsidRPr="00524B7C">
        <w:t>tekstit</w:t>
      </w:r>
      <w:proofErr w:type="spellEnd"/>
      <w:r w:rsidRPr="00524B7C">
        <w:t xml:space="preserve">, </w:t>
      </w:r>
      <w:proofErr w:type="spellStart"/>
      <w:r w:rsidRPr="00524B7C">
        <w:t>që</w:t>
      </w:r>
      <w:proofErr w:type="spellEnd"/>
      <w:r w:rsidRPr="00524B7C">
        <w:t xml:space="preserve"> </w:t>
      </w:r>
      <w:proofErr w:type="spellStart"/>
      <w:r w:rsidRPr="00524B7C">
        <w:t>i</w:t>
      </w:r>
      <w:proofErr w:type="spellEnd"/>
      <w:r w:rsidRPr="00524B7C">
        <w:t xml:space="preserve"> </w:t>
      </w:r>
      <w:proofErr w:type="spellStart"/>
      <w:r w:rsidRPr="00524B7C">
        <w:t>bashkëlidhet</w:t>
      </w:r>
      <w:proofErr w:type="spellEnd"/>
      <w:r w:rsidRPr="00524B7C">
        <w:t xml:space="preserve"> </w:t>
      </w:r>
      <w:proofErr w:type="spellStart"/>
      <w:r w:rsidRPr="00524B7C">
        <w:t>këtij</w:t>
      </w:r>
      <w:proofErr w:type="spellEnd"/>
      <w:r w:rsidRPr="00524B7C">
        <w:t xml:space="preserve"> </w:t>
      </w:r>
      <w:proofErr w:type="spellStart"/>
      <w:r w:rsidRPr="00524B7C">
        <w:t>vendimi</w:t>
      </w:r>
      <w:proofErr w:type="spellEnd"/>
      <w:r w:rsidRPr="00524B7C">
        <w:t>. </w:t>
      </w:r>
    </w:p>
    <w:p w:rsidR="00FB04BD" w:rsidRPr="00524B7C" w:rsidRDefault="00FB04BD" w:rsidP="00FB04BD">
      <w:pPr>
        <w:pStyle w:val="Paragrafi"/>
      </w:pPr>
      <w:r w:rsidRPr="00524B7C">
        <w:t xml:space="preserve">Ky </w:t>
      </w:r>
      <w:proofErr w:type="spellStart"/>
      <w:r w:rsidRPr="00524B7C">
        <w:t>vendim</w:t>
      </w:r>
      <w:proofErr w:type="spellEnd"/>
      <w:r w:rsidRPr="00524B7C">
        <w:t xml:space="preserve"> </w:t>
      </w:r>
      <w:proofErr w:type="spellStart"/>
      <w:r w:rsidRPr="00524B7C">
        <w:t>hyn</w:t>
      </w:r>
      <w:proofErr w:type="spellEnd"/>
      <w:r w:rsidRPr="00524B7C">
        <w:t xml:space="preserve"> në </w:t>
      </w:r>
      <w:proofErr w:type="spellStart"/>
      <w:r w:rsidRPr="00524B7C">
        <w:t>fuqi</w:t>
      </w:r>
      <w:proofErr w:type="spellEnd"/>
      <w:r w:rsidRPr="00524B7C">
        <w:t xml:space="preserve"> </w:t>
      </w:r>
      <w:proofErr w:type="spellStart"/>
      <w:r w:rsidRPr="00524B7C">
        <w:t>menjëherë</w:t>
      </w:r>
      <w:proofErr w:type="spellEnd"/>
      <w:r w:rsidRPr="00524B7C">
        <w:t>.</w:t>
      </w:r>
    </w:p>
    <w:p w:rsidR="00FB04BD" w:rsidRPr="00524B7C" w:rsidRDefault="00FB04BD" w:rsidP="00FB04BD">
      <w:pPr>
        <w:pStyle w:val="Paragrafi"/>
      </w:pPr>
      <w:r w:rsidRPr="00524B7C">
        <w:t>  </w:t>
      </w:r>
    </w:p>
    <w:p w:rsidR="00FB04BD" w:rsidRPr="00524B7C" w:rsidRDefault="00FB04BD" w:rsidP="00FB04BD">
      <w:pPr>
        <w:pStyle w:val="Autoriteti"/>
        <w:keepNext w:val="0"/>
      </w:pPr>
      <w:r>
        <w:t>KRYEMINISTR</w:t>
      </w:r>
      <w:r w:rsidRPr="00524B7C">
        <w:t>I </w:t>
      </w:r>
    </w:p>
    <w:p w:rsidR="00FB04BD" w:rsidRDefault="00FB04BD" w:rsidP="00FB04BD">
      <w:pPr>
        <w:pStyle w:val="AutoritetiEmer"/>
      </w:pPr>
      <w:proofErr w:type="spellStart"/>
      <w:proofErr w:type="gramStart"/>
      <w:r w:rsidRPr="00524B7C">
        <w:t>Sali</w:t>
      </w:r>
      <w:proofErr w:type="spellEnd"/>
      <w:r w:rsidRPr="00524B7C">
        <w:t xml:space="preserve">  Berisha</w:t>
      </w:r>
      <w:proofErr w:type="gramEnd"/>
    </w:p>
    <w:p w:rsidR="00FB04BD" w:rsidRDefault="00FB04BD" w:rsidP="00FB04BD">
      <w:pPr>
        <w:pStyle w:val="Paragrafi"/>
      </w:pPr>
    </w:p>
    <w:p w:rsidR="00FB04BD" w:rsidRDefault="00FB04BD" w:rsidP="00FB04BD">
      <w:pPr>
        <w:pStyle w:val="Titulli"/>
        <w:keepNext w:val="0"/>
      </w:pPr>
      <w:r>
        <w:t xml:space="preserve">MARRËVESHJE </w:t>
      </w:r>
    </w:p>
    <w:p w:rsidR="00FB04BD" w:rsidRPr="005224BB" w:rsidRDefault="00FB04BD" w:rsidP="00FB04BD">
      <w:pPr>
        <w:pStyle w:val="Titulli"/>
        <w:keepNext w:val="0"/>
        <w:rPr>
          <w:b w:val="0"/>
        </w:rPr>
      </w:pPr>
      <w:r w:rsidRPr="005224BB">
        <w:rPr>
          <w:b w:val="0"/>
        </w:rPr>
        <w:t>DYPALËSHE NË FUSHËN E PUNËS NDËRMJET KËSHILLIT TË MINISTRAVE TË REPUBLIKËS SË SHQIPËRISË DHE QEVERISË SË REPUBLIKËS ITALIANE</w:t>
      </w:r>
    </w:p>
    <w:p w:rsidR="00FB04BD" w:rsidRDefault="00FB04BD" w:rsidP="00FB04BD">
      <w:pPr>
        <w:pStyle w:val="Paragrafi"/>
      </w:pPr>
    </w:p>
    <w:p w:rsidR="00FB04BD" w:rsidRDefault="00FB04BD" w:rsidP="00FB04BD">
      <w:pPr>
        <w:pStyle w:val="Paragrafi"/>
      </w:pPr>
      <w:proofErr w:type="spellStart"/>
      <w:r>
        <w:t>Këshilli</w:t>
      </w:r>
      <w:proofErr w:type="spellEnd"/>
      <w:r>
        <w:t xml:space="preserve"> </w:t>
      </w:r>
      <w:proofErr w:type="spellStart"/>
      <w:r>
        <w:t>i</w:t>
      </w:r>
      <w:proofErr w:type="spellEnd"/>
      <w:r>
        <w:t xml:space="preserve"> </w:t>
      </w:r>
      <w:proofErr w:type="spellStart"/>
      <w:r>
        <w:t>Ministrave</w:t>
      </w:r>
      <w:proofErr w:type="spellEnd"/>
      <w:r>
        <w:t xml:space="preserve"> </w:t>
      </w:r>
      <w:proofErr w:type="spellStart"/>
      <w:r>
        <w:t>i</w:t>
      </w:r>
      <w:proofErr w:type="spellEnd"/>
      <w:r>
        <w:t xml:space="preserve"> </w:t>
      </w:r>
      <w:proofErr w:type="spellStart"/>
      <w:r>
        <w:t>Republikës</w:t>
      </w:r>
      <w:proofErr w:type="spellEnd"/>
      <w:r>
        <w:t xml:space="preserve"> së </w:t>
      </w:r>
      <w:proofErr w:type="spellStart"/>
      <w:r>
        <w:t>Shqipërisë</w:t>
      </w:r>
      <w:proofErr w:type="spellEnd"/>
      <w:r>
        <w:t xml:space="preserve"> dhe </w:t>
      </w:r>
      <w:proofErr w:type="spellStart"/>
      <w:r>
        <w:t>Qeveria</w:t>
      </w:r>
      <w:proofErr w:type="spellEnd"/>
      <w:r>
        <w:t xml:space="preserve"> e </w:t>
      </w:r>
      <w:proofErr w:type="spellStart"/>
      <w:r>
        <w:t>Republikës</w:t>
      </w:r>
      <w:proofErr w:type="spellEnd"/>
      <w:r>
        <w:t xml:space="preserve"> </w:t>
      </w:r>
      <w:proofErr w:type="spellStart"/>
      <w:r>
        <w:t>Italiane</w:t>
      </w:r>
      <w:proofErr w:type="spellEnd"/>
      <w:r>
        <w:t xml:space="preserve">, të </w:t>
      </w:r>
      <w:proofErr w:type="spellStart"/>
      <w:r>
        <w:t>emërtuara</w:t>
      </w:r>
      <w:proofErr w:type="spellEnd"/>
      <w:r>
        <w:t xml:space="preserve"> </w:t>
      </w:r>
      <w:proofErr w:type="spellStart"/>
      <w:r>
        <w:t>këtu</w:t>
      </w:r>
      <w:proofErr w:type="spellEnd"/>
      <w:r>
        <w:t xml:space="preserve"> në vijim “</w:t>
      </w:r>
      <w:proofErr w:type="spellStart"/>
      <w:r>
        <w:t>Palët</w:t>
      </w:r>
      <w:proofErr w:type="spellEnd"/>
      <w:r>
        <w:t xml:space="preserve"> </w:t>
      </w:r>
      <w:proofErr w:type="spellStart"/>
      <w:r>
        <w:t>kontraktuese</w:t>
      </w:r>
      <w:proofErr w:type="spellEnd"/>
      <w:r>
        <w:t>”;</w:t>
      </w:r>
    </w:p>
    <w:p w:rsidR="00FB04BD" w:rsidRDefault="00FB04BD" w:rsidP="00FB04BD">
      <w:pPr>
        <w:pStyle w:val="Paragrafi"/>
      </w:pPr>
      <w:r w:rsidRPr="00F01DB5">
        <w:rPr>
          <w:i/>
        </w:rPr>
        <w:t xml:space="preserve">me </w:t>
      </w:r>
      <w:proofErr w:type="spellStart"/>
      <w:r w:rsidRPr="00F01DB5">
        <w:rPr>
          <w:i/>
        </w:rPr>
        <w:t>objektivin</w:t>
      </w:r>
      <w:proofErr w:type="spellEnd"/>
      <w:r>
        <w:t xml:space="preserve"> për të </w:t>
      </w:r>
      <w:proofErr w:type="spellStart"/>
      <w:r>
        <w:t>forcuar</w:t>
      </w:r>
      <w:proofErr w:type="spellEnd"/>
      <w:r>
        <w:t xml:space="preserve"> </w:t>
      </w:r>
      <w:proofErr w:type="spellStart"/>
      <w:r>
        <w:t>marrëdhëniet</w:t>
      </w:r>
      <w:proofErr w:type="spellEnd"/>
      <w:r>
        <w:t xml:space="preserve"> e </w:t>
      </w:r>
      <w:proofErr w:type="spellStart"/>
      <w:r>
        <w:t>miqësisë</w:t>
      </w:r>
      <w:proofErr w:type="spellEnd"/>
      <w:r>
        <w:t xml:space="preserve"> dhe të </w:t>
      </w:r>
      <w:proofErr w:type="spellStart"/>
      <w:r>
        <w:t>bashkëpunimit</w:t>
      </w:r>
      <w:proofErr w:type="spellEnd"/>
      <w:r>
        <w:t xml:space="preserve"> </w:t>
      </w:r>
      <w:proofErr w:type="spellStart"/>
      <w:r>
        <w:t>ndërmjet</w:t>
      </w:r>
      <w:proofErr w:type="spellEnd"/>
      <w:r>
        <w:t xml:space="preserve"> </w:t>
      </w:r>
      <w:proofErr w:type="spellStart"/>
      <w:r>
        <w:t>dy</w:t>
      </w:r>
      <w:proofErr w:type="spellEnd"/>
      <w:r>
        <w:t xml:space="preserve"> </w:t>
      </w:r>
      <w:proofErr w:type="spellStart"/>
      <w:r>
        <w:t>vendeve</w:t>
      </w:r>
      <w:proofErr w:type="spellEnd"/>
      <w:r>
        <w:t>;</w:t>
      </w:r>
    </w:p>
    <w:p w:rsidR="00FB04BD" w:rsidRDefault="00FB04BD" w:rsidP="00FB04BD">
      <w:pPr>
        <w:pStyle w:val="Paragrafi"/>
      </w:pPr>
      <w:r w:rsidRPr="00F01DB5">
        <w:rPr>
          <w:i/>
        </w:rPr>
        <w:t xml:space="preserve">duke </w:t>
      </w:r>
      <w:proofErr w:type="spellStart"/>
      <w:r w:rsidRPr="00F01DB5">
        <w:rPr>
          <w:i/>
        </w:rPr>
        <w:t>pasur</w:t>
      </w:r>
      <w:proofErr w:type="spellEnd"/>
      <w:r w:rsidRPr="00F01DB5">
        <w:rPr>
          <w:i/>
        </w:rPr>
        <w:t xml:space="preserve"> </w:t>
      </w:r>
      <w:proofErr w:type="spellStart"/>
      <w:r w:rsidRPr="00F01DB5">
        <w:rPr>
          <w:i/>
        </w:rPr>
        <w:t>parasysh</w:t>
      </w:r>
      <w:proofErr w:type="spellEnd"/>
      <w:r>
        <w:t xml:space="preserve"> </w:t>
      </w:r>
      <w:proofErr w:type="spellStart"/>
      <w:r>
        <w:t>parimet</w:t>
      </w:r>
      <w:proofErr w:type="spellEnd"/>
      <w:r>
        <w:t xml:space="preserve"> e </w:t>
      </w:r>
      <w:proofErr w:type="spellStart"/>
      <w:r>
        <w:t>sanksionuara</w:t>
      </w:r>
      <w:proofErr w:type="spellEnd"/>
      <w:r>
        <w:t xml:space="preserve"> </w:t>
      </w:r>
      <w:proofErr w:type="spellStart"/>
      <w:r>
        <w:t>nga</w:t>
      </w:r>
      <w:proofErr w:type="spellEnd"/>
      <w:r>
        <w:t xml:space="preserve"> </w:t>
      </w:r>
      <w:proofErr w:type="spellStart"/>
      <w:r>
        <w:t>instrumentet</w:t>
      </w:r>
      <w:proofErr w:type="spellEnd"/>
      <w:r>
        <w:t xml:space="preserve"> </w:t>
      </w:r>
      <w:proofErr w:type="spellStart"/>
      <w:r>
        <w:t>ndërkombëtarë</w:t>
      </w:r>
      <w:proofErr w:type="spellEnd"/>
      <w:r>
        <w:t xml:space="preserve"> në lidhje me të </w:t>
      </w:r>
      <w:proofErr w:type="spellStart"/>
      <w:r>
        <w:t>drejtat</w:t>
      </w:r>
      <w:proofErr w:type="spellEnd"/>
      <w:r>
        <w:t xml:space="preserve"> e </w:t>
      </w:r>
      <w:proofErr w:type="spellStart"/>
      <w:r>
        <w:t>punonjësve</w:t>
      </w:r>
      <w:proofErr w:type="spellEnd"/>
      <w:r>
        <w:t xml:space="preserve"> </w:t>
      </w:r>
      <w:proofErr w:type="spellStart"/>
      <w:r>
        <w:t>migrantë</w:t>
      </w:r>
      <w:proofErr w:type="spellEnd"/>
      <w:r>
        <w:t xml:space="preserve"> dhe me të </w:t>
      </w:r>
      <w:proofErr w:type="spellStart"/>
      <w:r>
        <w:t>drejtat</w:t>
      </w:r>
      <w:proofErr w:type="spellEnd"/>
      <w:r>
        <w:t xml:space="preserve"> </w:t>
      </w:r>
      <w:proofErr w:type="spellStart"/>
      <w:r>
        <w:t>themelore</w:t>
      </w:r>
      <w:proofErr w:type="spellEnd"/>
      <w:r>
        <w:t xml:space="preserve"> të </w:t>
      </w:r>
      <w:proofErr w:type="spellStart"/>
      <w:r>
        <w:t>punonjësve</w:t>
      </w:r>
      <w:proofErr w:type="spellEnd"/>
      <w:r>
        <w:t>;</w:t>
      </w:r>
    </w:p>
    <w:p w:rsidR="00FB04BD" w:rsidRDefault="00FB04BD" w:rsidP="00FB04BD">
      <w:pPr>
        <w:pStyle w:val="Paragrafi"/>
      </w:pPr>
      <w:r w:rsidRPr="00F01DB5">
        <w:rPr>
          <w:i/>
        </w:rPr>
        <w:t xml:space="preserve">me </w:t>
      </w:r>
      <w:proofErr w:type="spellStart"/>
      <w:r w:rsidRPr="00F01DB5">
        <w:rPr>
          <w:i/>
        </w:rPr>
        <w:t>qëllim</w:t>
      </w:r>
      <w:proofErr w:type="spellEnd"/>
      <w:r>
        <w:t xml:space="preserve"> </w:t>
      </w:r>
      <w:proofErr w:type="spellStart"/>
      <w:r>
        <w:t>që</w:t>
      </w:r>
      <w:proofErr w:type="spellEnd"/>
      <w:r>
        <w:t xml:space="preserve"> të </w:t>
      </w:r>
      <w:proofErr w:type="spellStart"/>
      <w:r>
        <w:t>administrohen</w:t>
      </w:r>
      <w:proofErr w:type="spellEnd"/>
      <w:r>
        <w:t xml:space="preserve"> në </w:t>
      </w:r>
      <w:proofErr w:type="spellStart"/>
      <w:r>
        <w:t>mënyrë</w:t>
      </w:r>
      <w:proofErr w:type="spellEnd"/>
      <w:r>
        <w:t xml:space="preserve"> të </w:t>
      </w:r>
      <w:proofErr w:type="spellStart"/>
      <w:r>
        <w:t>bashkërenduar</w:t>
      </w:r>
      <w:proofErr w:type="spellEnd"/>
      <w:r>
        <w:t xml:space="preserve"> dhe të </w:t>
      </w:r>
      <w:proofErr w:type="spellStart"/>
      <w:r>
        <w:t>efektshme</w:t>
      </w:r>
      <w:proofErr w:type="spellEnd"/>
      <w:r>
        <w:t xml:space="preserve"> </w:t>
      </w:r>
      <w:proofErr w:type="spellStart"/>
      <w:r>
        <w:t>flukset</w:t>
      </w:r>
      <w:proofErr w:type="spellEnd"/>
      <w:r>
        <w:t xml:space="preserve"> e </w:t>
      </w:r>
      <w:proofErr w:type="spellStart"/>
      <w:r>
        <w:t>punonjësve</w:t>
      </w:r>
      <w:proofErr w:type="spellEnd"/>
      <w:r>
        <w:t xml:space="preserve"> </w:t>
      </w:r>
      <w:proofErr w:type="spellStart"/>
      <w:r>
        <w:t>migrantë</w:t>
      </w:r>
      <w:proofErr w:type="spellEnd"/>
      <w:r>
        <w:t xml:space="preserve"> në </w:t>
      </w:r>
      <w:proofErr w:type="spellStart"/>
      <w:r>
        <w:t>drejtim</w:t>
      </w:r>
      <w:proofErr w:type="spellEnd"/>
      <w:r>
        <w:t xml:space="preserve"> të </w:t>
      </w:r>
      <w:proofErr w:type="spellStart"/>
      <w:r>
        <w:t>të</w:t>
      </w:r>
      <w:proofErr w:type="spellEnd"/>
      <w:r>
        <w:t xml:space="preserve"> </w:t>
      </w:r>
      <w:proofErr w:type="spellStart"/>
      <w:r>
        <w:t>dy</w:t>
      </w:r>
      <w:proofErr w:type="spellEnd"/>
      <w:r>
        <w:t xml:space="preserve"> </w:t>
      </w:r>
      <w:proofErr w:type="spellStart"/>
      <w:r>
        <w:t>shteteve</w:t>
      </w:r>
      <w:proofErr w:type="spellEnd"/>
      <w:r>
        <w:t>;</w:t>
      </w:r>
    </w:p>
    <w:p w:rsidR="00FB04BD" w:rsidRDefault="00FB04BD" w:rsidP="00FB04BD">
      <w:pPr>
        <w:pStyle w:val="Paragrafi"/>
      </w:pPr>
      <w:r w:rsidRPr="00F01DB5">
        <w:rPr>
          <w:i/>
        </w:rPr>
        <w:t xml:space="preserve">me </w:t>
      </w:r>
      <w:proofErr w:type="spellStart"/>
      <w:r w:rsidRPr="00F01DB5">
        <w:rPr>
          <w:i/>
        </w:rPr>
        <w:t>objektivin</w:t>
      </w:r>
      <w:proofErr w:type="spellEnd"/>
      <w:r>
        <w:t xml:space="preserve"> e </w:t>
      </w:r>
      <w:proofErr w:type="spellStart"/>
      <w:r>
        <w:t>përforcimit</w:t>
      </w:r>
      <w:proofErr w:type="spellEnd"/>
      <w:r>
        <w:t xml:space="preserve"> të </w:t>
      </w:r>
      <w:proofErr w:type="spellStart"/>
      <w:r>
        <w:t>marrëdhënieve</w:t>
      </w:r>
      <w:proofErr w:type="spellEnd"/>
      <w:r>
        <w:t xml:space="preserve"> të </w:t>
      </w:r>
      <w:proofErr w:type="spellStart"/>
      <w:r>
        <w:t>bashkëpunimit</w:t>
      </w:r>
      <w:proofErr w:type="spellEnd"/>
      <w:r>
        <w:t xml:space="preserve"> </w:t>
      </w:r>
      <w:proofErr w:type="spellStart"/>
      <w:r>
        <w:t>që</w:t>
      </w:r>
      <w:proofErr w:type="spellEnd"/>
      <w:r>
        <w:t xml:space="preserve"> </w:t>
      </w:r>
      <w:proofErr w:type="spellStart"/>
      <w:r>
        <w:t>ekzistojnë</w:t>
      </w:r>
      <w:proofErr w:type="spellEnd"/>
      <w:r>
        <w:t xml:space="preserve"> </w:t>
      </w:r>
      <w:proofErr w:type="spellStart"/>
      <w:r>
        <w:t>ndërmjet</w:t>
      </w:r>
      <w:proofErr w:type="spellEnd"/>
      <w:r>
        <w:t xml:space="preserve"> </w:t>
      </w:r>
      <w:proofErr w:type="spellStart"/>
      <w:r>
        <w:t>palëve</w:t>
      </w:r>
      <w:proofErr w:type="spellEnd"/>
      <w:r>
        <w:t xml:space="preserve"> </w:t>
      </w:r>
      <w:proofErr w:type="spellStart"/>
      <w:r>
        <w:t>kontraktuese</w:t>
      </w:r>
      <w:proofErr w:type="spellEnd"/>
      <w:r>
        <w:t xml:space="preserve"> në </w:t>
      </w:r>
      <w:proofErr w:type="spellStart"/>
      <w:r>
        <w:t>kuadrin</w:t>
      </w:r>
      <w:proofErr w:type="spellEnd"/>
      <w:r>
        <w:t xml:space="preserve"> e </w:t>
      </w:r>
      <w:proofErr w:type="spellStart"/>
      <w:r>
        <w:t>interesave</w:t>
      </w:r>
      <w:proofErr w:type="spellEnd"/>
      <w:r>
        <w:t xml:space="preserve"> të </w:t>
      </w:r>
      <w:proofErr w:type="spellStart"/>
      <w:r>
        <w:t>përbashkëta</w:t>
      </w:r>
      <w:proofErr w:type="spellEnd"/>
      <w:r>
        <w:t xml:space="preserve"> për të </w:t>
      </w:r>
      <w:proofErr w:type="spellStart"/>
      <w:r>
        <w:t>dy</w:t>
      </w:r>
      <w:proofErr w:type="spellEnd"/>
      <w:r>
        <w:t xml:space="preserve"> </w:t>
      </w:r>
      <w:proofErr w:type="spellStart"/>
      <w:r>
        <w:t>vendet</w:t>
      </w:r>
      <w:proofErr w:type="spellEnd"/>
      <w:r>
        <w:t>,</w:t>
      </w:r>
    </w:p>
    <w:p w:rsidR="00FB04BD" w:rsidRDefault="00FB04BD" w:rsidP="00FB04BD">
      <w:pPr>
        <w:pStyle w:val="Paragrafi"/>
      </w:pPr>
      <w:proofErr w:type="spellStart"/>
      <w:r>
        <w:t>ranë</w:t>
      </w:r>
      <w:proofErr w:type="spellEnd"/>
      <w:r>
        <w:t xml:space="preserve"> </w:t>
      </w:r>
      <w:proofErr w:type="spellStart"/>
      <w:r>
        <w:t>dakord</w:t>
      </w:r>
      <w:proofErr w:type="spellEnd"/>
      <w:r>
        <w:t xml:space="preserve"> për </w:t>
      </w:r>
      <w:proofErr w:type="spellStart"/>
      <w:r>
        <w:t>sa</w:t>
      </w:r>
      <w:proofErr w:type="spellEnd"/>
      <w:r>
        <w:t xml:space="preserve"> </w:t>
      </w:r>
      <w:proofErr w:type="spellStart"/>
      <w:r>
        <w:t>më</w:t>
      </w:r>
      <w:proofErr w:type="spellEnd"/>
      <w:r>
        <w:t xml:space="preserve"> </w:t>
      </w:r>
      <w:proofErr w:type="spellStart"/>
      <w:r>
        <w:t>poshtë</w:t>
      </w:r>
      <w:proofErr w:type="spellEnd"/>
      <w:r>
        <w:t xml:space="preserve"> </w:t>
      </w:r>
      <w:proofErr w:type="spellStart"/>
      <w:r>
        <w:t>vijon</w:t>
      </w:r>
      <w:proofErr w:type="spellEnd"/>
      <w:r>
        <w:t>:</w:t>
      </w:r>
    </w:p>
    <w:p w:rsidR="00FB04BD" w:rsidRDefault="00FB04BD" w:rsidP="00FB04BD">
      <w:pPr>
        <w:pStyle w:val="Paragrafi"/>
      </w:pPr>
    </w:p>
    <w:p w:rsidR="00FB04BD" w:rsidRPr="00501A58" w:rsidRDefault="00FB04BD" w:rsidP="00FB04BD">
      <w:pPr>
        <w:pStyle w:val="NeniNr"/>
        <w:keepNext w:val="0"/>
        <w:rPr>
          <w:lang w:val="it-IT"/>
        </w:rPr>
      </w:pPr>
      <w:r w:rsidRPr="00501A58">
        <w:rPr>
          <w:lang w:val="it-IT"/>
        </w:rPr>
        <w:t>Neni 1</w:t>
      </w:r>
    </w:p>
    <w:p w:rsidR="00FB04BD" w:rsidRPr="00576C2C" w:rsidRDefault="00FB04BD" w:rsidP="00FB04BD">
      <w:pPr>
        <w:pStyle w:val="Paragrafi"/>
        <w:rPr>
          <w:sz w:val="12"/>
          <w:lang w:val="it-IT"/>
        </w:rPr>
      </w:pPr>
    </w:p>
    <w:p w:rsidR="00FB04BD" w:rsidRPr="00501A58" w:rsidRDefault="00FB04BD" w:rsidP="00FB04BD">
      <w:pPr>
        <w:pStyle w:val="Paragrafi"/>
        <w:rPr>
          <w:lang w:val="it-IT"/>
        </w:rPr>
      </w:pPr>
      <w:r w:rsidRPr="00501A58">
        <w:rPr>
          <w:lang w:val="it-IT"/>
        </w:rPr>
        <w:t>Autoritetet kompetente për zbatimin e kësaj Marrëveshjeje janë:</w:t>
      </w:r>
    </w:p>
    <w:p w:rsidR="00FB04BD" w:rsidRPr="00501A58" w:rsidRDefault="00FB04BD" w:rsidP="00FB04BD">
      <w:pPr>
        <w:pStyle w:val="Paragrafi"/>
        <w:rPr>
          <w:lang w:val="it-IT"/>
        </w:rPr>
      </w:pPr>
      <w:r>
        <w:rPr>
          <w:lang w:val="it-IT"/>
        </w:rPr>
        <w:t xml:space="preserve">- </w:t>
      </w:r>
      <w:r w:rsidRPr="00501A58">
        <w:rPr>
          <w:lang w:val="it-IT"/>
        </w:rPr>
        <w:t>Për Këshillin</w:t>
      </w:r>
      <w:r>
        <w:rPr>
          <w:lang w:val="it-IT"/>
        </w:rPr>
        <w:t xml:space="preserve"> </w:t>
      </w:r>
      <w:r w:rsidRPr="00501A58">
        <w:rPr>
          <w:lang w:val="it-IT"/>
        </w:rPr>
        <w:t>e Ministr</w:t>
      </w:r>
      <w:r>
        <w:rPr>
          <w:lang w:val="it-IT"/>
        </w:rPr>
        <w:t>ave të Republikës së Shqipërisë:</w:t>
      </w:r>
      <w:r w:rsidRPr="00501A58">
        <w:rPr>
          <w:lang w:val="it-IT"/>
        </w:rPr>
        <w:t xml:space="preserve"> Ministria e Punës, Çështjeve Sociale dhe Shanseve të Barabarta</w:t>
      </w:r>
    </w:p>
    <w:p w:rsidR="00FB04BD" w:rsidRPr="00501A58" w:rsidRDefault="00FB04BD" w:rsidP="00FB04BD">
      <w:pPr>
        <w:pStyle w:val="Paragrafi"/>
        <w:rPr>
          <w:lang w:val="it-IT"/>
        </w:rPr>
      </w:pPr>
      <w:r>
        <w:rPr>
          <w:lang w:val="it-IT"/>
        </w:rPr>
        <w:t xml:space="preserve">- </w:t>
      </w:r>
      <w:r w:rsidRPr="00501A58">
        <w:rPr>
          <w:lang w:val="it-IT"/>
        </w:rPr>
        <w:t>Për Qeverinë e Republikës Italiane</w:t>
      </w:r>
      <w:r>
        <w:rPr>
          <w:lang w:val="it-IT"/>
        </w:rPr>
        <w:t xml:space="preserve">: </w:t>
      </w:r>
      <w:r w:rsidRPr="00501A58">
        <w:rPr>
          <w:lang w:val="it-IT"/>
        </w:rPr>
        <w:t>Ministria e Punës, Shëndetit dhe e Politikave Sociale.</w:t>
      </w:r>
    </w:p>
    <w:p w:rsidR="00FB04BD" w:rsidRPr="00501A58"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2</w:t>
      </w:r>
    </w:p>
    <w:p w:rsidR="00FB04BD" w:rsidRPr="00576C2C" w:rsidRDefault="00FB04BD" w:rsidP="00FB04BD">
      <w:pPr>
        <w:pStyle w:val="Paragrafi"/>
        <w:rPr>
          <w:sz w:val="14"/>
          <w:lang w:val="it-IT"/>
        </w:rPr>
      </w:pPr>
    </w:p>
    <w:p w:rsidR="00FB04BD" w:rsidRPr="001D26E5" w:rsidRDefault="00FB04BD" w:rsidP="00FB04BD">
      <w:pPr>
        <w:pStyle w:val="Paragrafi"/>
        <w:rPr>
          <w:lang w:val="it-IT"/>
        </w:rPr>
      </w:pPr>
      <w:r w:rsidRPr="001D26E5">
        <w:rPr>
          <w:lang w:val="it-IT"/>
        </w:rPr>
        <w:t>Autoritetet kompetente do të bashkëpunojnë për rregullimin dhe për organizimin e flukseve të punonjësve ndërmjet dy vendeve dhe do të lehtësojnë rekrutimin dhe futjen e shtetasve të palës tjetër në tregun e brendshëm të punës, në rast mungese të krahut të punës vendas.</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3</w:t>
      </w:r>
    </w:p>
    <w:p w:rsidR="00FB04BD" w:rsidRPr="00576C2C" w:rsidRDefault="00FB04BD" w:rsidP="00FB04BD">
      <w:pPr>
        <w:pStyle w:val="Paragrafi"/>
        <w:rPr>
          <w:sz w:val="14"/>
          <w:lang w:val="it-IT"/>
        </w:rPr>
      </w:pPr>
    </w:p>
    <w:p w:rsidR="00FB04BD" w:rsidRPr="001D26E5" w:rsidRDefault="00FB04BD" w:rsidP="00FB04BD">
      <w:pPr>
        <w:pStyle w:val="Paragrafi"/>
        <w:rPr>
          <w:lang w:val="it-IT"/>
        </w:rPr>
      </w:pPr>
      <w:r w:rsidRPr="001D26E5">
        <w:rPr>
          <w:lang w:val="it-IT"/>
        </w:rPr>
        <w:t>Mbi bazën e kushteve të tregut të punës dhe sipas legjislacionit kombëtar në fuqi, pala italiane do të shqyrtojë pozitivisht dhënien e një kuote të rezervuar hyrjesh për shtetasit shqiptarë.</w:t>
      </w:r>
    </w:p>
    <w:p w:rsidR="00FB04BD" w:rsidRPr="001D26E5" w:rsidRDefault="00FB04BD" w:rsidP="00FB04BD">
      <w:pPr>
        <w:pStyle w:val="NeniNr"/>
        <w:keepNext w:val="0"/>
        <w:rPr>
          <w:lang w:val="it-IT"/>
        </w:rPr>
      </w:pPr>
      <w:r w:rsidRPr="001D26E5">
        <w:rPr>
          <w:lang w:val="it-IT"/>
        </w:rPr>
        <w:t>Neni 4</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Shtetasi</w:t>
      </w:r>
      <w:r>
        <w:rPr>
          <w:lang w:val="it-IT"/>
        </w:rPr>
        <w:t>t</w:t>
      </w:r>
      <w:r w:rsidRPr="001D26E5">
        <w:rPr>
          <w:lang w:val="it-IT"/>
        </w:rPr>
        <w:t xml:space="preserve"> shqiptarë që kërkojnë të ushtrojnë një aktivitet pune pranë një punëdhënësi, edhe sezonale, në Itali, mund të përfshihen në një listë të hartuar nga pala shqiptare, sipas kritereve të treguara nga pala italiane mbi bazën e legjislacionit të vet.</w:t>
      </w:r>
    </w:p>
    <w:p w:rsidR="00FB04BD" w:rsidRPr="001D26E5" w:rsidRDefault="00FB04BD" w:rsidP="00FB04BD">
      <w:pPr>
        <w:pStyle w:val="Paragrafi"/>
        <w:rPr>
          <w:lang w:val="it-IT"/>
        </w:rPr>
      </w:pPr>
      <w:r w:rsidRPr="001D26E5">
        <w:rPr>
          <w:lang w:val="it-IT"/>
        </w:rPr>
        <w:t xml:space="preserve">Lista </w:t>
      </w:r>
      <w:r>
        <w:rPr>
          <w:lang w:val="it-IT"/>
        </w:rPr>
        <w:t>do t’i përci</w:t>
      </w:r>
      <w:r w:rsidRPr="001D26E5">
        <w:rPr>
          <w:lang w:val="it-IT"/>
        </w:rPr>
        <w:t>ll</w:t>
      </w:r>
      <w:r>
        <w:rPr>
          <w:lang w:val="it-IT"/>
        </w:rPr>
        <w:t>et</w:t>
      </w:r>
      <w:r w:rsidRPr="001D26E5">
        <w:rPr>
          <w:lang w:val="it-IT"/>
        </w:rPr>
        <w:t xml:space="preserve"> në mënyrë telematike nga pala shqiptare palës italiane, e cila do ta përhapë sipas mënyrave të parashikuara nga dispozitat ligjore italiane.</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5</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Një përqindje e kuotës së privilegjuar që i është caktuar Shqipërisë, e barabartë me një të kat</w:t>
      </w:r>
      <w:r>
        <w:rPr>
          <w:lang w:val="it-IT"/>
        </w:rPr>
        <w:t>r</w:t>
      </w:r>
      <w:r w:rsidRPr="001D26E5">
        <w:rPr>
          <w:lang w:val="it-IT"/>
        </w:rPr>
        <w:t>ën e totalit, mund të përdoret me përparësi përmes sistemit të listave të përmendura në nenin 4.</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6</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Palët kontraktuese do të shkëmbejnë rregullisht informacione në lidhje me dy tregjet e punës.</w:t>
      </w:r>
      <w:r>
        <w:rPr>
          <w:lang w:val="it-IT"/>
        </w:rPr>
        <w:t xml:space="preserve"> </w:t>
      </w:r>
      <w:r w:rsidRPr="001D26E5">
        <w:rPr>
          <w:lang w:val="it-IT"/>
        </w:rPr>
        <w:t>Palët kontraktuese marrin përsipër që të lehtësojnë takimin ndërmjet kërkesës dhe ofertës së punës, edhe nëpërmjet mbështetjes dhe asistencës ndaj organizmave kompetentë në këtë sektor në të dyja vendet, dhe të kryejnë monitorimin e ofertave të punës të disponueshme në njërin apo në tjetrin vend.</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7</w:t>
      </w:r>
    </w:p>
    <w:p w:rsidR="00FB04BD" w:rsidRPr="00576C2C" w:rsidRDefault="00FB04BD" w:rsidP="00FB04BD">
      <w:pPr>
        <w:pStyle w:val="Paragrafi"/>
        <w:rPr>
          <w:sz w:val="14"/>
          <w:lang w:val="it-IT"/>
        </w:rPr>
      </w:pPr>
    </w:p>
    <w:p w:rsidR="00FB04BD" w:rsidRPr="001D26E5" w:rsidRDefault="00FB04BD" w:rsidP="00FB04BD">
      <w:pPr>
        <w:pStyle w:val="Paragrafi"/>
        <w:rPr>
          <w:lang w:val="it-IT"/>
        </w:rPr>
      </w:pPr>
      <w:r w:rsidRPr="001D26E5">
        <w:rPr>
          <w:lang w:val="it-IT"/>
        </w:rPr>
        <w:t>Palët kontraktuese, në përputhje me legjislacionin  e tyre kombëtar, do të nxisin formimin e punonjësve që do të jenë kan</w:t>
      </w:r>
      <w:r>
        <w:rPr>
          <w:lang w:val="it-IT"/>
        </w:rPr>
        <w:t>d</w:t>
      </w:r>
      <w:r w:rsidRPr="001D26E5">
        <w:rPr>
          <w:lang w:val="it-IT"/>
        </w:rPr>
        <w:t>idatë për të migruar në vendin tjetër, me qëllim që të japin personel të kualifikuar që t’i përgjigjet profileve profesionale të kërkuara nga tregu i punës i vendi pritës.</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8</w:t>
      </w:r>
    </w:p>
    <w:p w:rsidR="00FB04BD" w:rsidRPr="00576C2C" w:rsidRDefault="00FB04BD" w:rsidP="00FB04BD">
      <w:pPr>
        <w:pStyle w:val="Paragrafi"/>
        <w:rPr>
          <w:sz w:val="14"/>
          <w:lang w:val="it-IT"/>
        </w:rPr>
      </w:pPr>
    </w:p>
    <w:p w:rsidR="00FB04BD" w:rsidRPr="001D26E5" w:rsidRDefault="00FB04BD" w:rsidP="00FB04BD">
      <w:pPr>
        <w:pStyle w:val="Paragrafi"/>
        <w:rPr>
          <w:lang w:val="it-IT"/>
        </w:rPr>
      </w:pPr>
      <w:r w:rsidRPr="001D26E5">
        <w:rPr>
          <w:lang w:val="it-IT"/>
        </w:rPr>
        <w:t>Palët kontraktuese do të nxisin pjesëmarrjen e kandidatëve të mundshëm për emigracion në kurse formimi profesional dhe të gjuhës italiane të organizuara në Shqipëri.</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9</w:t>
      </w:r>
    </w:p>
    <w:p w:rsidR="00FB04BD" w:rsidRPr="00576C2C" w:rsidRDefault="00FB04BD" w:rsidP="00FB04BD">
      <w:pPr>
        <w:pStyle w:val="Paragrafi"/>
        <w:rPr>
          <w:sz w:val="14"/>
          <w:lang w:val="it-IT"/>
        </w:rPr>
      </w:pPr>
    </w:p>
    <w:p w:rsidR="00FB04BD" w:rsidRPr="001D26E5" w:rsidRDefault="00FB04BD" w:rsidP="00FB04BD">
      <w:pPr>
        <w:pStyle w:val="Paragrafi"/>
        <w:rPr>
          <w:lang w:val="it-IT"/>
        </w:rPr>
      </w:pPr>
      <w:r w:rsidRPr="001D26E5">
        <w:rPr>
          <w:lang w:val="it-IT"/>
        </w:rPr>
        <w:t>Hyrja, qëndrimi dhe aktiviteti i punonjësit që do të emigrojë, do të kryhen në përputhje me ligjet në fuqi në vendin pritës.</w:t>
      </w:r>
    </w:p>
    <w:p w:rsidR="00FB04BD" w:rsidRPr="00576C2C" w:rsidRDefault="00FB04BD" w:rsidP="00FB04BD">
      <w:pPr>
        <w:pStyle w:val="Paragrafi"/>
        <w:rPr>
          <w:sz w:val="14"/>
          <w:lang w:val="it-IT"/>
        </w:rPr>
      </w:pPr>
    </w:p>
    <w:p w:rsidR="00FB04BD" w:rsidRPr="001D26E5" w:rsidRDefault="00FB04BD" w:rsidP="00FB04BD">
      <w:pPr>
        <w:pStyle w:val="NeniNr"/>
        <w:keepNext w:val="0"/>
        <w:rPr>
          <w:lang w:val="it-IT"/>
        </w:rPr>
      </w:pPr>
      <w:r w:rsidRPr="001D26E5">
        <w:rPr>
          <w:lang w:val="it-IT"/>
        </w:rPr>
        <w:t>Neni 10</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Punonjësit e palëve kontraktuese, rezidentë në territorin e vendit tjetër për arsye pune, munden t’i transferojnë fitimet e tyre në vendin e origjinës, në përputhje me ligjet në fuqi në vendin pritës.</w:t>
      </w:r>
    </w:p>
    <w:p w:rsidR="00FB04BD" w:rsidRPr="00576C2C" w:rsidRDefault="00FB04BD" w:rsidP="00FB04BD">
      <w:pPr>
        <w:pStyle w:val="Paragrafi"/>
        <w:rPr>
          <w:sz w:val="14"/>
          <w:lang w:val="it-IT"/>
        </w:rPr>
      </w:pPr>
    </w:p>
    <w:p w:rsidR="00FB04BD" w:rsidRPr="001D26E5" w:rsidRDefault="00FB04BD" w:rsidP="00FB04BD">
      <w:pPr>
        <w:pStyle w:val="NeniNr"/>
        <w:keepNext w:val="0"/>
        <w:rPr>
          <w:lang w:val="it-IT"/>
        </w:rPr>
      </w:pPr>
      <w:r w:rsidRPr="001D26E5">
        <w:rPr>
          <w:lang w:val="it-IT"/>
        </w:rPr>
        <w:t>Neni 11</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Shtetasit e të dyja palëve kontraktuese</w:t>
      </w:r>
      <w:r>
        <w:rPr>
          <w:lang w:val="it-IT"/>
        </w:rPr>
        <w:t>,</w:t>
      </w:r>
      <w:r w:rsidRPr="001D26E5">
        <w:rPr>
          <w:lang w:val="it-IT"/>
        </w:rPr>
        <w:t xml:space="preserve"> që ushtrojnë një aktivitet pune në territorin e palës tjetër, gëzojnë të njëjtat të drejta dhe të njëjtat mbrojtje që gëzojnë edhe punonjësit e vendit pritës, përsa </w:t>
      </w:r>
      <w:r>
        <w:rPr>
          <w:lang w:val="it-IT"/>
        </w:rPr>
        <w:t>u</w:t>
      </w:r>
      <w:r w:rsidRPr="001D26E5">
        <w:rPr>
          <w:lang w:val="it-IT"/>
        </w:rPr>
        <w:t xml:space="preserve"> përket qoftë kushteve të punës, mbrojtjes shoqërore, përfitimeve shoqërore, qoftë të drejtave themelore të punonjësve, në përputhje me ligjet në fuqi në vendin pritës.</w:t>
      </w:r>
    </w:p>
    <w:p w:rsidR="00FB04BD" w:rsidRPr="00576C2C" w:rsidRDefault="00FB04BD" w:rsidP="00FB04BD">
      <w:pPr>
        <w:pStyle w:val="Paragrafi"/>
        <w:rPr>
          <w:sz w:val="12"/>
          <w:lang w:val="it-IT"/>
        </w:rPr>
      </w:pPr>
    </w:p>
    <w:p w:rsidR="00FB04BD" w:rsidRPr="001D26E5" w:rsidRDefault="00FB04BD" w:rsidP="00FB04BD">
      <w:pPr>
        <w:pStyle w:val="NeniNr"/>
        <w:keepNext w:val="0"/>
        <w:rPr>
          <w:lang w:val="it-IT"/>
        </w:rPr>
      </w:pPr>
      <w:r w:rsidRPr="001D26E5">
        <w:rPr>
          <w:lang w:val="it-IT"/>
        </w:rPr>
        <w:t>Neni 12</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Përfaqësuesit e palëve kontraktuese do të këshillohen rregullisht, me qëllim që:</w:t>
      </w:r>
    </w:p>
    <w:p w:rsidR="00FB04BD" w:rsidRPr="001D26E5" w:rsidRDefault="00FB04BD" w:rsidP="00FB04BD">
      <w:pPr>
        <w:pStyle w:val="Paragrafi"/>
        <w:rPr>
          <w:lang w:val="it-IT"/>
        </w:rPr>
      </w:pPr>
      <w:r w:rsidRPr="001D26E5">
        <w:rPr>
          <w:lang w:val="it-IT"/>
        </w:rPr>
        <w:t>- Të ndjekin zbatimin e marrëveshjes dhe të propozojnë çfarëdolloj mase, e cila mund të sigurojë funksionimin e mirë të saj;</w:t>
      </w:r>
    </w:p>
    <w:p w:rsidR="00FB04BD" w:rsidRPr="001D26E5" w:rsidRDefault="00FB04BD" w:rsidP="00FB04BD">
      <w:pPr>
        <w:pStyle w:val="Paragrafi"/>
        <w:rPr>
          <w:lang w:val="it-IT"/>
        </w:rPr>
      </w:pPr>
      <w:r w:rsidRPr="001D26E5">
        <w:rPr>
          <w:lang w:val="it-IT"/>
        </w:rPr>
        <w:t>- të kryejnë një vlerësim periodik të marrëveshjes;</w:t>
      </w:r>
    </w:p>
    <w:p w:rsidR="00FB04BD" w:rsidRPr="001D26E5" w:rsidRDefault="00FB04BD" w:rsidP="00FB04BD">
      <w:pPr>
        <w:pStyle w:val="Paragrafi"/>
        <w:rPr>
          <w:lang w:val="it-IT"/>
        </w:rPr>
      </w:pPr>
      <w:r w:rsidRPr="001D26E5">
        <w:rPr>
          <w:lang w:val="it-IT"/>
        </w:rPr>
        <w:t>- Të zgjidhin vështirësitë më karakter praktik, të cilat mund të pengojnë zbatimin e marrëveshjes;</w:t>
      </w:r>
    </w:p>
    <w:p w:rsidR="00FB04BD" w:rsidRPr="001D26E5" w:rsidRDefault="00FB04BD" w:rsidP="00FB04BD">
      <w:pPr>
        <w:pStyle w:val="Paragrafi"/>
        <w:rPr>
          <w:lang w:val="it-IT"/>
        </w:rPr>
      </w:pPr>
      <w:r w:rsidRPr="001D26E5">
        <w:rPr>
          <w:lang w:val="it-IT"/>
        </w:rPr>
        <w:t>- Të propozojnë ndryshime në marrëveshje.</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13</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Mënyrat e zbatimit të kësaj marrëveshjeje do të përcaktohen nga protokollet zbatuese që do të hyjnë në fuqi sipas procedurave të brendshme të parashikuara nga secila prej dy palëve kontraktuese.</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14</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Palët kontraktuese,  me marrëveshje të përbashkët, mund të nënshkruajnë protokolle shtesë që do të hyjnë në fuqi sipas procedurave të brendshme të parashikuara nga secila prej dy palëve kontraktuese.</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15</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Kjo marrëveshje ka një kohëzgjatje të pacaktuar, me përjashtim të denoncimit, për të cilin njëra prej palëve kontraktuese njofton palën tjetër në rrugë diplomatike.</w:t>
      </w:r>
    </w:p>
    <w:p w:rsidR="00FB04BD" w:rsidRPr="001D26E5" w:rsidRDefault="00FB04BD" w:rsidP="00FB04BD">
      <w:pPr>
        <w:pStyle w:val="Paragrafi"/>
        <w:rPr>
          <w:lang w:val="it-IT"/>
        </w:rPr>
      </w:pPr>
      <w:r w:rsidRPr="001D26E5">
        <w:rPr>
          <w:lang w:val="it-IT"/>
        </w:rPr>
        <w:t>Denoncimi do të hyjë në fuqi pasi të kenë kaluar 60 (gjashtëdhjetë) ditë nga njoftimi i tij.</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16</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Të dyja palët kontraktuese marrin përsipër, secila në territorin e vet kombëtar, që të nxisin njohjen e gjerë të dispozitave të kësaj marrëveshjeje.</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17</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Kjo marrëveshje do të hyjë në fuqi ditën e parë të muajit të dytë pas marrjes së njoftimit të fundit, me anën e të cilit të dyja palët do t’i bëjnë të ditur njëra-tjetrës përmbushjen e procedurave të brendshme, të nevojshme për hyrjen e saj në fuqi.</w:t>
      </w:r>
    </w:p>
    <w:p w:rsidR="00FB04BD" w:rsidRPr="001D26E5" w:rsidRDefault="00FB04BD" w:rsidP="00FB04BD">
      <w:pPr>
        <w:pStyle w:val="Paragrafi"/>
        <w:rPr>
          <w:lang w:val="it-IT"/>
        </w:rPr>
      </w:pPr>
      <w:r w:rsidRPr="001D26E5">
        <w:rPr>
          <w:lang w:val="it-IT"/>
        </w:rPr>
        <w:t>Me bindje për sa më sipër, të nënshkruarit, përfaqësues të autorizuar nga qeveritë përkatëse, nënshkruan këtë marrëveshje</w:t>
      </w:r>
      <w:r>
        <w:rPr>
          <w:lang w:val="it-IT"/>
        </w:rPr>
        <w:t>.</w:t>
      </w:r>
    </w:p>
    <w:p w:rsidR="00FB04BD" w:rsidRPr="001D26E5" w:rsidRDefault="00FB04BD" w:rsidP="00FB04BD">
      <w:pPr>
        <w:pStyle w:val="Paragrafi"/>
        <w:rPr>
          <w:lang w:val="it-IT"/>
        </w:rPr>
      </w:pPr>
      <w:r w:rsidRPr="001D26E5">
        <w:rPr>
          <w:lang w:val="it-IT"/>
        </w:rPr>
        <w:t>Hartuar në Tiranë, më 2 dhjetor 2008, në dy kopje origjinale, në gjuh</w:t>
      </w:r>
      <w:r>
        <w:rPr>
          <w:lang w:val="it-IT"/>
        </w:rPr>
        <w:t>ën shqipe, italiane dhe angleze të gjitha</w:t>
      </w:r>
      <w:r w:rsidRPr="001D26E5">
        <w:rPr>
          <w:lang w:val="it-IT"/>
        </w:rPr>
        <w:t xml:space="preserve"> tekstet njësoj të barasvlefshm</w:t>
      </w:r>
      <w:r>
        <w:rPr>
          <w:lang w:val="it-IT"/>
        </w:rPr>
        <w:t>e</w:t>
      </w:r>
      <w:r w:rsidRPr="001D26E5">
        <w:rPr>
          <w:lang w:val="it-IT"/>
        </w:rPr>
        <w:t>. Në rast mosmarrëveshje</w:t>
      </w:r>
      <w:r>
        <w:rPr>
          <w:lang w:val="it-IT"/>
        </w:rPr>
        <w:t>,</w:t>
      </w:r>
      <w:r w:rsidRPr="001D26E5">
        <w:rPr>
          <w:lang w:val="it-IT"/>
        </w:rPr>
        <w:t xml:space="preserve"> do të merret për bazë teksti në anglisht.</w:t>
      </w:r>
    </w:p>
    <w:p w:rsidR="00FB04BD" w:rsidRDefault="00FB04BD" w:rsidP="00FB04BD">
      <w:pPr>
        <w:pStyle w:val="Paragrafi"/>
        <w:rPr>
          <w:lang w:val="it-IT"/>
        </w:rPr>
      </w:pPr>
    </w:p>
    <w:p w:rsidR="00FB04BD" w:rsidRPr="00576C2C" w:rsidRDefault="00FB04BD" w:rsidP="00FB04BD">
      <w:pPr>
        <w:pStyle w:val="Paragrafi"/>
        <w:rPr>
          <w:sz w:val="14"/>
          <w:lang w:val="it-IT"/>
        </w:rPr>
      </w:pPr>
    </w:p>
    <w:p w:rsidR="00FB04BD" w:rsidRPr="001D26E5" w:rsidRDefault="00FB04BD" w:rsidP="00FB04BD">
      <w:pPr>
        <w:pStyle w:val="Paragrafi"/>
        <w:jc w:val="center"/>
        <w:rPr>
          <w:lang w:val="it-IT"/>
        </w:rPr>
      </w:pPr>
      <w:r w:rsidRPr="001D26E5">
        <w:rPr>
          <w:lang w:val="it-IT"/>
        </w:rPr>
        <w:t>PROTOKOLLI ZBATUES I MARRËVESHJES NDËRMJET KËSHILLIT TË MINISTRAVE TË REPUBLIKËS SË SHQIPËRISË DHE QEVERISË SË REPUBLIKËS ITALIANE NË FUSHËN E PUNËS</w:t>
      </w:r>
    </w:p>
    <w:p w:rsidR="00FB04BD" w:rsidRPr="00576C2C" w:rsidRDefault="00FB04BD" w:rsidP="00FB04BD">
      <w:pPr>
        <w:pStyle w:val="Paragrafi"/>
        <w:rPr>
          <w:sz w:val="12"/>
          <w:lang w:val="it-IT"/>
        </w:rPr>
      </w:pPr>
    </w:p>
    <w:p w:rsidR="00FB04BD" w:rsidRPr="001D26E5" w:rsidRDefault="00FB04BD" w:rsidP="00FB04BD">
      <w:pPr>
        <w:pStyle w:val="NeniNr"/>
        <w:keepNext w:val="0"/>
        <w:rPr>
          <w:lang w:val="it-IT"/>
        </w:rPr>
      </w:pPr>
      <w:r w:rsidRPr="001D26E5">
        <w:rPr>
          <w:lang w:val="it-IT"/>
        </w:rPr>
        <w:t>Neni 1</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Ky protokoll rregullon hyrjen në Itali për arsye pune pranë një punëdhënësi, sezonale dhe jo sezonale, të shtetasve shqiptarë, në përputhje me ligjet italiane në fuqi mbi hyrjen në territorin e Republikës Italiane për arsye pune të shtetasve që nuk i përkasin Bashkimit Europian.</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2</w:t>
      </w:r>
    </w:p>
    <w:p w:rsidR="00FB04BD" w:rsidRPr="00576C2C" w:rsidRDefault="00FB04BD" w:rsidP="00FB04BD">
      <w:pPr>
        <w:pStyle w:val="Paragrafi"/>
        <w:rPr>
          <w:sz w:val="14"/>
          <w:lang w:val="it-IT"/>
        </w:rPr>
      </w:pPr>
    </w:p>
    <w:p w:rsidR="00FB04BD" w:rsidRPr="001D26E5" w:rsidRDefault="00FB04BD" w:rsidP="00FB04BD">
      <w:pPr>
        <w:pStyle w:val="Paragrafi"/>
        <w:rPr>
          <w:lang w:val="it-IT"/>
        </w:rPr>
      </w:pPr>
      <w:r w:rsidRPr="001D26E5">
        <w:rPr>
          <w:lang w:val="it-IT"/>
        </w:rPr>
        <w:t>Ky protokoll zbatohet për shtetasit shqiptarë</w:t>
      </w:r>
      <w:r>
        <w:rPr>
          <w:lang w:val="it-IT"/>
        </w:rPr>
        <w:t>,</w:t>
      </w:r>
      <w:r w:rsidRPr="001D26E5">
        <w:rPr>
          <w:lang w:val="it-IT"/>
        </w:rPr>
        <w:t xml:space="preserve"> kandidatë për të kryer një punë pranë një punëdhënësi, sezonale ose jo sezonale, në territorin italian.</w:t>
      </w:r>
    </w:p>
    <w:p w:rsidR="00FB04BD" w:rsidRPr="001D26E5" w:rsidRDefault="00FB04BD" w:rsidP="00FB04BD">
      <w:pPr>
        <w:pStyle w:val="NeniNr"/>
        <w:keepNext w:val="0"/>
        <w:rPr>
          <w:lang w:val="it-IT"/>
        </w:rPr>
      </w:pPr>
      <w:r w:rsidRPr="001D26E5">
        <w:rPr>
          <w:lang w:val="it-IT"/>
        </w:rPr>
        <w:t>Neni 3</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Me qëllim që të lehtësohet rregullimi dhe organizimi i flukseve të punonjësve shqiptarë në drejtim të Italisë, pala italiane do t’i japë palës shqiptare informacione të hollësishme mbi ofertat e punës që vijnë nga punëdhënësit italianë.</w:t>
      </w:r>
    </w:p>
    <w:p w:rsidR="00FB04BD" w:rsidRPr="001D26E5" w:rsidRDefault="00FB04BD" w:rsidP="00FB04BD">
      <w:pPr>
        <w:pStyle w:val="Paragrafi"/>
        <w:rPr>
          <w:lang w:val="it-IT"/>
        </w:rPr>
      </w:pPr>
      <w:r w:rsidRPr="001D26E5">
        <w:rPr>
          <w:lang w:val="it-IT"/>
        </w:rPr>
        <w:t>Ajo do të japë, gjithashtu</w:t>
      </w:r>
      <w:r>
        <w:rPr>
          <w:lang w:val="it-IT"/>
        </w:rPr>
        <w:t>,</w:t>
      </w:r>
      <w:r w:rsidRPr="001D26E5">
        <w:rPr>
          <w:lang w:val="it-IT"/>
        </w:rPr>
        <w:t xml:space="preserve"> edhe informacione që kanë të bëjnë me legjislacionin italian në çështjet e kushteve të punës, banesës dhe sigurisë shoqërore në Itali.</w:t>
      </w:r>
    </w:p>
    <w:p w:rsidR="00FB04BD" w:rsidRPr="001D26E5" w:rsidRDefault="00FB04BD" w:rsidP="00FB04BD">
      <w:pPr>
        <w:pStyle w:val="Paragrafi"/>
        <w:rPr>
          <w:lang w:val="it-IT"/>
        </w:rPr>
      </w:pPr>
      <w:r w:rsidRPr="001D26E5">
        <w:rPr>
          <w:lang w:val="it-IT"/>
        </w:rPr>
        <w:t>Informacione të hollësishme do të përmbajë edhe kontrata e punës që punëdhënësi do t’i paraqesë punonjësit.</w:t>
      </w:r>
    </w:p>
    <w:p w:rsidR="00FB04BD" w:rsidRPr="001D26E5" w:rsidRDefault="00FB04BD" w:rsidP="00FB04BD">
      <w:pPr>
        <w:pStyle w:val="Paragrafi"/>
        <w:rPr>
          <w:lang w:val="it-IT"/>
        </w:rPr>
      </w:pPr>
      <w:r w:rsidRPr="001D26E5">
        <w:rPr>
          <w:lang w:val="it-IT"/>
        </w:rPr>
        <w:t>Autoritetet shqiptare do t’u bëjnë të ditur autoriteteve italiane se në çfarë mase mund të përmbushin këto nevoja.</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4</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Ministria e Punës, Çështjeve Sociale dhe Shanseve të Barabarta, me anën e Drejtorisë së Politikave të Migracionit, do të veprojë mbi bazën e prirjeve të tregut të punës dhe të ofertave të punës të sistemit kombëtar për hartimin e një liste kandidatësh shqiptarë përkatës.</w:t>
      </w:r>
    </w:p>
    <w:p w:rsidR="00FB04BD" w:rsidRPr="001D26E5" w:rsidRDefault="00FB04BD" w:rsidP="00FB04BD">
      <w:pPr>
        <w:pStyle w:val="Paragrafi"/>
        <w:rPr>
          <w:lang w:val="it-IT"/>
        </w:rPr>
      </w:pPr>
      <w:r w:rsidRPr="001D26E5">
        <w:rPr>
          <w:lang w:val="it-IT"/>
        </w:rPr>
        <w:t>Lista e kandidatëve e përpunuar për këtë qëllim, do të ketë parasysh kriteret e përcaktuara nga Ministria Italiane e Punës, e Shëndetit dhe e Politikave Sociale dhe do të përfshijë, ndër të tjera, informacione në lidhje me arsimimin e punonjësve, me kualifikimin e tyre dhe përvojën profesionale, si edhe nivelin e tyre të njohjes së gjuhës italiane.</w:t>
      </w:r>
    </w:p>
    <w:p w:rsidR="00FB04BD" w:rsidRPr="001D26E5" w:rsidRDefault="00FB04BD" w:rsidP="00FB04BD">
      <w:pPr>
        <w:pStyle w:val="Paragrafi"/>
        <w:rPr>
          <w:lang w:val="it-IT"/>
        </w:rPr>
      </w:pPr>
      <w:r w:rsidRPr="001D26E5">
        <w:rPr>
          <w:lang w:val="it-IT"/>
        </w:rPr>
        <w:t>Kjo listë i përcillet në mënyrë telematike Ministrisë Italiane të Punës, Shëndetit dhe e Politikave Sociale, nëpërmjet përfaqësive diplomatike dhe konsullore, nga organizmat shqiptar</w:t>
      </w:r>
      <w:r>
        <w:rPr>
          <w:lang w:val="it-IT"/>
        </w:rPr>
        <w:t>ë</w:t>
      </w:r>
      <w:r w:rsidRPr="001D26E5">
        <w:rPr>
          <w:lang w:val="it-IT"/>
        </w:rPr>
        <w:t xml:space="preserve"> kompetent</w:t>
      </w:r>
      <w:r>
        <w:rPr>
          <w:lang w:val="it-IT"/>
        </w:rPr>
        <w:t>ë</w:t>
      </w:r>
      <w:r w:rsidRPr="001D26E5">
        <w:rPr>
          <w:lang w:val="it-IT"/>
        </w:rPr>
        <w:t>, në mënyrë që ajo t’u shpërndahet punëdhënësve italianë.</w:t>
      </w:r>
    </w:p>
    <w:p w:rsidR="00FB04BD" w:rsidRPr="001D26E5" w:rsidRDefault="00FB04BD" w:rsidP="00FB04BD">
      <w:pPr>
        <w:pStyle w:val="Paragrafi"/>
        <w:rPr>
          <w:lang w:val="it-IT"/>
        </w:rPr>
      </w:pPr>
      <w:r w:rsidRPr="001D26E5">
        <w:rPr>
          <w:lang w:val="it-IT"/>
        </w:rPr>
        <w:t>Punëdhënësit italianë që interesohen për kandidatët e treguar në listë, mund të kontaktojnë Shërbimin Kombëtar të Punësimit, që merr përsipër të lehtësojë takimin e tyre me kandidatët e përzgjedhur.</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5</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Përzgjedhja përfundimtare e kandidatëve do të jetë në ngarkim të punëdhënësve ose të përfaqësuesve të tyre në qoftë se do të jetë e nevojshme me bashkëpunimin e Shërbimit Kombëtar të Punësimit.</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6</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Punësimi i punonjësve shqiptarë do të kryhet me kontratë pune individuale, të hartuar sipas kushteve të parashikuara nga ligjet italiane në fuqi.</w:t>
      </w:r>
    </w:p>
    <w:p w:rsidR="00FB04BD" w:rsidRPr="001D26E5" w:rsidRDefault="00FB04BD" w:rsidP="00FB04BD">
      <w:pPr>
        <w:pStyle w:val="Paragrafi"/>
        <w:rPr>
          <w:lang w:val="it-IT"/>
        </w:rPr>
      </w:pPr>
      <w:r w:rsidRPr="001D26E5">
        <w:rPr>
          <w:lang w:val="it-IT"/>
        </w:rPr>
        <w:t>Kandidatët e përzgjedhur duhet të gëzojnë kushtet shëndetësore që i bëjnë ata të aftë për kryerjen e funksioneve për të cilat janë caktuar që të punojnë në Itali dhe do të mund t’i nënshtrohen një kontrolli mjekësor në ngarkim të punëdhënësit.</w:t>
      </w:r>
    </w:p>
    <w:p w:rsidR="00FB04BD" w:rsidRPr="001D26E5" w:rsidRDefault="00FB04BD" w:rsidP="00FB04BD">
      <w:pPr>
        <w:pStyle w:val="Paragrafi"/>
        <w:rPr>
          <w:lang w:val="it-IT"/>
        </w:rPr>
      </w:pPr>
    </w:p>
    <w:p w:rsidR="00FB04BD" w:rsidRPr="001D26E5" w:rsidRDefault="00FB04BD" w:rsidP="00FB04BD">
      <w:pPr>
        <w:pStyle w:val="NeniNr"/>
        <w:keepNext w:val="0"/>
        <w:rPr>
          <w:lang w:val="it-IT"/>
        </w:rPr>
      </w:pPr>
      <w:r w:rsidRPr="001D26E5">
        <w:rPr>
          <w:lang w:val="it-IT"/>
        </w:rPr>
        <w:t>Neni 7</w:t>
      </w:r>
    </w:p>
    <w:p w:rsidR="00FB04BD" w:rsidRPr="001D26E5" w:rsidRDefault="00FB04BD" w:rsidP="00FB04BD">
      <w:pPr>
        <w:pStyle w:val="Paragrafi"/>
        <w:rPr>
          <w:lang w:val="it-IT"/>
        </w:rPr>
      </w:pPr>
    </w:p>
    <w:p w:rsidR="00FB04BD" w:rsidRPr="001D26E5" w:rsidRDefault="00FB04BD" w:rsidP="00FB04BD">
      <w:pPr>
        <w:pStyle w:val="Paragrafi"/>
        <w:rPr>
          <w:lang w:val="it-IT"/>
        </w:rPr>
      </w:pPr>
      <w:r w:rsidRPr="001D26E5">
        <w:rPr>
          <w:lang w:val="it-IT"/>
        </w:rPr>
        <w:t>Palët kontraktuese do të mbështesin aktivimin e kurseve të formimit profesional dhe të mësimit të gjuhës italiane për shtetasit shqiptarë kandidatë për të punuar në Itali, të organizuar në territorin shqiptar, sipas kushteve të përcaktuara me marrëveshje të përbashkët.</w:t>
      </w:r>
    </w:p>
    <w:p w:rsidR="00FB04BD" w:rsidRDefault="00FB04BD" w:rsidP="00FB04BD">
      <w:pPr>
        <w:pStyle w:val="Paragrafi"/>
      </w:pPr>
      <w:proofErr w:type="spellStart"/>
      <w:r>
        <w:t>Kurset</w:t>
      </w:r>
      <w:proofErr w:type="spellEnd"/>
      <w:r>
        <w:t xml:space="preserve"> e </w:t>
      </w:r>
      <w:proofErr w:type="spellStart"/>
      <w:r>
        <w:t>formimit</w:t>
      </w:r>
      <w:proofErr w:type="spellEnd"/>
      <w:r>
        <w:t xml:space="preserve"> </w:t>
      </w:r>
      <w:proofErr w:type="spellStart"/>
      <w:r>
        <w:t>profesional</w:t>
      </w:r>
      <w:proofErr w:type="spellEnd"/>
      <w:r>
        <w:t xml:space="preserve"> dhe të </w:t>
      </w:r>
      <w:proofErr w:type="spellStart"/>
      <w:r>
        <w:t>mësimit</w:t>
      </w:r>
      <w:proofErr w:type="spellEnd"/>
      <w:r>
        <w:t xml:space="preserve"> të </w:t>
      </w:r>
      <w:proofErr w:type="spellStart"/>
      <w:r>
        <w:t>gjuhës</w:t>
      </w:r>
      <w:proofErr w:type="spellEnd"/>
      <w:r>
        <w:t xml:space="preserve"> </w:t>
      </w:r>
      <w:proofErr w:type="spellStart"/>
      <w:r>
        <w:t>italiane</w:t>
      </w:r>
      <w:proofErr w:type="spellEnd"/>
      <w:r>
        <w:t xml:space="preserve">, të </w:t>
      </w:r>
      <w:proofErr w:type="spellStart"/>
      <w:r>
        <w:t>parashikuara</w:t>
      </w:r>
      <w:proofErr w:type="spellEnd"/>
      <w:r>
        <w:t xml:space="preserve"> </w:t>
      </w:r>
      <w:proofErr w:type="spellStart"/>
      <w:r>
        <w:t>nga</w:t>
      </w:r>
      <w:proofErr w:type="spellEnd"/>
      <w:r>
        <w:t xml:space="preserve"> </w:t>
      </w:r>
      <w:proofErr w:type="spellStart"/>
      <w:r>
        <w:t>neni</w:t>
      </w:r>
      <w:proofErr w:type="spellEnd"/>
      <w:r>
        <w:t xml:space="preserve"> 23 </w:t>
      </w:r>
      <w:proofErr w:type="spellStart"/>
      <w:r>
        <w:t>i</w:t>
      </w:r>
      <w:proofErr w:type="spellEnd"/>
      <w:r>
        <w:t xml:space="preserve"> </w:t>
      </w:r>
      <w:proofErr w:type="spellStart"/>
      <w:r>
        <w:t>ligjit</w:t>
      </w:r>
      <w:proofErr w:type="spellEnd"/>
      <w:r>
        <w:t xml:space="preserve"> </w:t>
      </w:r>
      <w:proofErr w:type="spellStart"/>
      <w:r>
        <w:t>italian</w:t>
      </w:r>
      <w:proofErr w:type="spellEnd"/>
      <w:r>
        <w:t xml:space="preserve"> </w:t>
      </w:r>
      <w:proofErr w:type="spellStart"/>
      <w:r>
        <w:t>mbi</w:t>
      </w:r>
      <w:proofErr w:type="spellEnd"/>
      <w:r>
        <w:t xml:space="preserve"> </w:t>
      </w:r>
      <w:proofErr w:type="spellStart"/>
      <w:r>
        <w:t>emigracionin</w:t>
      </w:r>
      <w:proofErr w:type="spellEnd"/>
      <w:r>
        <w:t xml:space="preserve">, do të </w:t>
      </w:r>
      <w:proofErr w:type="spellStart"/>
      <w:r>
        <w:t>organizohen</w:t>
      </w:r>
      <w:proofErr w:type="spellEnd"/>
      <w:r>
        <w:t xml:space="preserve"> </w:t>
      </w:r>
      <w:proofErr w:type="spellStart"/>
      <w:r>
        <w:t>sipas</w:t>
      </w:r>
      <w:proofErr w:type="spellEnd"/>
      <w:r>
        <w:t xml:space="preserve"> </w:t>
      </w:r>
      <w:proofErr w:type="spellStart"/>
      <w:r>
        <w:t>dispozitave</w:t>
      </w:r>
      <w:proofErr w:type="spellEnd"/>
      <w:r>
        <w:t xml:space="preserve"> në vijim:</w:t>
      </w:r>
    </w:p>
    <w:p w:rsidR="00FB04BD" w:rsidRPr="00501A58" w:rsidRDefault="00FB04BD" w:rsidP="00FB04BD">
      <w:pPr>
        <w:pStyle w:val="Paragrafi"/>
        <w:rPr>
          <w:lang w:val="it-IT"/>
        </w:rPr>
      </w:pPr>
      <w:r w:rsidRPr="00501A58">
        <w:rPr>
          <w:lang w:val="it-IT"/>
        </w:rPr>
        <w:t>- Programet e formimit të miratuara nga Ministria Italiane e Punës, Shëndetit dhe e Politikave Sociale i komunikohen Ministrisë së Punës, Çështjeve So</w:t>
      </w:r>
      <w:r>
        <w:rPr>
          <w:lang w:val="it-IT"/>
        </w:rPr>
        <w:t>ciale dhe Shanseve të Barabarta.</w:t>
      </w:r>
    </w:p>
    <w:p w:rsidR="00FB04BD" w:rsidRDefault="00FB04BD" w:rsidP="00FB04BD">
      <w:pPr>
        <w:pStyle w:val="Paragrafi"/>
      </w:pPr>
      <w:r>
        <w:t xml:space="preserve">- </w:t>
      </w:r>
      <w:proofErr w:type="spellStart"/>
      <w:r>
        <w:t>Programet</w:t>
      </w:r>
      <w:proofErr w:type="spellEnd"/>
      <w:r>
        <w:t xml:space="preserve"> e </w:t>
      </w:r>
      <w:proofErr w:type="spellStart"/>
      <w:r>
        <w:t>formimit</w:t>
      </w:r>
      <w:proofErr w:type="spellEnd"/>
      <w:r>
        <w:t xml:space="preserve"> do të </w:t>
      </w:r>
      <w:proofErr w:type="spellStart"/>
      <w:r>
        <w:t>organizohen</w:t>
      </w:r>
      <w:proofErr w:type="spellEnd"/>
      <w:r>
        <w:t xml:space="preserve"> dhe do të </w:t>
      </w:r>
      <w:proofErr w:type="spellStart"/>
      <w:r>
        <w:t>realizohen</w:t>
      </w:r>
      <w:proofErr w:type="spellEnd"/>
      <w:r>
        <w:t xml:space="preserve"> </w:t>
      </w:r>
      <w:proofErr w:type="spellStart"/>
      <w:r>
        <w:t>sipas</w:t>
      </w:r>
      <w:proofErr w:type="spellEnd"/>
      <w:r>
        <w:t xml:space="preserve"> </w:t>
      </w:r>
      <w:proofErr w:type="spellStart"/>
      <w:r>
        <w:t>ligjeve</w:t>
      </w:r>
      <w:proofErr w:type="spellEnd"/>
      <w:r>
        <w:t xml:space="preserve"> </w:t>
      </w:r>
      <w:proofErr w:type="spellStart"/>
      <w:r>
        <w:t>shqiptare</w:t>
      </w:r>
      <w:proofErr w:type="spellEnd"/>
      <w:r>
        <w:t xml:space="preserve"> në </w:t>
      </w:r>
      <w:proofErr w:type="spellStart"/>
      <w:r>
        <w:t>fuqi</w:t>
      </w:r>
      <w:proofErr w:type="spellEnd"/>
      <w:r>
        <w:t>.</w:t>
      </w:r>
    </w:p>
    <w:p w:rsidR="00FB04BD" w:rsidRDefault="00FB04BD" w:rsidP="00FB04BD">
      <w:pPr>
        <w:pStyle w:val="Paragrafi"/>
      </w:pPr>
      <w:r>
        <w:t xml:space="preserve">- </w:t>
      </w:r>
      <w:proofErr w:type="spellStart"/>
      <w:r>
        <w:t>Kandidatët</w:t>
      </w:r>
      <w:proofErr w:type="spellEnd"/>
      <w:r>
        <w:t xml:space="preserve"> </w:t>
      </w:r>
      <w:proofErr w:type="spellStart"/>
      <w:r>
        <w:t>shqiptarë</w:t>
      </w:r>
      <w:proofErr w:type="spellEnd"/>
      <w:r>
        <w:t xml:space="preserve"> </w:t>
      </w:r>
      <w:proofErr w:type="spellStart"/>
      <w:r>
        <w:t>që</w:t>
      </w:r>
      <w:proofErr w:type="spellEnd"/>
      <w:r>
        <w:t xml:space="preserve"> do të </w:t>
      </w:r>
      <w:proofErr w:type="spellStart"/>
      <w:r>
        <w:t>kenë</w:t>
      </w:r>
      <w:proofErr w:type="spellEnd"/>
      <w:r>
        <w:t xml:space="preserve"> </w:t>
      </w:r>
      <w:proofErr w:type="spellStart"/>
      <w:r>
        <w:t>marrë</w:t>
      </w:r>
      <w:proofErr w:type="spellEnd"/>
      <w:r>
        <w:t xml:space="preserve"> </w:t>
      </w:r>
      <w:proofErr w:type="spellStart"/>
      <w:r>
        <w:t>pjesë</w:t>
      </w:r>
      <w:proofErr w:type="spellEnd"/>
      <w:r>
        <w:t xml:space="preserve"> në </w:t>
      </w:r>
      <w:proofErr w:type="spellStart"/>
      <w:r>
        <w:t>kurse</w:t>
      </w:r>
      <w:proofErr w:type="spellEnd"/>
      <w:r>
        <w:t xml:space="preserve"> </w:t>
      </w:r>
      <w:proofErr w:type="spellStart"/>
      <w:r>
        <w:t>formimi</w:t>
      </w:r>
      <w:proofErr w:type="spellEnd"/>
      <w:r>
        <w:t xml:space="preserve">, </w:t>
      </w:r>
      <w:proofErr w:type="spellStart"/>
      <w:r>
        <w:t>pavarësisht</w:t>
      </w:r>
      <w:proofErr w:type="spellEnd"/>
      <w:r>
        <w:t xml:space="preserve"> edhe </w:t>
      </w:r>
      <w:proofErr w:type="spellStart"/>
      <w:r>
        <w:t>nga</w:t>
      </w:r>
      <w:proofErr w:type="spellEnd"/>
      <w:r>
        <w:t xml:space="preserve"> </w:t>
      </w:r>
      <w:proofErr w:type="spellStart"/>
      <w:r>
        <w:t>ofertat</w:t>
      </w:r>
      <w:proofErr w:type="spellEnd"/>
      <w:r>
        <w:t xml:space="preserve"> e </w:t>
      </w:r>
      <w:proofErr w:type="spellStart"/>
      <w:r>
        <w:t>punës</w:t>
      </w:r>
      <w:proofErr w:type="spellEnd"/>
      <w:r>
        <w:t xml:space="preserve">, do të </w:t>
      </w:r>
      <w:proofErr w:type="spellStart"/>
      <w:r>
        <w:t>përfshihen</w:t>
      </w:r>
      <w:proofErr w:type="spellEnd"/>
      <w:r>
        <w:t xml:space="preserve"> në </w:t>
      </w:r>
      <w:proofErr w:type="spellStart"/>
      <w:r>
        <w:t>një</w:t>
      </w:r>
      <w:proofErr w:type="spellEnd"/>
      <w:r>
        <w:t xml:space="preserve"> </w:t>
      </w:r>
      <w:proofErr w:type="spellStart"/>
      <w:r>
        <w:t>listë</w:t>
      </w:r>
      <w:proofErr w:type="spellEnd"/>
      <w:r>
        <w:t xml:space="preserve"> me </w:t>
      </w:r>
      <w:proofErr w:type="spellStart"/>
      <w:r>
        <w:t>përparësi</w:t>
      </w:r>
      <w:proofErr w:type="spellEnd"/>
      <w:r>
        <w:t xml:space="preserve">, me </w:t>
      </w:r>
      <w:proofErr w:type="spellStart"/>
      <w:r>
        <w:t>qëllim</w:t>
      </w:r>
      <w:proofErr w:type="spellEnd"/>
      <w:r>
        <w:t xml:space="preserve"> </w:t>
      </w:r>
      <w:proofErr w:type="spellStart"/>
      <w:r>
        <w:t>që</w:t>
      </w:r>
      <w:proofErr w:type="spellEnd"/>
      <w:r>
        <w:t xml:space="preserve"> të </w:t>
      </w:r>
      <w:proofErr w:type="spellStart"/>
      <w:r>
        <w:t>fitojnë</w:t>
      </w:r>
      <w:proofErr w:type="spellEnd"/>
      <w:r>
        <w:t xml:space="preserve"> </w:t>
      </w:r>
      <w:proofErr w:type="spellStart"/>
      <w:r>
        <w:t>një</w:t>
      </w:r>
      <w:proofErr w:type="spellEnd"/>
      <w:r>
        <w:t xml:space="preserve"> të </w:t>
      </w:r>
      <w:proofErr w:type="spellStart"/>
      <w:r>
        <w:t>drejtë</w:t>
      </w:r>
      <w:proofErr w:type="spellEnd"/>
      <w:r>
        <w:t xml:space="preserve"> </w:t>
      </w:r>
      <w:proofErr w:type="spellStart"/>
      <w:r>
        <w:t>përparësie</w:t>
      </w:r>
      <w:proofErr w:type="spellEnd"/>
      <w:r>
        <w:t xml:space="preserve"> për </w:t>
      </w:r>
      <w:proofErr w:type="spellStart"/>
      <w:r>
        <w:t>hyrjen</w:t>
      </w:r>
      <w:proofErr w:type="spellEnd"/>
      <w:r>
        <w:t xml:space="preserve"> në </w:t>
      </w:r>
      <w:proofErr w:type="spellStart"/>
      <w:r>
        <w:t>Itali</w:t>
      </w:r>
      <w:proofErr w:type="spellEnd"/>
      <w:r>
        <w:t xml:space="preserve"> për arsye </w:t>
      </w:r>
      <w:proofErr w:type="spellStart"/>
      <w:r>
        <w:t>pune</w:t>
      </w:r>
      <w:proofErr w:type="spellEnd"/>
      <w:r>
        <w:t>.</w:t>
      </w:r>
    </w:p>
    <w:p w:rsidR="00FB04BD" w:rsidRDefault="00FB04BD" w:rsidP="00FB04BD">
      <w:pPr>
        <w:pStyle w:val="Paragrafi"/>
      </w:pPr>
      <w:r>
        <w:t xml:space="preserve">- Të </w:t>
      </w:r>
      <w:proofErr w:type="spellStart"/>
      <w:r>
        <w:t>gjitha</w:t>
      </w:r>
      <w:proofErr w:type="spellEnd"/>
      <w:r>
        <w:t xml:space="preserve"> </w:t>
      </w:r>
      <w:proofErr w:type="spellStart"/>
      <w:r>
        <w:t>shpenzimet</w:t>
      </w:r>
      <w:proofErr w:type="spellEnd"/>
      <w:r>
        <w:t xml:space="preserve"> e </w:t>
      </w:r>
      <w:proofErr w:type="spellStart"/>
      <w:r>
        <w:t>formimit</w:t>
      </w:r>
      <w:proofErr w:type="spellEnd"/>
      <w:r>
        <w:t xml:space="preserve"> do të </w:t>
      </w:r>
      <w:proofErr w:type="spellStart"/>
      <w:r>
        <w:t>jenë</w:t>
      </w:r>
      <w:proofErr w:type="spellEnd"/>
      <w:r>
        <w:t xml:space="preserve"> </w:t>
      </w:r>
      <w:proofErr w:type="spellStart"/>
      <w:r>
        <w:t>vetëm</w:t>
      </w:r>
      <w:proofErr w:type="spellEnd"/>
      <w:r>
        <w:t xml:space="preserve"> në </w:t>
      </w:r>
      <w:proofErr w:type="spellStart"/>
      <w:r>
        <w:t>ngarkim</w:t>
      </w:r>
      <w:proofErr w:type="spellEnd"/>
      <w:r>
        <w:t xml:space="preserve"> të </w:t>
      </w:r>
      <w:proofErr w:type="spellStart"/>
      <w:r>
        <w:t>punëdhënësve</w:t>
      </w:r>
      <w:proofErr w:type="spellEnd"/>
      <w:r>
        <w:t xml:space="preserve"> </w:t>
      </w:r>
      <w:proofErr w:type="spellStart"/>
      <w:r>
        <w:t>ose</w:t>
      </w:r>
      <w:proofErr w:type="spellEnd"/>
      <w:r>
        <w:t xml:space="preserve"> të </w:t>
      </w:r>
      <w:proofErr w:type="spellStart"/>
      <w:r>
        <w:t>subjekteve</w:t>
      </w:r>
      <w:proofErr w:type="spellEnd"/>
      <w:r>
        <w:t xml:space="preserve"> </w:t>
      </w:r>
      <w:proofErr w:type="spellStart"/>
      <w:r>
        <w:t>organizuese</w:t>
      </w:r>
      <w:proofErr w:type="spellEnd"/>
      <w:r>
        <w:t xml:space="preserve"> të </w:t>
      </w:r>
      <w:proofErr w:type="spellStart"/>
      <w:r>
        <w:t>formimit</w:t>
      </w:r>
      <w:proofErr w:type="spellEnd"/>
      <w:r>
        <w:t>.</w:t>
      </w:r>
    </w:p>
    <w:p w:rsidR="00FB04BD" w:rsidRDefault="00FB04BD" w:rsidP="00FB04BD">
      <w:pPr>
        <w:pStyle w:val="Paragrafi"/>
      </w:pPr>
    </w:p>
    <w:p w:rsidR="00FB04BD" w:rsidRDefault="00FB04BD" w:rsidP="00FB04BD">
      <w:pPr>
        <w:pStyle w:val="NeniNr"/>
        <w:keepNext w:val="0"/>
      </w:pPr>
      <w:proofErr w:type="spellStart"/>
      <w:r>
        <w:t>Neni</w:t>
      </w:r>
      <w:proofErr w:type="spellEnd"/>
      <w:r>
        <w:t xml:space="preserve"> 8</w:t>
      </w:r>
    </w:p>
    <w:p w:rsidR="00FB04BD" w:rsidRDefault="00FB04BD" w:rsidP="00FB04BD">
      <w:pPr>
        <w:pStyle w:val="Paragrafi"/>
      </w:pPr>
    </w:p>
    <w:p w:rsidR="00FB04BD" w:rsidRDefault="00FB04BD" w:rsidP="00FB04BD">
      <w:pPr>
        <w:pStyle w:val="Paragrafi"/>
      </w:pPr>
      <w:proofErr w:type="spellStart"/>
      <w:r>
        <w:t>Kandidatët</w:t>
      </w:r>
      <w:proofErr w:type="spellEnd"/>
      <w:r>
        <w:t xml:space="preserve"> për </w:t>
      </w:r>
      <w:proofErr w:type="spellStart"/>
      <w:r>
        <w:t>një</w:t>
      </w:r>
      <w:proofErr w:type="spellEnd"/>
      <w:r>
        <w:t xml:space="preserve"> </w:t>
      </w:r>
      <w:proofErr w:type="spellStart"/>
      <w:r>
        <w:t>ofertë</w:t>
      </w:r>
      <w:proofErr w:type="spellEnd"/>
      <w:r>
        <w:t xml:space="preserve"> </w:t>
      </w:r>
      <w:proofErr w:type="spellStart"/>
      <w:r>
        <w:t>pune</w:t>
      </w:r>
      <w:proofErr w:type="spellEnd"/>
      <w:r>
        <w:t xml:space="preserve"> do të </w:t>
      </w:r>
      <w:proofErr w:type="spellStart"/>
      <w:r>
        <w:t>informohen</w:t>
      </w:r>
      <w:proofErr w:type="spellEnd"/>
      <w:r>
        <w:t xml:space="preserve"> se me të </w:t>
      </w:r>
      <w:proofErr w:type="spellStart"/>
      <w:r>
        <w:t>mbaruar</w:t>
      </w:r>
      <w:proofErr w:type="spellEnd"/>
      <w:r>
        <w:t xml:space="preserve"> </w:t>
      </w:r>
      <w:proofErr w:type="spellStart"/>
      <w:r>
        <w:t>afati</w:t>
      </w:r>
      <w:proofErr w:type="spellEnd"/>
      <w:r>
        <w:t xml:space="preserve"> </w:t>
      </w:r>
      <w:proofErr w:type="spellStart"/>
      <w:r>
        <w:t>i</w:t>
      </w:r>
      <w:proofErr w:type="spellEnd"/>
      <w:r>
        <w:t xml:space="preserve"> </w:t>
      </w:r>
      <w:proofErr w:type="spellStart"/>
      <w:r>
        <w:t>lejes</w:t>
      </w:r>
      <w:proofErr w:type="spellEnd"/>
      <w:r>
        <w:t xml:space="preserve"> së </w:t>
      </w:r>
      <w:proofErr w:type="spellStart"/>
      <w:r>
        <w:t>tyre</w:t>
      </w:r>
      <w:proofErr w:type="spellEnd"/>
      <w:r>
        <w:t xml:space="preserve"> të </w:t>
      </w:r>
      <w:proofErr w:type="spellStart"/>
      <w:r>
        <w:t>qëndrimit</w:t>
      </w:r>
      <w:proofErr w:type="spellEnd"/>
      <w:r>
        <w:t xml:space="preserve"> për arsye </w:t>
      </w:r>
      <w:proofErr w:type="spellStart"/>
      <w:r>
        <w:t>pune</w:t>
      </w:r>
      <w:proofErr w:type="spellEnd"/>
      <w:r>
        <w:t xml:space="preserve">, </w:t>
      </w:r>
      <w:proofErr w:type="spellStart"/>
      <w:r>
        <w:t>sezonale</w:t>
      </w:r>
      <w:proofErr w:type="spellEnd"/>
      <w:r>
        <w:t xml:space="preserve"> </w:t>
      </w:r>
      <w:proofErr w:type="spellStart"/>
      <w:r>
        <w:t>ose</w:t>
      </w:r>
      <w:proofErr w:type="spellEnd"/>
      <w:r>
        <w:t xml:space="preserve"> </w:t>
      </w:r>
      <w:proofErr w:type="spellStart"/>
      <w:r>
        <w:t>josezonale</w:t>
      </w:r>
      <w:proofErr w:type="spellEnd"/>
      <w:r>
        <w:t xml:space="preserve">, </w:t>
      </w:r>
      <w:proofErr w:type="spellStart"/>
      <w:r>
        <w:t>duhet</w:t>
      </w:r>
      <w:proofErr w:type="spellEnd"/>
      <w:r>
        <w:t xml:space="preserve"> të </w:t>
      </w:r>
      <w:proofErr w:type="spellStart"/>
      <w:r>
        <w:t>largohen</w:t>
      </w:r>
      <w:proofErr w:type="spellEnd"/>
      <w:r>
        <w:t xml:space="preserve"> </w:t>
      </w:r>
      <w:proofErr w:type="spellStart"/>
      <w:r>
        <w:t>nga</w:t>
      </w:r>
      <w:proofErr w:type="spellEnd"/>
      <w:r>
        <w:t xml:space="preserve"> </w:t>
      </w:r>
      <w:proofErr w:type="spellStart"/>
      <w:r>
        <w:t>territori</w:t>
      </w:r>
      <w:proofErr w:type="spellEnd"/>
      <w:r>
        <w:t xml:space="preserve"> </w:t>
      </w:r>
      <w:proofErr w:type="spellStart"/>
      <w:r>
        <w:t>italian</w:t>
      </w:r>
      <w:proofErr w:type="spellEnd"/>
      <w:r>
        <w:t xml:space="preserve">, në </w:t>
      </w:r>
      <w:proofErr w:type="spellStart"/>
      <w:r>
        <w:t>përputhje</w:t>
      </w:r>
      <w:proofErr w:type="spellEnd"/>
      <w:r>
        <w:t xml:space="preserve"> me </w:t>
      </w:r>
      <w:proofErr w:type="spellStart"/>
      <w:r>
        <w:t>ligjet</w:t>
      </w:r>
      <w:proofErr w:type="spellEnd"/>
      <w:r>
        <w:t xml:space="preserve"> </w:t>
      </w:r>
      <w:proofErr w:type="spellStart"/>
      <w:r>
        <w:t>kombëtare</w:t>
      </w:r>
      <w:proofErr w:type="spellEnd"/>
      <w:r>
        <w:t xml:space="preserve"> </w:t>
      </w:r>
      <w:proofErr w:type="spellStart"/>
      <w:r>
        <w:t>italiane</w:t>
      </w:r>
      <w:proofErr w:type="spellEnd"/>
      <w:r>
        <w:t xml:space="preserve"> në </w:t>
      </w:r>
      <w:proofErr w:type="spellStart"/>
      <w:r>
        <w:t>fuqi</w:t>
      </w:r>
      <w:proofErr w:type="spellEnd"/>
      <w:r>
        <w:t xml:space="preserve"> dhe </w:t>
      </w:r>
      <w:proofErr w:type="spellStart"/>
      <w:r>
        <w:t>t’u</w:t>
      </w:r>
      <w:proofErr w:type="spellEnd"/>
      <w:r>
        <w:t xml:space="preserve"> </w:t>
      </w:r>
      <w:proofErr w:type="spellStart"/>
      <w:r>
        <w:t>vendoset</w:t>
      </w:r>
      <w:proofErr w:type="spellEnd"/>
      <w:r>
        <w:t xml:space="preserve"> në </w:t>
      </w:r>
      <w:proofErr w:type="spellStart"/>
      <w:r>
        <w:t>pasaportën</w:t>
      </w:r>
      <w:proofErr w:type="spellEnd"/>
      <w:r>
        <w:t xml:space="preserve"> e </w:t>
      </w:r>
      <w:proofErr w:type="spellStart"/>
      <w:r>
        <w:t>tyre</w:t>
      </w:r>
      <w:proofErr w:type="spellEnd"/>
      <w:r>
        <w:t xml:space="preserve"> </w:t>
      </w:r>
      <w:proofErr w:type="spellStart"/>
      <w:r>
        <w:t>vula</w:t>
      </w:r>
      <w:proofErr w:type="spellEnd"/>
      <w:r>
        <w:t xml:space="preserve"> e </w:t>
      </w:r>
      <w:proofErr w:type="spellStart"/>
      <w:r>
        <w:t>daljes</w:t>
      </w:r>
      <w:proofErr w:type="spellEnd"/>
      <w:r>
        <w:t xml:space="preserve">, pasi </w:t>
      </w:r>
      <w:proofErr w:type="spellStart"/>
      <w:r>
        <w:t>t’u</w:t>
      </w:r>
      <w:proofErr w:type="spellEnd"/>
      <w:r>
        <w:t xml:space="preserve"> </w:t>
      </w:r>
      <w:proofErr w:type="spellStart"/>
      <w:r>
        <w:t>kenë</w:t>
      </w:r>
      <w:proofErr w:type="spellEnd"/>
      <w:r>
        <w:t xml:space="preserve"> </w:t>
      </w:r>
      <w:proofErr w:type="spellStart"/>
      <w:r>
        <w:t>dorëzuar</w:t>
      </w:r>
      <w:proofErr w:type="spellEnd"/>
      <w:r>
        <w:t xml:space="preserve"> </w:t>
      </w:r>
      <w:proofErr w:type="spellStart"/>
      <w:r>
        <w:t>lejen</w:t>
      </w:r>
      <w:proofErr w:type="spellEnd"/>
      <w:r>
        <w:t xml:space="preserve"> e </w:t>
      </w:r>
      <w:proofErr w:type="spellStart"/>
      <w:r>
        <w:t>qëndrimit</w:t>
      </w:r>
      <w:proofErr w:type="spellEnd"/>
      <w:r>
        <w:t xml:space="preserve"> </w:t>
      </w:r>
      <w:proofErr w:type="spellStart"/>
      <w:r>
        <w:t>organeve</w:t>
      </w:r>
      <w:proofErr w:type="spellEnd"/>
      <w:r>
        <w:t xml:space="preserve"> të </w:t>
      </w:r>
      <w:proofErr w:type="spellStart"/>
      <w:r>
        <w:t>policisë</w:t>
      </w:r>
      <w:proofErr w:type="spellEnd"/>
      <w:r>
        <w:t xml:space="preserve"> </w:t>
      </w:r>
      <w:proofErr w:type="spellStart"/>
      <w:r>
        <w:t>kufitare</w:t>
      </w:r>
      <w:proofErr w:type="spellEnd"/>
      <w:r>
        <w:t xml:space="preserve"> </w:t>
      </w:r>
      <w:proofErr w:type="spellStart"/>
      <w:r>
        <w:t>italiane</w:t>
      </w:r>
      <w:proofErr w:type="spellEnd"/>
      <w:r>
        <w:t>.</w:t>
      </w:r>
    </w:p>
    <w:p w:rsidR="00FB04BD" w:rsidRDefault="00FB04BD" w:rsidP="00FB04BD">
      <w:pPr>
        <w:pStyle w:val="Paragrafi"/>
      </w:pPr>
    </w:p>
    <w:p w:rsidR="00FB04BD" w:rsidRDefault="00FB04BD" w:rsidP="00FB04BD">
      <w:pPr>
        <w:pStyle w:val="NeniNr"/>
        <w:keepNext w:val="0"/>
      </w:pPr>
      <w:proofErr w:type="spellStart"/>
      <w:r>
        <w:t>Neni</w:t>
      </w:r>
      <w:proofErr w:type="spellEnd"/>
      <w:r>
        <w:t xml:space="preserve"> 9</w:t>
      </w:r>
    </w:p>
    <w:p w:rsidR="00FB04BD" w:rsidRDefault="00FB04BD" w:rsidP="00FB04BD">
      <w:pPr>
        <w:pStyle w:val="Paragrafi"/>
      </w:pPr>
    </w:p>
    <w:p w:rsidR="00FB04BD" w:rsidRDefault="00FB04BD" w:rsidP="00FB04BD">
      <w:pPr>
        <w:pStyle w:val="Paragrafi"/>
      </w:pPr>
      <w:proofErr w:type="spellStart"/>
      <w:r>
        <w:t>Konsultimet</w:t>
      </w:r>
      <w:proofErr w:type="spellEnd"/>
      <w:r>
        <w:t xml:space="preserve"> e </w:t>
      </w:r>
      <w:proofErr w:type="spellStart"/>
      <w:r>
        <w:t>parashikuara</w:t>
      </w:r>
      <w:proofErr w:type="spellEnd"/>
      <w:r>
        <w:t xml:space="preserve"> </w:t>
      </w:r>
      <w:proofErr w:type="spellStart"/>
      <w:r>
        <w:t>nga</w:t>
      </w:r>
      <w:proofErr w:type="spellEnd"/>
      <w:r>
        <w:t xml:space="preserve"> </w:t>
      </w:r>
      <w:proofErr w:type="spellStart"/>
      <w:r>
        <w:t>neni</w:t>
      </w:r>
      <w:proofErr w:type="spellEnd"/>
      <w:r>
        <w:t xml:space="preserve"> 12 </w:t>
      </w:r>
      <w:proofErr w:type="spellStart"/>
      <w:r>
        <w:t>i</w:t>
      </w:r>
      <w:proofErr w:type="spellEnd"/>
      <w:r>
        <w:t xml:space="preserve"> </w:t>
      </w:r>
      <w:proofErr w:type="spellStart"/>
      <w:r>
        <w:t>marrëveshjes</w:t>
      </w:r>
      <w:proofErr w:type="spellEnd"/>
      <w:r>
        <w:t xml:space="preserve"> do të </w:t>
      </w:r>
      <w:proofErr w:type="spellStart"/>
      <w:r>
        <w:t>zhvillohen</w:t>
      </w:r>
      <w:proofErr w:type="spellEnd"/>
      <w:r>
        <w:t xml:space="preserve"> në </w:t>
      </w:r>
      <w:proofErr w:type="spellStart"/>
      <w:r>
        <w:t>kuadrin</w:t>
      </w:r>
      <w:proofErr w:type="spellEnd"/>
      <w:r>
        <w:t xml:space="preserve"> e </w:t>
      </w:r>
      <w:proofErr w:type="spellStart"/>
      <w:r>
        <w:t>takimeve</w:t>
      </w:r>
      <w:proofErr w:type="spellEnd"/>
      <w:r>
        <w:t xml:space="preserve"> </w:t>
      </w:r>
      <w:proofErr w:type="spellStart"/>
      <w:r>
        <w:t>ndërmjet</w:t>
      </w:r>
      <w:proofErr w:type="spellEnd"/>
      <w:r>
        <w:t xml:space="preserve"> </w:t>
      </w:r>
      <w:proofErr w:type="spellStart"/>
      <w:r>
        <w:t>përfaqësuesve</w:t>
      </w:r>
      <w:proofErr w:type="spellEnd"/>
      <w:r>
        <w:t xml:space="preserve"> të </w:t>
      </w:r>
      <w:proofErr w:type="spellStart"/>
      <w:r>
        <w:t>autoriteteve</w:t>
      </w:r>
      <w:proofErr w:type="spellEnd"/>
      <w:r>
        <w:t xml:space="preserve"> </w:t>
      </w:r>
      <w:proofErr w:type="spellStart"/>
      <w:r>
        <w:t>kompetente</w:t>
      </w:r>
      <w:proofErr w:type="spellEnd"/>
      <w:r>
        <w:t xml:space="preserve"> të </w:t>
      </w:r>
      <w:proofErr w:type="spellStart"/>
      <w:r>
        <w:t>të</w:t>
      </w:r>
      <w:proofErr w:type="spellEnd"/>
      <w:r>
        <w:t xml:space="preserve"> </w:t>
      </w:r>
      <w:proofErr w:type="spellStart"/>
      <w:r>
        <w:t>dyja</w:t>
      </w:r>
      <w:proofErr w:type="spellEnd"/>
      <w:r>
        <w:t xml:space="preserve"> </w:t>
      </w:r>
      <w:proofErr w:type="spellStart"/>
      <w:r>
        <w:t>palëve</w:t>
      </w:r>
      <w:proofErr w:type="spellEnd"/>
      <w:r>
        <w:t>.</w:t>
      </w:r>
    </w:p>
    <w:p w:rsidR="00FB04BD" w:rsidRPr="00576C2C" w:rsidRDefault="00FB04BD" w:rsidP="00FB04BD">
      <w:pPr>
        <w:pStyle w:val="Paragrafi"/>
        <w:rPr>
          <w:sz w:val="12"/>
        </w:rPr>
      </w:pPr>
    </w:p>
    <w:p w:rsidR="00FB04BD" w:rsidRDefault="00FB04BD" w:rsidP="00FB04BD">
      <w:pPr>
        <w:pStyle w:val="NeniNr"/>
        <w:keepNext w:val="0"/>
      </w:pPr>
      <w:proofErr w:type="spellStart"/>
      <w:r>
        <w:t>Neni</w:t>
      </w:r>
      <w:proofErr w:type="spellEnd"/>
      <w:r>
        <w:t xml:space="preserve"> 10</w:t>
      </w:r>
    </w:p>
    <w:p w:rsidR="00FB04BD" w:rsidRPr="00576C2C" w:rsidRDefault="00FB04BD" w:rsidP="00FB04BD">
      <w:pPr>
        <w:pStyle w:val="Paragrafi"/>
        <w:rPr>
          <w:sz w:val="12"/>
        </w:rPr>
      </w:pPr>
    </w:p>
    <w:p w:rsidR="00FB04BD" w:rsidRDefault="00FB04BD" w:rsidP="00FB04BD">
      <w:pPr>
        <w:pStyle w:val="Paragrafi"/>
      </w:pPr>
      <w:r>
        <w:t xml:space="preserve">Ky </w:t>
      </w:r>
      <w:proofErr w:type="spellStart"/>
      <w:r>
        <w:t>protokoll</w:t>
      </w:r>
      <w:proofErr w:type="spellEnd"/>
      <w:r>
        <w:t xml:space="preserve"> </w:t>
      </w:r>
      <w:proofErr w:type="spellStart"/>
      <w:r>
        <w:t>përmban</w:t>
      </w:r>
      <w:proofErr w:type="spellEnd"/>
      <w:r>
        <w:t xml:space="preserve"> </w:t>
      </w:r>
      <w:proofErr w:type="spellStart"/>
      <w:r>
        <w:t>dispozitat</w:t>
      </w:r>
      <w:proofErr w:type="spellEnd"/>
      <w:r>
        <w:t xml:space="preserve"> për </w:t>
      </w:r>
      <w:proofErr w:type="spellStart"/>
      <w:r>
        <w:t>zbatimin</w:t>
      </w:r>
      <w:proofErr w:type="spellEnd"/>
      <w:r>
        <w:t xml:space="preserve"> e </w:t>
      </w:r>
      <w:proofErr w:type="spellStart"/>
      <w:r>
        <w:t>marrëveshjes</w:t>
      </w:r>
      <w:proofErr w:type="spellEnd"/>
      <w:r>
        <w:t xml:space="preserve"> dhe do të </w:t>
      </w:r>
      <w:proofErr w:type="spellStart"/>
      <w:r>
        <w:t>hyjë</w:t>
      </w:r>
      <w:proofErr w:type="spellEnd"/>
      <w:r>
        <w:t xml:space="preserve"> në </w:t>
      </w:r>
      <w:proofErr w:type="spellStart"/>
      <w:r>
        <w:t>fuqi</w:t>
      </w:r>
      <w:proofErr w:type="spellEnd"/>
      <w:r>
        <w:t xml:space="preserve"> në të </w:t>
      </w:r>
      <w:proofErr w:type="spellStart"/>
      <w:r>
        <w:t>njëjtën</w:t>
      </w:r>
      <w:proofErr w:type="spellEnd"/>
      <w:r>
        <w:t xml:space="preserve"> </w:t>
      </w:r>
      <w:proofErr w:type="spellStart"/>
      <w:r>
        <w:t>ditë</w:t>
      </w:r>
      <w:proofErr w:type="spellEnd"/>
      <w:r>
        <w:t xml:space="preserve"> me </w:t>
      </w:r>
      <w:proofErr w:type="spellStart"/>
      <w:r>
        <w:t>marrëveshjen</w:t>
      </w:r>
      <w:proofErr w:type="spellEnd"/>
      <w:r>
        <w:t xml:space="preserve">. </w:t>
      </w:r>
      <w:proofErr w:type="spellStart"/>
      <w:r>
        <w:t>Palët</w:t>
      </w:r>
      <w:proofErr w:type="spellEnd"/>
      <w:r>
        <w:t xml:space="preserve"> </w:t>
      </w:r>
      <w:proofErr w:type="spellStart"/>
      <w:r>
        <w:t>kontraktuese</w:t>
      </w:r>
      <w:proofErr w:type="spellEnd"/>
      <w:r>
        <w:t xml:space="preserve"> </w:t>
      </w:r>
      <w:proofErr w:type="spellStart"/>
      <w:r>
        <w:t>mund</w:t>
      </w:r>
      <w:proofErr w:type="spellEnd"/>
      <w:r>
        <w:t xml:space="preserve"> të </w:t>
      </w:r>
      <w:proofErr w:type="spellStart"/>
      <w:r>
        <w:t>bëjnë</w:t>
      </w:r>
      <w:proofErr w:type="spellEnd"/>
      <w:r>
        <w:t xml:space="preserve"> </w:t>
      </w:r>
      <w:proofErr w:type="spellStart"/>
      <w:r>
        <w:t>ndryshime</w:t>
      </w:r>
      <w:proofErr w:type="spellEnd"/>
      <w:r>
        <w:t xml:space="preserve"> në </w:t>
      </w:r>
      <w:proofErr w:type="spellStart"/>
      <w:r>
        <w:t>këtë</w:t>
      </w:r>
      <w:proofErr w:type="spellEnd"/>
      <w:r>
        <w:t xml:space="preserve"> </w:t>
      </w:r>
      <w:proofErr w:type="spellStart"/>
      <w:r>
        <w:t>protokoll</w:t>
      </w:r>
      <w:proofErr w:type="spellEnd"/>
      <w:r>
        <w:t xml:space="preserve">, me </w:t>
      </w:r>
      <w:proofErr w:type="spellStart"/>
      <w:r>
        <w:t>marrëveshje</w:t>
      </w:r>
      <w:proofErr w:type="spellEnd"/>
      <w:r>
        <w:t xml:space="preserve"> të </w:t>
      </w:r>
      <w:proofErr w:type="spellStart"/>
      <w:r>
        <w:t>përbashkët</w:t>
      </w:r>
      <w:proofErr w:type="spellEnd"/>
      <w:r>
        <w:t xml:space="preserve">, në </w:t>
      </w:r>
      <w:proofErr w:type="spellStart"/>
      <w:r>
        <w:t>rrugë</w:t>
      </w:r>
      <w:proofErr w:type="spellEnd"/>
      <w:r>
        <w:t xml:space="preserve"> </w:t>
      </w:r>
      <w:proofErr w:type="spellStart"/>
      <w:r>
        <w:t>diplomatike</w:t>
      </w:r>
      <w:proofErr w:type="spellEnd"/>
      <w:r>
        <w:t>.</w:t>
      </w:r>
    </w:p>
    <w:p w:rsidR="00FB04BD" w:rsidRDefault="00FB04BD" w:rsidP="00FB04BD">
      <w:pPr>
        <w:pStyle w:val="Paragrafi"/>
      </w:pPr>
    </w:p>
    <w:p w:rsidR="00FB04BD" w:rsidRDefault="00FB04BD" w:rsidP="00FB04BD">
      <w:pPr>
        <w:pStyle w:val="NeniNr"/>
        <w:keepNext w:val="0"/>
      </w:pPr>
      <w:proofErr w:type="spellStart"/>
      <w:r>
        <w:t>Neni</w:t>
      </w:r>
      <w:proofErr w:type="spellEnd"/>
      <w:r>
        <w:t xml:space="preserve"> 11</w:t>
      </w:r>
    </w:p>
    <w:p w:rsidR="00FB04BD" w:rsidRPr="00576C2C" w:rsidRDefault="00FB04BD" w:rsidP="00FB04BD">
      <w:pPr>
        <w:pStyle w:val="Paragrafi"/>
        <w:rPr>
          <w:sz w:val="14"/>
        </w:rPr>
      </w:pPr>
    </w:p>
    <w:p w:rsidR="00FB04BD" w:rsidRDefault="00FB04BD" w:rsidP="00FB04BD">
      <w:pPr>
        <w:pStyle w:val="Paragrafi"/>
      </w:pPr>
      <w:r>
        <w:t xml:space="preserve">Për </w:t>
      </w:r>
      <w:proofErr w:type="spellStart"/>
      <w:r>
        <w:t>aspektet</w:t>
      </w:r>
      <w:proofErr w:type="spellEnd"/>
      <w:r>
        <w:t xml:space="preserve"> </w:t>
      </w:r>
      <w:proofErr w:type="spellStart"/>
      <w:r>
        <w:t>që</w:t>
      </w:r>
      <w:proofErr w:type="spellEnd"/>
      <w:r>
        <w:t xml:space="preserve"> </w:t>
      </w:r>
      <w:proofErr w:type="spellStart"/>
      <w:r>
        <w:t>nuk</w:t>
      </w:r>
      <w:proofErr w:type="spellEnd"/>
      <w:r>
        <w:t xml:space="preserve"> </w:t>
      </w:r>
      <w:proofErr w:type="spellStart"/>
      <w:r>
        <w:t>janë</w:t>
      </w:r>
      <w:proofErr w:type="spellEnd"/>
      <w:r>
        <w:t xml:space="preserve"> </w:t>
      </w:r>
      <w:proofErr w:type="spellStart"/>
      <w:r>
        <w:t>rregulluar</w:t>
      </w:r>
      <w:proofErr w:type="spellEnd"/>
      <w:r>
        <w:t xml:space="preserve"> </w:t>
      </w:r>
      <w:proofErr w:type="spellStart"/>
      <w:r>
        <w:t>nga</w:t>
      </w:r>
      <w:proofErr w:type="spellEnd"/>
      <w:r>
        <w:t xml:space="preserve"> </w:t>
      </w:r>
      <w:proofErr w:type="spellStart"/>
      <w:r>
        <w:t>marrëveshja</w:t>
      </w:r>
      <w:proofErr w:type="spellEnd"/>
      <w:r>
        <w:t xml:space="preserve"> </w:t>
      </w:r>
      <w:proofErr w:type="spellStart"/>
      <w:r>
        <w:t>ose</w:t>
      </w:r>
      <w:proofErr w:type="spellEnd"/>
      <w:r>
        <w:t xml:space="preserve"> </w:t>
      </w:r>
      <w:proofErr w:type="spellStart"/>
      <w:r>
        <w:t>nga</w:t>
      </w:r>
      <w:proofErr w:type="spellEnd"/>
      <w:r>
        <w:t xml:space="preserve"> </w:t>
      </w:r>
      <w:proofErr w:type="spellStart"/>
      <w:r>
        <w:t>ky</w:t>
      </w:r>
      <w:proofErr w:type="spellEnd"/>
      <w:r>
        <w:t xml:space="preserve"> </w:t>
      </w:r>
      <w:proofErr w:type="spellStart"/>
      <w:r>
        <w:t>protokoll</w:t>
      </w:r>
      <w:proofErr w:type="spellEnd"/>
      <w:r>
        <w:t xml:space="preserve">, </w:t>
      </w:r>
      <w:proofErr w:type="spellStart"/>
      <w:r>
        <w:t>palët</w:t>
      </w:r>
      <w:proofErr w:type="spellEnd"/>
      <w:r>
        <w:t xml:space="preserve"> do </w:t>
      </w:r>
      <w:proofErr w:type="spellStart"/>
      <w:r>
        <w:t>t’i</w:t>
      </w:r>
      <w:proofErr w:type="spellEnd"/>
      <w:r>
        <w:t xml:space="preserve"> </w:t>
      </w:r>
      <w:proofErr w:type="spellStart"/>
      <w:r>
        <w:t>referohen</w:t>
      </w:r>
      <w:proofErr w:type="spellEnd"/>
      <w:r>
        <w:t xml:space="preserve"> </w:t>
      </w:r>
      <w:proofErr w:type="spellStart"/>
      <w:r>
        <w:t>legjislacionit</w:t>
      </w:r>
      <w:proofErr w:type="spellEnd"/>
      <w:r>
        <w:t xml:space="preserve"> </w:t>
      </w:r>
      <w:proofErr w:type="spellStart"/>
      <w:r>
        <w:t>italian</w:t>
      </w:r>
      <w:proofErr w:type="spellEnd"/>
      <w:r>
        <w:t xml:space="preserve"> në lidhje me </w:t>
      </w:r>
      <w:proofErr w:type="spellStart"/>
      <w:r>
        <w:t>çështjet</w:t>
      </w:r>
      <w:proofErr w:type="spellEnd"/>
      <w:r>
        <w:t xml:space="preserve"> e </w:t>
      </w:r>
      <w:proofErr w:type="spellStart"/>
      <w:r>
        <w:t>hyrjes</w:t>
      </w:r>
      <w:proofErr w:type="spellEnd"/>
      <w:r>
        <w:t xml:space="preserve">, të </w:t>
      </w:r>
      <w:proofErr w:type="spellStart"/>
      <w:r>
        <w:t>punësimit</w:t>
      </w:r>
      <w:proofErr w:type="spellEnd"/>
      <w:r>
        <w:t xml:space="preserve"> dhe të </w:t>
      </w:r>
      <w:proofErr w:type="spellStart"/>
      <w:r>
        <w:t>qëndrimit</w:t>
      </w:r>
      <w:proofErr w:type="spellEnd"/>
      <w:r>
        <w:t xml:space="preserve"> të </w:t>
      </w:r>
      <w:proofErr w:type="spellStart"/>
      <w:r>
        <w:t>punonjësve</w:t>
      </w:r>
      <w:proofErr w:type="spellEnd"/>
      <w:r>
        <w:t xml:space="preserve"> të </w:t>
      </w:r>
      <w:proofErr w:type="spellStart"/>
      <w:r>
        <w:t>vendeve</w:t>
      </w:r>
      <w:proofErr w:type="spellEnd"/>
      <w:r>
        <w:t xml:space="preserve"> </w:t>
      </w:r>
      <w:proofErr w:type="spellStart"/>
      <w:r>
        <w:t>që</w:t>
      </w:r>
      <w:proofErr w:type="spellEnd"/>
      <w:r>
        <w:t xml:space="preserve"> </w:t>
      </w:r>
      <w:proofErr w:type="spellStart"/>
      <w:r>
        <w:t>nuk</w:t>
      </w:r>
      <w:proofErr w:type="spellEnd"/>
      <w:r>
        <w:t xml:space="preserve"> </w:t>
      </w:r>
      <w:proofErr w:type="spellStart"/>
      <w:r>
        <w:t>i</w:t>
      </w:r>
      <w:proofErr w:type="spellEnd"/>
      <w:r>
        <w:t xml:space="preserve"> </w:t>
      </w:r>
      <w:proofErr w:type="spellStart"/>
      <w:r>
        <w:t>përkasin</w:t>
      </w:r>
      <w:proofErr w:type="spellEnd"/>
      <w:r>
        <w:t xml:space="preserve"> </w:t>
      </w:r>
      <w:proofErr w:type="spellStart"/>
      <w:r>
        <w:t>Bashkimit</w:t>
      </w:r>
      <w:proofErr w:type="spellEnd"/>
      <w:r>
        <w:t xml:space="preserve"> </w:t>
      </w:r>
      <w:proofErr w:type="spellStart"/>
      <w:r>
        <w:t>Europian</w:t>
      </w:r>
      <w:proofErr w:type="spellEnd"/>
      <w:r>
        <w:t xml:space="preserve">, </w:t>
      </w:r>
      <w:proofErr w:type="spellStart"/>
      <w:r>
        <w:t>si</w:t>
      </w:r>
      <w:proofErr w:type="spellEnd"/>
      <w:r>
        <w:t xml:space="preserve"> edhe </w:t>
      </w:r>
      <w:proofErr w:type="spellStart"/>
      <w:r>
        <w:t>mënyrave</w:t>
      </w:r>
      <w:proofErr w:type="spellEnd"/>
      <w:r>
        <w:t xml:space="preserve"> të </w:t>
      </w:r>
      <w:proofErr w:type="spellStart"/>
      <w:r>
        <w:t>zbatimit</w:t>
      </w:r>
      <w:proofErr w:type="spellEnd"/>
      <w:r>
        <w:t xml:space="preserve"> të </w:t>
      </w:r>
      <w:proofErr w:type="spellStart"/>
      <w:r>
        <w:t>ndërmarra</w:t>
      </w:r>
      <w:proofErr w:type="spellEnd"/>
      <w:r>
        <w:t xml:space="preserve"> </w:t>
      </w:r>
      <w:proofErr w:type="spellStart"/>
      <w:r>
        <w:t>nga</w:t>
      </w:r>
      <w:proofErr w:type="spellEnd"/>
      <w:r>
        <w:t xml:space="preserve"> </w:t>
      </w:r>
      <w:proofErr w:type="spellStart"/>
      <w:r>
        <w:t>autoritetet</w:t>
      </w:r>
      <w:proofErr w:type="spellEnd"/>
      <w:r>
        <w:t xml:space="preserve"> </w:t>
      </w:r>
      <w:proofErr w:type="spellStart"/>
      <w:r>
        <w:t>kompetente</w:t>
      </w:r>
      <w:proofErr w:type="spellEnd"/>
      <w:r>
        <w:t xml:space="preserve"> </w:t>
      </w:r>
      <w:proofErr w:type="spellStart"/>
      <w:r>
        <w:t>italiane</w:t>
      </w:r>
      <w:proofErr w:type="spellEnd"/>
      <w:r>
        <w:t>.</w:t>
      </w:r>
    </w:p>
    <w:p w:rsidR="00FB04BD" w:rsidRDefault="00FB04BD" w:rsidP="00FB04BD">
      <w:pPr>
        <w:pStyle w:val="Paragrafi"/>
      </w:pPr>
      <w:proofErr w:type="spellStart"/>
      <w:r>
        <w:t>Hartuar</w:t>
      </w:r>
      <w:proofErr w:type="spellEnd"/>
      <w:r>
        <w:t xml:space="preserve"> në </w:t>
      </w:r>
      <w:proofErr w:type="spellStart"/>
      <w:r>
        <w:t>Tiranë</w:t>
      </w:r>
      <w:proofErr w:type="spellEnd"/>
      <w:r>
        <w:t xml:space="preserve">, </w:t>
      </w:r>
      <w:proofErr w:type="spellStart"/>
      <w:r>
        <w:t>më</w:t>
      </w:r>
      <w:proofErr w:type="spellEnd"/>
      <w:r>
        <w:t xml:space="preserve"> 2 dhjetor 2008, në </w:t>
      </w:r>
      <w:proofErr w:type="spellStart"/>
      <w:r>
        <w:t>dy</w:t>
      </w:r>
      <w:proofErr w:type="spellEnd"/>
      <w:r>
        <w:t xml:space="preserve"> kopje </w:t>
      </w:r>
      <w:proofErr w:type="spellStart"/>
      <w:r>
        <w:t>origjinale</w:t>
      </w:r>
      <w:proofErr w:type="spellEnd"/>
      <w:r>
        <w:t xml:space="preserve">, në </w:t>
      </w:r>
      <w:proofErr w:type="spellStart"/>
      <w:r>
        <w:t>gjuhën</w:t>
      </w:r>
      <w:proofErr w:type="spellEnd"/>
      <w:r>
        <w:t xml:space="preserve"> </w:t>
      </w:r>
      <w:proofErr w:type="spellStart"/>
      <w:r>
        <w:t>shqipe</w:t>
      </w:r>
      <w:proofErr w:type="spellEnd"/>
      <w:r>
        <w:t xml:space="preserve">, </w:t>
      </w:r>
      <w:proofErr w:type="spellStart"/>
      <w:r>
        <w:t>italiane</w:t>
      </w:r>
      <w:proofErr w:type="spellEnd"/>
      <w:r>
        <w:t xml:space="preserve"> dhe </w:t>
      </w:r>
      <w:proofErr w:type="spellStart"/>
      <w:r>
        <w:t>angleze</w:t>
      </w:r>
      <w:proofErr w:type="spellEnd"/>
      <w:r>
        <w:t xml:space="preserve">, të </w:t>
      </w:r>
      <w:proofErr w:type="spellStart"/>
      <w:r>
        <w:t>gjitha</w:t>
      </w:r>
      <w:proofErr w:type="spellEnd"/>
      <w:r>
        <w:t xml:space="preserve"> </w:t>
      </w:r>
      <w:proofErr w:type="spellStart"/>
      <w:r>
        <w:t>tekstet</w:t>
      </w:r>
      <w:proofErr w:type="spellEnd"/>
      <w:r>
        <w:t xml:space="preserve"> </w:t>
      </w:r>
      <w:proofErr w:type="spellStart"/>
      <w:r>
        <w:t>njësoj</w:t>
      </w:r>
      <w:proofErr w:type="spellEnd"/>
      <w:r>
        <w:t xml:space="preserve"> të </w:t>
      </w:r>
      <w:proofErr w:type="spellStart"/>
      <w:r>
        <w:t>barasvlefshme</w:t>
      </w:r>
      <w:proofErr w:type="spellEnd"/>
      <w:r>
        <w:t xml:space="preserve">. Në </w:t>
      </w:r>
      <w:proofErr w:type="spellStart"/>
      <w:r>
        <w:t>rast</w:t>
      </w:r>
      <w:proofErr w:type="spellEnd"/>
      <w:r>
        <w:t xml:space="preserve"> </w:t>
      </w:r>
      <w:proofErr w:type="spellStart"/>
      <w:r>
        <w:t>mosmarrëveshje</w:t>
      </w:r>
      <w:proofErr w:type="spellEnd"/>
      <w:r>
        <w:t xml:space="preserve">, do të </w:t>
      </w:r>
      <w:proofErr w:type="spellStart"/>
      <w:r>
        <w:t>merret</w:t>
      </w:r>
      <w:proofErr w:type="spellEnd"/>
      <w:r>
        <w:t xml:space="preserve"> për </w:t>
      </w:r>
      <w:proofErr w:type="spellStart"/>
      <w:r>
        <w:t>bazë</w:t>
      </w:r>
      <w:proofErr w:type="spellEnd"/>
      <w:r>
        <w:t xml:space="preserve"> </w:t>
      </w:r>
      <w:proofErr w:type="spellStart"/>
      <w:r>
        <w:t>teksti</w:t>
      </w:r>
      <w:proofErr w:type="spellEnd"/>
      <w:r>
        <w:t xml:space="preserve"> në </w:t>
      </w:r>
      <w:proofErr w:type="spellStart"/>
      <w:r>
        <w:t>anglisht</w:t>
      </w:r>
      <w:proofErr w:type="spellEnd"/>
      <w:r>
        <w:t>.</w:t>
      </w:r>
    </w:p>
    <w:p w:rsidR="00A3152A" w:rsidRDefault="00A3152A">
      <w:bookmarkStart w:id="0" w:name="_GoBack"/>
      <w:bookmarkEnd w:id="0"/>
    </w:p>
    <w:sectPr w:rsidR="00A315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BD"/>
    <w:rsid w:val="00A3152A"/>
    <w:rsid w:val="00FB0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E9FDDD-F162-4440-882C-DDF351D56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FB04BD"/>
    <w:pPr>
      <w:keepNext/>
      <w:widowControl w:val="0"/>
      <w:spacing w:after="0" w:line="240" w:lineRule="auto"/>
      <w:jc w:val="center"/>
      <w:outlineLvl w:val="0"/>
    </w:pPr>
    <w:rPr>
      <w:rFonts w:ascii="CG Times" w:eastAsia="MS Mincho" w:hAnsi="CG Times" w:cs="Times New Roman"/>
      <w:b/>
      <w:caps/>
      <w:color w:val="000000"/>
      <w:lang w:val="en-GB"/>
    </w:rPr>
  </w:style>
  <w:style w:type="paragraph" w:customStyle="1" w:styleId="Autoriteti">
    <w:name w:val="Autoriteti"/>
    <w:next w:val="Normal"/>
    <w:link w:val="AutoritetiChar"/>
    <w:rsid w:val="00FB04BD"/>
    <w:pPr>
      <w:keepNext/>
      <w:widowControl w:val="0"/>
      <w:spacing w:after="0" w:line="240" w:lineRule="auto"/>
      <w:jc w:val="right"/>
    </w:pPr>
    <w:rPr>
      <w:rFonts w:ascii="CG Times" w:eastAsia="MS Mincho" w:hAnsi="CG Times" w:cs="Times New Roman"/>
      <w:caps/>
      <w:lang w:val="en-GB"/>
    </w:rPr>
  </w:style>
  <w:style w:type="character" w:customStyle="1" w:styleId="AutoritetiChar">
    <w:name w:val="Autoriteti Char"/>
    <w:basedOn w:val="DefaultParagraphFont"/>
    <w:link w:val="Autoriteti"/>
    <w:rsid w:val="00FB04BD"/>
    <w:rPr>
      <w:rFonts w:ascii="CG Times" w:eastAsia="MS Mincho" w:hAnsi="CG Times" w:cs="Times New Roman"/>
      <w:caps/>
      <w:lang w:val="en-GB"/>
    </w:rPr>
  </w:style>
  <w:style w:type="paragraph" w:customStyle="1" w:styleId="AutoritetiEmer">
    <w:name w:val="Autoriteti_Emer"/>
    <w:next w:val="Normal"/>
    <w:rsid w:val="00FB04BD"/>
    <w:pPr>
      <w:widowControl w:val="0"/>
      <w:spacing w:after="0" w:line="240" w:lineRule="auto"/>
      <w:jc w:val="right"/>
    </w:pPr>
    <w:rPr>
      <w:rFonts w:ascii="CG Times" w:eastAsia="MS Mincho" w:hAnsi="CG Times" w:cs="Times New Roman"/>
      <w:b/>
      <w:lang w:val="en-GB"/>
    </w:rPr>
  </w:style>
  <w:style w:type="paragraph" w:customStyle="1" w:styleId="NeniNr">
    <w:name w:val="Neni_Nr"/>
    <w:next w:val="Normal"/>
    <w:rsid w:val="00FB04BD"/>
    <w:pPr>
      <w:keepNext/>
      <w:widowControl w:val="0"/>
      <w:spacing w:after="0" w:line="240" w:lineRule="auto"/>
      <w:jc w:val="center"/>
    </w:pPr>
    <w:rPr>
      <w:rFonts w:ascii="CG Times" w:eastAsia="Times New Roman" w:hAnsi="CG Times" w:cs="Times New Roman"/>
      <w:szCs w:val="20"/>
      <w:lang w:val="en-GB"/>
    </w:rPr>
  </w:style>
  <w:style w:type="paragraph" w:customStyle="1" w:styleId="NumriData">
    <w:name w:val="Numri_Data"/>
    <w:next w:val="Normal"/>
    <w:link w:val="NumriDataChar"/>
    <w:rsid w:val="00FB04BD"/>
    <w:pPr>
      <w:keepNext/>
      <w:widowControl w:val="0"/>
      <w:spacing w:after="0" w:line="240" w:lineRule="auto"/>
      <w:jc w:val="center"/>
      <w:outlineLvl w:val="0"/>
    </w:pPr>
    <w:rPr>
      <w:rFonts w:ascii="CG Times" w:eastAsia="MS Mincho" w:hAnsi="CG Times" w:cs="Times New Roman"/>
      <w:b/>
      <w:szCs w:val="20"/>
      <w:lang w:val="en-GB"/>
    </w:rPr>
  </w:style>
  <w:style w:type="character" w:customStyle="1" w:styleId="NumriDataChar">
    <w:name w:val="Numri_Data Char"/>
    <w:basedOn w:val="DefaultParagraphFont"/>
    <w:link w:val="NumriData"/>
    <w:rsid w:val="00FB04BD"/>
    <w:rPr>
      <w:rFonts w:ascii="CG Times" w:eastAsia="MS Mincho" w:hAnsi="CG Times" w:cs="Times New Roman"/>
      <w:b/>
      <w:szCs w:val="20"/>
      <w:lang w:val="en-GB"/>
    </w:rPr>
  </w:style>
  <w:style w:type="paragraph" w:customStyle="1" w:styleId="Paragrafi">
    <w:name w:val="Paragrafi"/>
    <w:rsid w:val="00FB04BD"/>
    <w:pPr>
      <w:widowControl w:val="0"/>
      <w:spacing w:after="0" w:line="240" w:lineRule="auto"/>
      <w:ind w:firstLine="720"/>
      <w:jc w:val="both"/>
    </w:pPr>
    <w:rPr>
      <w:rFonts w:ascii="CG Times" w:eastAsia="MS Mincho" w:hAnsi="CG Times" w:cs="Times New Roman"/>
      <w:szCs w:val="20"/>
    </w:rPr>
  </w:style>
  <w:style w:type="paragraph" w:customStyle="1" w:styleId="Titulli">
    <w:name w:val="Titulli"/>
    <w:next w:val="Normal"/>
    <w:rsid w:val="00FB04BD"/>
    <w:pPr>
      <w:keepNext/>
      <w:widowControl w:val="0"/>
      <w:spacing w:after="0" w:line="240" w:lineRule="auto"/>
      <w:jc w:val="center"/>
      <w:outlineLvl w:val="1"/>
    </w:pPr>
    <w:rPr>
      <w:rFonts w:ascii="CG Times" w:eastAsia="MS Mincho" w:hAnsi="CG Times" w:cs="Times New Roman"/>
      <w:b/>
      <w:caps/>
      <w:lang w:val="en-GB"/>
    </w:rPr>
  </w:style>
  <w:style w:type="paragraph" w:customStyle="1" w:styleId="VENDOSI">
    <w:name w:val="VENDOSI"/>
    <w:next w:val="Normal"/>
    <w:link w:val="VENDOSIChar"/>
    <w:rsid w:val="00FB04BD"/>
    <w:pPr>
      <w:keepNext/>
      <w:widowControl w:val="0"/>
      <w:spacing w:after="0" w:line="240" w:lineRule="auto"/>
      <w:jc w:val="center"/>
    </w:pPr>
    <w:rPr>
      <w:rFonts w:ascii="CG Times" w:eastAsia="MS Mincho" w:hAnsi="CG Times" w:cs="Times New Roman"/>
      <w:caps/>
      <w:lang w:val="en-GB"/>
    </w:rPr>
  </w:style>
  <w:style w:type="character" w:customStyle="1" w:styleId="VENDOSIChar">
    <w:name w:val="VENDOSI Char"/>
    <w:basedOn w:val="DefaultParagraphFont"/>
    <w:link w:val="VENDOSI"/>
    <w:rsid w:val="00FB04BD"/>
    <w:rPr>
      <w:rFonts w:ascii="CG Times" w:eastAsia="MS Mincho" w:hAnsi="CG Times" w:cs="Times New Roman"/>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1761</Words>
  <Characters>10039</Characters>
  <Application>Microsoft Office Word</Application>
  <DocSecurity>0</DocSecurity>
  <Lines>83</Lines>
  <Paragraphs>23</Paragraphs>
  <ScaleCrop>false</ScaleCrop>
  <Company>AKSHI</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Luljeta Hoti</dc:creator>
  <cp:keywords/>
  <dc:description/>
  <cp:lastModifiedBy>Luljeta Hoti</cp:lastModifiedBy>
  <cp:revision>1</cp:revision>
  <dcterms:created xsi:type="dcterms:W3CDTF">2024-05-15T08:47:00Z</dcterms:created>
  <dcterms:modified xsi:type="dcterms:W3CDTF">2024-05-15T08:48:00Z</dcterms:modified>
</cp:coreProperties>
</file>