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615" w:rsidRPr="00E27615" w:rsidRDefault="00E27615" w:rsidP="00E27615">
      <w:pPr>
        <w:pStyle w:val="Akti"/>
      </w:pPr>
      <w:bookmarkStart w:id="0" w:name="_GoBack"/>
      <w:bookmarkEnd w:id="0"/>
      <w:r w:rsidRPr="00E27615">
        <w:rPr>
          <w:szCs w:val="18"/>
        </w:rPr>
        <w:t>VENDIM </w:t>
      </w:r>
    </w:p>
    <w:p w:rsidR="00E27615" w:rsidRPr="00E27615" w:rsidRDefault="00E27615" w:rsidP="00E27615">
      <w:pPr>
        <w:pStyle w:val="NumriData"/>
        <w:rPr>
          <w:szCs w:val="18"/>
        </w:rPr>
      </w:pPr>
      <w:r w:rsidRPr="00E27615">
        <w:rPr>
          <w:szCs w:val="18"/>
        </w:rPr>
        <w:t>Nr.894, datë 19.8.2009</w:t>
      </w:r>
    </w:p>
    <w:p w:rsidR="00E27615" w:rsidRPr="00935407" w:rsidRDefault="00E27615" w:rsidP="00E27615">
      <w:pPr>
        <w:pStyle w:val="Paragrafi0"/>
        <w:rPr>
          <w:b/>
          <w:bCs/>
          <w:sz w:val="14"/>
          <w:szCs w:val="18"/>
        </w:rPr>
      </w:pPr>
    </w:p>
    <w:p w:rsidR="00E27615" w:rsidRPr="00E27615" w:rsidRDefault="00E27615" w:rsidP="00E27615">
      <w:pPr>
        <w:pStyle w:val="Titulli0"/>
      </w:pPr>
      <w:r w:rsidRPr="00E27615">
        <w:rPr>
          <w:szCs w:val="18"/>
        </w:rPr>
        <w:t>PËR MIRATIMIN E LISTËS PARAPRAKE TË PRONAVE TË PALUAJTSHME PUBLIKE, SHTETËRORE, QË TRANSFEROHEN NË PRONËSI OSE NË PËRDORIM TË KOMUNËS NDROQ TË QARKUT TË TIRANËS</w:t>
      </w:r>
    </w:p>
    <w:p w:rsidR="00E27615" w:rsidRPr="00935407" w:rsidRDefault="00E27615" w:rsidP="00E27615">
      <w:pPr>
        <w:pStyle w:val="Paragrafi0"/>
        <w:rPr>
          <w:sz w:val="6"/>
        </w:rPr>
      </w:pPr>
      <w:r w:rsidRPr="00935407">
        <w:rPr>
          <w:sz w:val="14"/>
        </w:rPr>
        <w:t> </w:t>
      </w:r>
    </w:p>
    <w:p w:rsidR="00E27615" w:rsidRDefault="00E27615" w:rsidP="00E27615">
      <w:pPr>
        <w:pStyle w:val="BazLigjPropozues"/>
        <w:keepNext w:val="0"/>
      </w:pPr>
      <w: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E27615" w:rsidRPr="00935407" w:rsidRDefault="00E27615" w:rsidP="00E27615">
      <w:pPr>
        <w:pStyle w:val="Paragrafi0"/>
        <w:rPr>
          <w:sz w:val="6"/>
        </w:rPr>
      </w:pPr>
      <w:r w:rsidRPr="00935407">
        <w:rPr>
          <w:b/>
          <w:bCs/>
          <w:sz w:val="14"/>
          <w:szCs w:val="18"/>
        </w:rPr>
        <w:t> </w:t>
      </w:r>
    </w:p>
    <w:p w:rsidR="00E27615" w:rsidRDefault="00E27615" w:rsidP="00E27615">
      <w:pPr>
        <w:pStyle w:val="VENDOSI0"/>
        <w:keepNext w:val="0"/>
      </w:pPr>
      <w:r>
        <w:rPr>
          <w:b/>
          <w:bCs/>
          <w:szCs w:val="18"/>
        </w:rPr>
        <w:t>VENDOSI:</w:t>
      </w:r>
    </w:p>
    <w:p w:rsidR="00E27615" w:rsidRPr="00935407" w:rsidRDefault="00E27615" w:rsidP="00E27615">
      <w:pPr>
        <w:pStyle w:val="Paragrafi0"/>
        <w:rPr>
          <w:sz w:val="14"/>
        </w:rPr>
      </w:pPr>
      <w:r w:rsidRPr="00935407">
        <w:rPr>
          <w:sz w:val="14"/>
        </w:rPr>
        <w:t> </w:t>
      </w:r>
    </w:p>
    <w:p w:rsidR="00E27615" w:rsidRDefault="00E27615" w:rsidP="00E27615">
      <w:pPr>
        <w:pStyle w:val="Paragrafi0"/>
      </w:pPr>
      <w:r>
        <w:t>1. Miratimin e listës paraprake të pronave të paluajtshme publike, shtetërore, që transferohen në pronësi ose në përdorim të komunës Ndroq të qarkut të Tiranës, sipas lidhjes nr.1, që i bashkëlidhet këtij vendimi.</w:t>
      </w:r>
    </w:p>
    <w:p w:rsidR="00E27615" w:rsidRDefault="00E27615" w:rsidP="00E27615">
      <w:pPr>
        <w:pStyle w:val="Paragrafi0"/>
      </w:pPr>
      <w:r>
        <w:t> Lista paraprake, sipas kërkesave të këshillit të kësaj komune, është pjesë e listës së inventarit të pronave të paluajtshme publike, shtetërore, që janë brenda juridiksionit territorial dhe administrativ të komunës Ndroq të qarkut të Tiranës, miratuar me vendimin nr.478, datë 16.4.2008 të Këshillit të Ministrave “Për miratimin e listës së inventarit të pronave të paluajtshme shtetërore në komunën Ndroq të qarkut të Tiranës”.</w:t>
      </w:r>
    </w:p>
    <w:p w:rsidR="00E27615" w:rsidRDefault="00E27615" w:rsidP="00E27615">
      <w:pPr>
        <w:pStyle w:val="Paragrafi0"/>
      </w:pPr>
      <w:r>
        <w:t>2. Ngarkohen Ministria e Brendshme dhe komuna Ndroq për zbatimin e këtij vendimi.</w:t>
      </w:r>
    </w:p>
    <w:p w:rsidR="00E27615" w:rsidRDefault="00E27615" w:rsidP="00E27615">
      <w:pPr>
        <w:pStyle w:val="Paragrafi0"/>
      </w:pPr>
      <w:r>
        <w:t>Ky vendim hyn në fuqi pas botimit në Fletoren Zyrtare.</w:t>
      </w:r>
    </w:p>
    <w:p w:rsidR="00E27615" w:rsidRDefault="00E27615" w:rsidP="00E27615">
      <w:pPr>
        <w:pStyle w:val="Paragrafi0"/>
      </w:pPr>
      <w:r>
        <w:rPr>
          <w:b/>
          <w:bCs/>
          <w:szCs w:val="18"/>
        </w:rPr>
        <w:t> </w:t>
      </w:r>
    </w:p>
    <w:p w:rsidR="00E27615" w:rsidRDefault="00E27615" w:rsidP="00E27615">
      <w:pPr>
        <w:pStyle w:val="Autoriteti"/>
        <w:keepNext w:val="0"/>
      </w:pPr>
      <w:r>
        <w:rPr>
          <w:b/>
          <w:bCs/>
          <w:szCs w:val="18"/>
        </w:rPr>
        <w:t>KRYEMINISTRI</w:t>
      </w:r>
    </w:p>
    <w:p w:rsidR="00E27615" w:rsidRDefault="00E27615" w:rsidP="00E27615">
      <w:pPr>
        <w:pStyle w:val="AutoritetiEmer"/>
      </w:pPr>
      <w:r>
        <w:rPr>
          <w:b w:val="0"/>
          <w:bCs/>
          <w:szCs w:val="18"/>
        </w:rPr>
        <w:t>  Sali </w:t>
      </w:r>
      <w:r>
        <w:rPr>
          <w:rStyle w:val="apple-converted-space"/>
          <w:szCs w:val="18"/>
        </w:rPr>
        <w:t> </w:t>
      </w:r>
      <w:r>
        <w:rPr>
          <w:b w:val="0"/>
          <w:bCs/>
          <w:szCs w:val="18"/>
        </w:rPr>
        <w:t>Berisha</w:t>
      </w:r>
    </w:p>
    <w:p w:rsidR="00E27615" w:rsidRDefault="00E27615" w:rsidP="00E27615">
      <w:pPr>
        <w:pStyle w:val="Paragrafi0"/>
      </w:pPr>
    </w:p>
    <w:p w:rsidR="00E27615" w:rsidRDefault="00E27615" w:rsidP="00E27615">
      <w:pPr>
        <w:pStyle w:val="Paragrafi0"/>
        <w:ind w:firstLine="0"/>
      </w:pPr>
      <w:r>
        <w:t>Komuna Ndroq</w:t>
      </w:r>
      <w:r>
        <w:tab/>
      </w:r>
      <w:r>
        <w:tab/>
      </w:r>
      <w:r>
        <w:tab/>
      </w:r>
      <w:r>
        <w:tab/>
      </w:r>
      <w:r>
        <w:tab/>
      </w:r>
      <w:r>
        <w:tab/>
      </w:r>
      <w:r>
        <w:tab/>
      </w:r>
      <w:r>
        <w:tab/>
      </w:r>
      <w:r>
        <w:tab/>
        <w:t>Lidhja nr.1</w:t>
      </w:r>
    </w:p>
    <w:p w:rsidR="00E27615" w:rsidRPr="00935407" w:rsidRDefault="00E27615" w:rsidP="00E27615">
      <w:pPr>
        <w:pStyle w:val="Paragrafi0"/>
        <w:rPr>
          <w:sz w:val="14"/>
        </w:rPr>
      </w:pPr>
    </w:p>
    <w:tbl>
      <w:tblPr>
        <w:tblStyle w:val="TableGrid"/>
        <w:tblW w:w="8867" w:type="dxa"/>
        <w:jc w:val="center"/>
        <w:tblLook w:val="01E0" w:firstRow="1" w:lastRow="1" w:firstColumn="1" w:lastColumn="1" w:noHBand="0" w:noVBand="0"/>
      </w:tblPr>
      <w:tblGrid>
        <w:gridCol w:w="2700"/>
        <w:gridCol w:w="3836"/>
        <w:gridCol w:w="2331"/>
      </w:tblGrid>
      <w:tr w:rsidR="00E27615" w:rsidTr="00E27615">
        <w:trPr>
          <w:jc w:val="center"/>
        </w:trPr>
        <w:tc>
          <w:tcPr>
            <w:tcW w:w="2700" w:type="dxa"/>
          </w:tcPr>
          <w:p w:rsidR="00E27615" w:rsidRPr="00537E5C" w:rsidRDefault="00E27615" w:rsidP="00E27615">
            <w:pPr>
              <w:pStyle w:val="Tabele"/>
              <w:widowControl w:val="0"/>
              <w:jc w:val="center"/>
              <w:rPr>
                <w:b/>
              </w:rPr>
            </w:pPr>
            <w:r w:rsidRPr="00537E5C">
              <w:rPr>
                <w:b/>
              </w:rPr>
              <w:t>Numrat rendor</w:t>
            </w:r>
            <w:r>
              <w:rPr>
                <w:b/>
              </w:rPr>
              <w:t>ë</w:t>
            </w:r>
            <w:r w:rsidRPr="00537E5C">
              <w:rPr>
                <w:b/>
              </w:rPr>
              <w:t xml:space="preserve"> të pronave në listën e inventarit</w:t>
            </w:r>
          </w:p>
        </w:tc>
        <w:tc>
          <w:tcPr>
            <w:tcW w:w="3836" w:type="dxa"/>
          </w:tcPr>
          <w:p w:rsidR="00E27615" w:rsidRPr="00537E5C" w:rsidRDefault="00E27615" w:rsidP="00E27615">
            <w:pPr>
              <w:pStyle w:val="Tabele"/>
              <w:widowControl w:val="0"/>
              <w:jc w:val="center"/>
              <w:rPr>
                <w:b/>
              </w:rPr>
            </w:pPr>
            <w:r w:rsidRPr="00537E5C">
              <w:rPr>
                <w:b/>
              </w:rPr>
              <w:t>Fusha e përdorimit të pronës</w:t>
            </w:r>
          </w:p>
        </w:tc>
        <w:tc>
          <w:tcPr>
            <w:tcW w:w="2331" w:type="dxa"/>
          </w:tcPr>
          <w:p w:rsidR="00E27615" w:rsidRPr="00537E5C" w:rsidRDefault="00E27615" w:rsidP="00E27615">
            <w:pPr>
              <w:pStyle w:val="Tabele"/>
              <w:widowControl w:val="0"/>
              <w:jc w:val="center"/>
              <w:rPr>
                <w:b/>
              </w:rPr>
            </w:pPr>
            <w:r w:rsidRPr="00537E5C">
              <w:rPr>
                <w:b/>
              </w:rPr>
              <w:t>Lloji i transferimit</w:t>
            </w:r>
          </w:p>
          <w:p w:rsidR="00E27615" w:rsidRPr="00537E5C" w:rsidRDefault="00E27615" w:rsidP="00E27615">
            <w:pPr>
              <w:pStyle w:val="Tabele"/>
              <w:widowControl w:val="0"/>
              <w:jc w:val="center"/>
              <w:rPr>
                <w:b/>
              </w:rPr>
            </w:pPr>
          </w:p>
        </w:tc>
      </w:tr>
      <w:tr w:rsidR="00E27615" w:rsidTr="00E27615">
        <w:trPr>
          <w:jc w:val="center"/>
        </w:trPr>
        <w:tc>
          <w:tcPr>
            <w:tcW w:w="2700" w:type="dxa"/>
          </w:tcPr>
          <w:p w:rsidR="00E27615" w:rsidRDefault="00E27615" w:rsidP="00E27615">
            <w:pPr>
              <w:pStyle w:val="Tabele"/>
              <w:widowControl w:val="0"/>
            </w:pPr>
            <w:r>
              <w:t>2,3</w:t>
            </w:r>
          </w:p>
        </w:tc>
        <w:tc>
          <w:tcPr>
            <w:tcW w:w="3836" w:type="dxa"/>
          </w:tcPr>
          <w:p w:rsidR="00E27615" w:rsidRDefault="00E27615" w:rsidP="00E27615">
            <w:pPr>
              <w:pStyle w:val="Tabele"/>
              <w:widowControl w:val="0"/>
            </w:pPr>
            <w:r>
              <w:t>Prona që përdoren për ushtrimin e funksioneve në fushën administrative.</w:t>
            </w:r>
          </w:p>
        </w:tc>
        <w:tc>
          <w:tcPr>
            <w:tcW w:w="2331" w:type="dxa"/>
          </w:tcPr>
          <w:p w:rsidR="00E27615" w:rsidRDefault="00E27615" w:rsidP="00E27615">
            <w:pPr>
              <w:pStyle w:val="Tabele"/>
              <w:widowControl w:val="0"/>
            </w:pPr>
            <w:r>
              <w:t>Në pronësi</w:t>
            </w:r>
          </w:p>
        </w:tc>
      </w:tr>
      <w:tr w:rsidR="00E27615" w:rsidTr="00E27615">
        <w:trPr>
          <w:jc w:val="center"/>
        </w:trPr>
        <w:tc>
          <w:tcPr>
            <w:tcW w:w="2700" w:type="dxa"/>
          </w:tcPr>
          <w:p w:rsidR="00E27615" w:rsidRDefault="00E27615" w:rsidP="00E27615">
            <w:pPr>
              <w:pStyle w:val="Tabele"/>
              <w:widowControl w:val="0"/>
            </w:pPr>
            <w:r>
              <w:t>4-12</w:t>
            </w:r>
          </w:p>
        </w:tc>
        <w:tc>
          <w:tcPr>
            <w:tcW w:w="3836" w:type="dxa"/>
          </w:tcPr>
          <w:p w:rsidR="00E27615" w:rsidRDefault="00E27615" w:rsidP="00E27615">
            <w:pPr>
              <w:pStyle w:val="Tabele"/>
              <w:widowControl w:val="0"/>
            </w:pPr>
            <w:r>
              <w:t>Prona që përdoren për realizimin e funksioneve në shëndetin publik.</w:t>
            </w:r>
          </w:p>
        </w:tc>
        <w:tc>
          <w:tcPr>
            <w:tcW w:w="2331" w:type="dxa"/>
          </w:tcPr>
          <w:p w:rsidR="00E27615" w:rsidRDefault="00E27615" w:rsidP="00E27615">
            <w:pPr>
              <w:pStyle w:val="Tabele"/>
              <w:widowControl w:val="0"/>
            </w:pPr>
            <w:r>
              <w:t>Në pronësi</w:t>
            </w:r>
          </w:p>
        </w:tc>
      </w:tr>
      <w:tr w:rsidR="00E27615" w:rsidTr="00E27615">
        <w:trPr>
          <w:jc w:val="center"/>
        </w:trPr>
        <w:tc>
          <w:tcPr>
            <w:tcW w:w="2700" w:type="dxa"/>
          </w:tcPr>
          <w:p w:rsidR="00E27615" w:rsidRDefault="00E27615" w:rsidP="00E27615">
            <w:pPr>
              <w:pStyle w:val="Tabele"/>
              <w:widowControl w:val="0"/>
            </w:pPr>
            <w:r>
              <w:t>13-25</w:t>
            </w:r>
          </w:p>
        </w:tc>
        <w:tc>
          <w:tcPr>
            <w:tcW w:w="3836" w:type="dxa"/>
          </w:tcPr>
          <w:p w:rsidR="00E27615" w:rsidRDefault="00E27615" w:rsidP="00E27615">
            <w:pPr>
              <w:pStyle w:val="Tabele"/>
              <w:widowControl w:val="0"/>
            </w:pPr>
            <w:r>
              <w:t>Prona që përdoren për realizimin e programeve arsimore.</w:t>
            </w:r>
          </w:p>
        </w:tc>
        <w:tc>
          <w:tcPr>
            <w:tcW w:w="2331" w:type="dxa"/>
          </w:tcPr>
          <w:p w:rsidR="00E27615" w:rsidRDefault="00E27615" w:rsidP="00E27615">
            <w:pPr>
              <w:pStyle w:val="Tabele"/>
              <w:widowControl w:val="0"/>
            </w:pPr>
            <w:r>
              <w:t>Në pronësi</w:t>
            </w:r>
          </w:p>
        </w:tc>
      </w:tr>
      <w:tr w:rsidR="00E27615" w:rsidTr="00E27615">
        <w:trPr>
          <w:jc w:val="center"/>
        </w:trPr>
        <w:tc>
          <w:tcPr>
            <w:tcW w:w="2700" w:type="dxa"/>
          </w:tcPr>
          <w:p w:rsidR="00E27615" w:rsidRDefault="00E27615" w:rsidP="00E27615">
            <w:pPr>
              <w:pStyle w:val="Tabele"/>
              <w:widowControl w:val="0"/>
            </w:pPr>
            <w:r>
              <w:t>26,37</w:t>
            </w:r>
          </w:p>
        </w:tc>
        <w:tc>
          <w:tcPr>
            <w:tcW w:w="3836" w:type="dxa"/>
          </w:tcPr>
          <w:p w:rsidR="00E27615" w:rsidRDefault="00E27615" w:rsidP="00E27615">
            <w:pPr>
              <w:pStyle w:val="Tabele"/>
              <w:widowControl w:val="0"/>
            </w:pPr>
            <w:r>
              <w:t>Varreza publike</w:t>
            </w:r>
          </w:p>
        </w:tc>
        <w:tc>
          <w:tcPr>
            <w:tcW w:w="2331" w:type="dxa"/>
          </w:tcPr>
          <w:p w:rsidR="00E27615" w:rsidRDefault="00E27615" w:rsidP="00E27615">
            <w:pPr>
              <w:pStyle w:val="Tabele"/>
              <w:widowControl w:val="0"/>
            </w:pPr>
            <w:r>
              <w:t>Në pronësi</w:t>
            </w:r>
          </w:p>
        </w:tc>
      </w:tr>
      <w:tr w:rsidR="00E27615" w:rsidTr="00E27615">
        <w:trPr>
          <w:jc w:val="center"/>
        </w:trPr>
        <w:tc>
          <w:tcPr>
            <w:tcW w:w="2700" w:type="dxa"/>
          </w:tcPr>
          <w:p w:rsidR="00E27615" w:rsidRDefault="00E27615" w:rsidP="00E27615">
            <w:pPr>
              <w:pStyle w:val="Tabele"/>
              <w:widowControl w:val="0"/>
            </w:pPr>
            <w:r>
              <w:t>38-50</w:t>
            </w:r>
          </w:p>
        </w:tc>
        <w:tc>
          <w:tcPr>
            <w:tcW w:w="3836" w:type="dxa"/>
          </w:tcPr>
          <w:p w:rsidR="00E27615" w:rsidRDefault="00E27615" w:rsidP="00E27615">
            <w:pPr>
              <w:pStyle w:val="Tabele"/>
              <w:widowControl w:val="0"/>
            </w:pPr>
            <w:r>
              <w:t>Prona që përdoren për ushtrimin e funksioneve në fushën ekonomike.</w:t>
            </w:r>
          </w:p>
        </w:tc>
        <w:tc>
          <w:tcPr>
            <w:tcW w:w="2331" w:type="dxa"/>
          </w:tcPr>
          <w:p w:rsidR="00E27615" w:rsidRDefault="00E27615" w:rsidP="00E27615">
            <w:pPr>
              <w:pStyle w:val="Tabele"/>
              <w:widowControl w:val="0"/>
            </w:pPr>
            <w:r>
              <w:t>Në pronësi</w:t>
            </w:r>
          </w:p>
        </w:tc>
      </w:tr>
      <w:tr w:rsidR="00E27615" w:rsidTr="00E27615">
        <w:trPr>
          <w:jc w:val="center"/>
        </w:trPr>
        <w:tc>
          <w:tcPr>
            <w:tcW w:w="2700" w:type="dxa"/>
          </w:tcPr>
          <w:p w:rsidR="00E27615" w:rsidRDefault="00E27615" w:rsidP="00E27615">
            <w:pPr>
              <w:pStyle w:val="Tabele"/>
              <w:widowControl w:val="0"/>
            </w:pPr>
            <w:r>
              <w:t>176-286,331-425</w:t>
            </w:r>
          </w:p>
        </w:tc>
        <w:tc>
          <w:tcPr>
            <w:tcW w:w="3836" w:type="dxa"/>
          </w:tcPr>
          <w:p w:rsidR="00E27615" w:rsidRDefault="00E27615" w:rsidP="00E27615">
            <w:pPr>
              <w:pStyle w:val="Tabele"/>
              <w:widowControl w:val="0"/>
            </w:pPr>
            <w:r>
              <w:t>Infrastrukturë (sheshe, rrugë vendore, lulishte dhe shërbime publike)</w:t>
            </w:r>
          </w:p>
        </w:tc>
        <w:tc>
          <w:tcPr>
            <w:tcW w:w="2331" w:type="dxa"/>
          </w:tcPr>
          <w:p w:rsidR="00E27615" w:rsidRDefault="00E27615" w:rsidP="00E27615">
            <w:pPr>
              <w:pStyle w:val="Tabele"/>
              <w:widowControl w:val="0"/>
            </w:pPr>
            <w:r>
              <w:t>Në pronësi</w:t>
            </w:r>
          </w:p>
        </w:tc>
      </w:tr>
      <w:tr w:rsidR="00E27615" w:rsidTr="00E27615">
        <w:trPr>
          <w:jc w:val="center"/>
        </w:trPr>
        <w:tc>
          <w:tcPr>
            <w:tcW w:w="2700" w:type="dxa"/>
          </w:tcPr>
          <w:p w:rsidR="00E27615" w:rsidRDefault="00E27615" w:rsidP="00E27615">
            <w:pPr>
              <w:pStyle w:val="Tabele"/>
              <w:widowControl w:val="0"/>
            </w:pPr>
            <w:r>
              <w:t xml:space="preserve">309,311,313,315,317, </w:t>
            </w:r>
          </w:p>
          <w:p w:rsidR="00E27615" w:rsidRDefault="00E27615" w:rsidP="00E27615">
            <w:pPr>
              <w:pStyle w:val="Tabele"/>
              <w:widowControl w:val="0"/>
            </w:pPr>
            <w:r>
              <w:t>319, 321, 323, 325,327,329</w:t>
            </w:r>
          </w:p>
        </w:tc>
        <w:tc>
          <w:tcPr>
            <w:tcW w:w="3836" w:type="dxa"/>
          </w:tcPr>
          <w:p w:rsidR="00E27615" w:rsidRDefault="00E27615" w:rsidP="00E27615">
            <w:pPr>
              <w:pStyle w:val="Tabele"/>
              <w:widowControl w:val="0"/>
            </w:pPr>
            <w:r>
              <w:t>Prona që përdoren për ushtrimin e funksioneve në fushën e bujqësisë dhe të ushqimit (toka produktive).</w:t>
            </w:r>
          </w:p>
        </w:tc>
        <w:tc>
          <w:tcPr>
            <w:tcW w:w="2331" w:type="dxa"/>
          </w:tcPr>
          <w:p w:rsidR="00E27615" w:rsidRDefault="00E27615" w:rsidP="00E27615">
            <w:pPr>
              <w:pStyle w:val="Tabele"/>
              <w:widowControl w:val="0"/>
            </w:pPr>
            <w:r>
              <w:t>Në përdorim</w:t>
            </w:r>
          </w:p>
        </w:tc>
      </w:tr>
      <w:tr w:rsidR="00E27615" w:rsidTr="00E27615">
        <w:trPr>
          <w:jc w:val="center"/>
        </w:trPr>
        <w:tc>
          <w:tcPr>
            <w:tcW w:w="2700" w:type="dxa"/>
          </w:tcPr>
          <w:p w:rsidR="00E27615" w:rsidRDefault="00E27615" w:rsidP="00E27615">
            <w:pPr>
              <w:pStyle w:val="Tabele"/>
              <w:widowControl w:val="0"/>
            </w:pPr>
            <w:r>
              <w:t>310,314,316,318, 320,322,</w:t>
            </w:r>
          </w:p>
          <w:p w:rsidR="00E27615" w:rsidRDefault="00E27615" w:rsidP="00E27615">
            <w:pPr>
              <w:pStyle w:val="Tabele"/>
              <w:widowControl w:val="0"/>
            </w:pPr>
            <w:r>
              <w:t>324,326,328,330</w:t>
            </w:r>
          </w:p>
        </w:tc>
        <w:tc>
          <w:tcPr>
            <w:tcW w:w="3836" w:type="dxa"/>
          </w:tcPr>
          <w:p w:rsidR="00E27615" w:rsidRDefault="00E27615" w:rsidP="00E27615">
            <w:pPr>
              <w:pStyle w:val="Tabele"/>
              <w:widowControl w:val="0"/>
            </w:pPr>
            <w:r>
              <w:t xml:space="preserve">Prona që përdoren për ushtrimin e funksioneve në fushën e bujqësisë dhe të ushqimit (toka joproduktive dhe kanale të treta). </w:t>
            </w:r>
          </w:p>
        </w:tc>
        <w:tc>
          <w:tcPr>
            <w:tcW w:w="2331" w:type="dxa"/>
          </w:tcPr>
          <w:p w:rsidR="00E27615" w:rsidRDefault="00E27615" w:rsidP="00E27615">
            <w:pPr>
              <w:pStyle w:val="Tabele"/>
              <w:widowControl w:val="0"/>
            </w:pPr>
            <w:r>
              <w:t>Në pronësi</w:t>
            </w:r>
          </w:p>
        </w:tc>
      </w:tr>
      <w:tr w:rsidR="00E27615" w:rsidTr="00E27615">
        <w:trPr>
          <w:jc w:val="center"/>
        </w:trPr>
        <w:tc>
          <w:tcPr>
            <w:tcW w:w="2700" w:type="dxa"/>
          </w:tcPr>
          <w:p w:rsidR="00E27615" w:rsidRDefault="00E27615" w:rsidP="00E27615">
            <w:pPr>
              <w:pStyle w:val="Tabele"/>
              <w:widowControl w:val="0"/>
            </w:pPr>
            <w:r>
              <w:t>426</w:t>
            </w:r>
          </w:p>
        </w:tc>
        <w:tc>
          <w:tcPr>
            <w:tcW w:w="3836" w:type="dxa"/>
          </w:tcPr>
          <w:p w:rsidR="00E27615" w:rsidRDefault="00E27615" w:rsidP="00E27615">
            <w:pPr>
              <w:pStyle w:val="Tabele"/>
              <w:widowControl w:val="0"/>
            </w:pPr>
            <w:r>
              <w:t>Prona që përdoren për ushtrimin e funksioneve në fushën e ujësjellës-kanalizimeve</w:t>
            </w:r>
          </w:p>
        </w:tc>
        <w:tc>
          <w:tcPr>
            <w:tcW w:w="2331" w:type="dxa"/>
          </w:tcPr>
          <w:p w:rsidR="00E27615" w:rsidRDefault="00E27615" w:rsidP="00E27615">
            <w:pPr>
              <w:pStyle w:val="Tabele"/>
              <w:widowControl w:val="0"/>
            </w:pPr>
            <w:r>
              <w:t>Në pronësi</w:t>
            </w:r>
          </w:p>
          <w:p w:rsidR="00E27615" w:rsidRDefault="00E27615" w:rsidP="00E27615">
            <w:pPr>
              <w:pStyle w:val="Tabele"/>
              <w:widowControl w:val="0"/>
            </w:pPr>
          </w:p>
        </w:tc>
      </w:tr>
    </w:tbl>
    <w:p w:rsidR="00016606" w:rsidRDefault="00016606" w:rsidP="00E27615">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7615"/>
    <w:rsid w:val="00001ED4"/>
    <w:rsid w:val="0000253A"/>
    <w:rsid w:val="0000363C"/>
    <w:rsid w:val="00004CDC"/>
    <w:rsid w:val="00005805"/>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686"/>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6E88"/>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1AC"/>
    <w:rsid w:val="006810AB"/>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504D"/>
    <w:rsid w:val="006A5EAF"/>
    <w:rsid w:val="006A712B"/>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8DD"/>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2A78"/>
    <w:rsid w:val="00E13CBA"/>
    <w:rsid w:val="00E140A1"/>
    <w:rsid w:val="00E146F6"/>
    <w:rsid w:val="00E150BE"/>
    <w:rsid w:val="00E16045"/>
    <w:rsid w:val="00E17C29"/>
    <w:rsid w:val="00E202CC"/>
    <w:rsid w:val="00E21206"/>
    <w:rsid w:val="00E21997"/>
    <w:rsid w:val="00E21F7F"/>
    <w:rsid w:val="00E24687"/>
    <w:rsid w:val="00E24AD0"/>
    <w:rsid w:val="00E254F0"/>
    <w:rsid w:val="00E25D52"/>
    <w:rsid w:val="00E262B2"/>
    <w:rsid w:val="00E269BA"/>
    <w:rsid w:val="00E26EC0"/>
    <w:rsid w:val="00E27615"/>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978F5"/>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A81AAB-EBD5-4B3F-BF0A-EB783743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615"/>
    <w:rPr>
      <w:rFonts w:ascii="Arial" w:eastAsia="MS Mincho" w:hAnsi="Arial"/>
      <w:sz w:val="24"/>
      <w:lang w:val="en-GB"/>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noProof/>
      <w:sz w:val="20"/>
    </w:rPr>
  </w:style>
  <w:style w:type="paragraph" w:customStyle="1" w:styleId="bcparaa">
    <w:name w:val="bc para (a)"/>
    <w:basedOn w:val="Normal"/>
    <w:rsid w:val="00653445"/>
    <w:pPr>
      <w:tabs>
        <w:tab w:val="left" w:pos="1843"/>
      </w:tabs>
      <w:spacing w:after="240" w:line="240" w:lineRule="atLeast"/>
      <w:ind w:left="1843" w:hanging="709"/>
      <w:jc w:val="both"/>
    </w:pPr>
    <w:rPr>
      <w:noProof/>
      <w:sz w:val="20"/>
      <w:lang w:val="nl-NL"/>
    </w:rPr>
  </w:style>
  <w:style w:type="paragraph" w:customStyle="1" w:styleId="bcverylastpara">
    <w:name w:val="bc very last para"/>
    <w:basedOn w:val="Normal"/>
    <w:rsid w:val="00653445"/>
    <w:pPr>
      <w:spacing w:after="720"/>
      <w:ind w:left="1134"/>
      <w:jc w:val="both"/>
    </w:pPr>
    <w:rPr>
      <w:sz w:val="20"/>
    </w:rPr>
  </w:style>
  <w:style w:type="paragraph" w:customStyle="1" w:styleId="bcverylastparaa">
    <w:name w:val="bc very last para (a)"/>
    <w:basedOn w:val="Normal"/>
    <w:rsid w:val="00653445"/>
    <w:pPr>
      <w:spacing w:after="720"/>
      <w:ind w:left="1843" w:hanging="709"/>
      <w:jc w:val="both"/>
    </w:pPr>
    <w:rPr>
      <w:noProof/>
      <w:sz w:val="20"/>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lang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sz w:val="20"/>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sz w:val="20"/>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sz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rPr>
  </w:style>
  <w:style w:type="table" w:styleId="TableGrid">
    <w:name w:val="Table Grid"/>
    <w:basedOn w:val="TableNormal"/>
    <w:rsid w:val="00E2761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iChar">
    <w:name w:val="Paragrafi Char"/>
    <w:basedOn w:val="DefaultParagraphFont"/>
    <w:link w:val="Paragrafi0"/>
    <w:rsid w:val="00E27615"/>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2019-03-18T13:50:00Z</dcterms:created>
  <dcterms:modified xsi:type="dcterms:W3CDTF">2019-03-18T13:50:00Z</dcterms:modified>
</cp:coreProperties>
</file>