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346C" w:rsidRPr="00633A34" w:rsidRDefault="0047346C" w:rsidP="0047346C">
      <w:pPr>
        <w:pStyle w:val="Akti"/>
        <w:keepNext w:val="0"/>
        <w:rPr>
          <w:lang w:val="it-IT"/>
        </w:rPr>
      </w:pPr>
      <w:r w:rsidRPr="00633A34">
        <w:rPr>
          <w:lang w:val="it-IT"/>
        </w:rPr>
        <w:t>VENDIM</w:t>
      </w:r>
    </w:p>
    <w:p w:rsidR="0047346C" w:rsidRPr="00633A34" w:rsidRDefault="0047346C" w:rsidP="0047346C">
      <w:pPr>
        <w:pStyle w:val="NumriData"/>
        <w:keepNext w:val="0"/>
        <w:rPr>
          <w:lang w:val="it-IT"/>
        </w:rPr>
      </w:pPr>
      <w:r w:rsidRPr="00633A34">
        <w:rPr>
          <w:lang w:val="it-IT"/>
        </w:rPr>
        <w:t>Nr.905, datë 26.8.2009</w:t>
      </w:r>
    </w:p>
    <w:p w:rsidR="0047346C" w:rsidRPr="00633A34" w:rsidRDefault="0047346C" w:rsidP="0047346C">
      <w:pPr>
        <w:pStyle w:val="Paragrafi"/>
        <w:rPr>
          <w:lang w:val="it-IT"/>
        </w:rPr>
      </w:pPr>
    </w:p>
    <w:p w:rsidR="0047346C" w:rsidRPr="00633A34" w:rsidRDefault="0047346C" w:rsidP="0047346C">
      <w:pPr>
        <w:pStyle w:val="Titulli"/>
        <w:keepNext w:val="0"/>
        <w:rPr>
          <w:lang w:val="it-IT"/>
        </w:rPr>
      </w:pPr>
      <w:r w:rsidRPr="00633A34">
        <w:rPr>
          <w:lang w:val="it-IT"/>
        </w:rPr>
        <w:t>PËR MIRATIMIN E RAPORTIT TË DYTË, TË TRETË DHE TË KATËRT PERIODIK, KOMBËTAR, NË ZBATIM TË KONVENTËS “PËR TË DREJTAT E FËMIJËVE”</w:t>
      </w:r>
    </w:p>
    <w:p w:rsidR="0047346C" w:rsidRPr="00633A34" w:rsidRDefault="0047346C" w:rsidP="0047346C">
      <w:pPr>
        <w:pStyle w:val="Paragrafi"/>
        <w:rPr>
          <w:lang w:val="it-IT"/>
        </w:rPr>
      </w:pPr>
    </w:p>
    <w:p w:rsidR="0047346C" w:rsidRPr="00633A34" w:rsidRDefault="0047346C" w:rsidP="0047346C">
      <w:pPr>
        <w:pStyle w:val="Paragrafi"/>
        <w:rPr>
          <w:lang w:val="it-IT"/>
        </w:rPr>
      </w:pPr>
      <w:r w:rsidRPr="00633A34">
        <w:rPr>
          <w:lang w:val="it-IT"/>
        </w:rPr>
        <w:t xml:space="preserve">Në mbështetje të </w:t>
      </w:r>
      <w:r>
        <w:rPr>
          <w:lang w:val="it-IT"/>
        </w:rPr>
        <w:t>neneve 100 e 122 të Kushtetutës</w:t>
      </w:r>
      <w:r w:rsidRPr="00633A34">
        <w:rPr>
          <w:lang w:val="it-IT"/>
        </w:rPr>
        <w:t xml:space="preserve"> dhe të ligjit nr.7531, datë 11.12.1991 “Për ratifikimin e konventës “Për të drejtat e fëmijëve””, me propozimin e Ministrit të Punëve të Jashtme, Këshilli i Ministrave</w:t>
      </w:r>
    </w:p>
    <w:p w:rsidR="0047346C" w:rsidRPr="00633A34" w:rsidRDefault="0047346C" w:rsidP="0047346C">
      <w:pPr>
        <w:pStyle w:val="Paragrafi"/>
        <w:rPr>
          <w:lang w:val="it-IT"/>
        </w:rPr>
      </w:pPr>
    </w:p>
    <w:p w:rsidR="0047346C" w:rsidRPr="00633A34" w:rsidRDefault="0047346C" w:rsidP="0047346C">
      <w:pPr>
        <w:pStyle w:val="VENDOSI"/>
        <w:keepNext w:val="0"/>
        <w:rPr>
          <w:lang w:val="it-IT"/>
        </w:rPr>
      </w:pPr>
      <w:r w:rsidRPr="00633A34">
        <w:rPr>
          <w:lang w:val="it-IT"/>
        </w:rPr>
        <w:t>VENDOSI:</w:t>
      </w:r>
    </w:p>
    <w:p w:rsidR="0047346C" w:rsidRPr="00633A34" w:rsidRDefault="0047346C" w:rsidP="0047346C">
      <w:pPr>
        <w:pStyle w:val="Paragrafi"/>
        <w:rPr>
          <w:lang w:val="it-IT"/>
        </w:rPr>
      </w:pPr>
    </w:p>
    <w:p w:rsidR="0047346C" w:rsidRPr="00633A34" w:rsidRDefault="0047346C" w:rsidP="0047346C">
      <w:pPr>
        <w:pStyle w:val="Paragrafi"/>
        <w:rPr>
          <w:lang w:val="it-IT"/>
        </w:rPr>
      </w:pPr>
      <w:r w:rsidRPr="00633A34">
        <w:rPr>
          <w:lang w:val="it-IT"/>
        </w:rPr>
        <w:t>Miratimin e raportit të dytë, të tretë dhe të katërt periodik, kombëtar, në zbatim të konventës “Për të drejtat e fëmijëve”, sipas tekstit që i bashkëlidhet këtij vendimi.</w:t>
      </w:r>
    </w:p>
    <w:p w:rsidR="0047346C" w:rsidRPr="00633A34" w:rsidRDefault="0047346C" w:rsidP="0047346C">
      <w:pPr>
        <w:pStyle w:val="Paragrafi"/>
        <w:rPr>
          <w:lang w:val="it-IT"/>
        </w:rPr>
      </w:pPr>
      <w:r w:rsidRPr="00633A34">
        <w:rPr>
          <w:lang w:val="it-IT"/>
        </w:rPr>
        <w:t>Ky vendim hyn në fuqi menjëherë.</w:t>
      </w:r>
    </w:p>
    <w:p w:rsidR="0047346C" w:rsidRPr="00633A34" w:rsidRDefault="0047346C" w:rsidP="0047346C">
      <w:pPr>
        <w:pStyle w:val="Paragrafi"/>
        <w:rPr>
          <w:lang w:val="it-IT"/>
        </w:rPr>
      </w:pPr>
      <w:r w:rsidRPr="00633A34">
        <w:rPr>
          <w:lang w:val="it-IT"/>
        </w:rPr>
        <w:t>  </w:t>
      </w:r>
    </w:p>
    <w:p w:rsidR="0047346C" w:rsidRPr="00501A58" w:rsidRDefault="0047346C" w:rsidP="0047346C">
      <w:pPr>
        <w:pStyle w:val="Autoriteti"/>
        <w:keepNext w:val="0"/>
        <w:rPr>
          <w:lang w:val="it-IT"/>
        </w:rPr>
      </w:pPr>
      <w:r w:rsidRPr="00501A58">
        <w:rPr>
          <w:lang w:val="it-IT"/>
        </w:rPr>
        <w:t>KRYEMINISTRI </w:t>
      </w:r>
    </w:p>
    <w:p w:rsidR="0047346C" w:rsidRPr="00501A58" w:rsidRDefault="0047346C" w:rsidP="0047346C">
      <w:pPr>
        <w:pStyle w:val="AutoritetiEmer"/>
        <w:rPr>
          <w:lang w:val="it-IT"/>
        </w:rPr>
      </w:pPr>
      <w:r w:rsidRPr="00501A58">
        <w:rPr>
          <w:lang w:val="it-IT"/>
        </w:rPr>
        <w:t>Sali  Berisha</w:t>
      </w: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6C"/>
    <w:rsid w:val="0047346C"/>
    <w:rsid w:val="00A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B85644-7D30-4858-B645-D0AAFDC7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734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7346C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47346C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47346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link w:val="NumriDataChar"/>
    <w:rsid w:val="004734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47346C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47346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47346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47346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47346C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Company>AKSHI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2024-05-15T08:49:00Z</dcterms:created>
  <dcterms:modified xsi:type="dcterms:W3CDTF">2024-05-15T08:49:00Z</dcterms:modified>
</cp:coreProperties>
</file>