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7D5" w:rsidRPr="00644829" w:rsidRDefault="007B17D5" w:rsidP="007B17D5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644829">
        <w:rPr>
          <w:sz w:val="21"/>
          <w:szCs w:val="21"/>
        </w:rPr>
        <w:t>VENDIM</w:t>
      </w:r>
    </w:p>
    <w:p w:rsidR="007B17D5" w:rsidRPr="00644829" w:rsidRDefault="007B17D5" w:rsidP="007B17D5">
      <w:pPr>
        <w:pStyle w:val="NumriData"/>
        <w:keepNext w:val="0"/>
        <w:rPr>
          <w:sz w:val="21"/>
          <w:szCs w:val="21"/>
        </w:rPr>
      </w:pPr>
      <w:r w:rsidRPr="00644829">
        <w:rPr>
          <w:sz w:val="21"/>
          <w:szCs w:val="21"/>
        </w:rPr>
        <w:t>Nr.897, datë 3.9.2009</w:t>
      </w:r>
    </w:p>
    <w:p w:rsidR="007B17D5" w:rsidRPr="00644829" w:rsidRDefault="007B17D5" w:rsidP="007B17D5">
      <w:pPr>
        <w:pStyle w:val="Paragrafi0"/>
        <w:rPr>
          <w:sz w:val="21"/>
          <w:szCs w:val="21"/>
        </w:rPr>
      </w:pPr>
    </w:p>
    <w:p w:rsidR="007B17D5" w:rsidRPr="00644829" w:rsidRDefault="007B17D5" w:rsidP="007B17D5">
      <w:pPr>
        <w:pStyle w:val="Titulli0"/>
        <w:keepNext w:val="0"/>
        <w:rPr>
          <w:sz w:val="21"/>
          <w:szCs w:val="21"/>
        </w:rPr>
      </w:pPr>
      <w:r w:rsidRPr="00644829">
        <w:rPr>
          <w:sz w:val="21"/>
          <w:szCs w:val="21"/>
        </w:rPr>
        <w:t>PËR LEJIMIN E PËRDORIMIT TË FONDEVE PËR INVESTIMET, TË VITIT 2009, NGA MINISTRIA E SHËNDETËSISË, PËR QENDRËN SPITALORE UNIVERSITARE “NËNË TEREZA”, TIRANË, PËR OBJEKTIN E INVESTIMIT “BLERJE AKSELERATORI LINEAR”</w:t>
      </w:r>
    </w:p>
    <w:p w:rsidR="007B17D5" w:rsidRPr="00644829" w:rsidRDefault="007B17D5" w:rsidP="007B17D5">
      <w:pPr>
        <w:pStyle w:val="Paragrafi0"/>
        <w:rPr>
          <w:sz w:val="21"/>
          <w:szCs w:val="21"/>
        </w:rPr>
      </w:pPr>
    </w:p>
    <w:p w:rsidR="007B17D5" w:rsidRPr="00644829" w:rsidRDefault="007B17D5" w:rsidP="007B17D5">
      <w:pPr>
        <w:pStyle w:val="Paragrafi0"/>
        <w:rPr>
          <w:sz w:val="21"/>
          <w:szCs w:val="21"/>
        </w:rPr>
      </w:pPr>
      <w:r w:rsidRPr="00644829">
        <w:rPr>
          <w:sz w:val="21"/>
          <w:szCs w:val="21"/>
        </w:rPr>
        <w:t>Në mbështetje të nenit 100 të Kushtetutës, të nenit 75 të ligjit nr.9643, datë 20.11.2006 “Për prokurimin publik”, të ndryshuar, dhe të pikës 3 të vendimit nr.787, datë 22.7.2009 të Këshillit të Ministrave “Për një përdorim me efektivitet të fondeve për investime”, me propozimin e Ministrit të Shëndetësisë, Këshilli i Ministrave</w:t>
      </w:r>
    </w:p>
    <w:p w:rsidR="007B17D5" w:rsidRPr="00644829" w:rsidRDefault="007B17D5" w:rsidP="007B17D5">
      <w:pPr>
        <w:pStyle w:val="Paragrafi0"/>
        <w:rPr>
          <w:sz w:val="21"/>
          <w:szCs w:val="21"/>
        </w:rPr>
      </w:pPr>
    </w:p>
    <w:p w:rsidR="007B17D5" w:rsidRPr="00644829" w:rsidRDefault="007B17D5" w:rsidP="007B17D5">
      <w:pPr>
        <w:pStyle w:val="VENDOSI0"/>
        <w:keepNext w:val="0"/>
        <w:rPr>
          <w:sz w:val="21"/>
          <w:szCs w:val="21"/>
        </w:rPr>
      </w:pPr>
      <w:r w:rsidRPr="00644829">
        <w:rPr>
          <w:sz w:val="21"/>
          <w:szCs w:val="21"/>
        </w:rPr>
        <w:t>VENDOSI:</w:t>
      </w:r>
    </w:p>
    <w:p w:rsidR="007B17D5" w:rsidRPr="00644829" w:rsidRDefault="007B17D5" w:rsidP="007B17D5">
      <w:pPr>
        <w:pStyle w:val="Paragrafi0"/>
        <w:rPr>
          <w:sz w:val="21"/>
          <w:szCs w:val="21"/>
        </w:rPr>
      </w:pPr>
    </w:p>
    <w:p w:rsidR="007B17D5" w:rsidRPr="00644829" w:rsidRDefault="007B17D5" w:rsidP="007B17D5">
      <w:pPr>
        <w:pStyle w:val="Paragrafi0"/>
        <w:rPr>
          <w:sz w:val="21"/>
          <w:szCs w:val="21"/>
        </w:rPr>
      </w:pPr>
      <w:r w:rsidRPr="00644829">
        <w:rPr>
          <w:sz w:val="21"/>
          <w:szCs w:val="21"/>
        </w:rPr>
        <w:t>1. Lejimin e përdorimit të fondeve për investimet, të vitit 2009, me vlerë 108 333 333 (njëqind e tetë milionë e treqind e tridhjetë e tre mijë e treqind e tridhjetë e tre) lekë, pa TVSH, nga Ministria e Shëndetësisë, për Qendrën Spitalore Universitare “Nënë Tereza”,  Tiranë, për objektin e investimit “Blerje akseleratori linear” dhe vazhdimin e mëtejshëm të procedurave të prokurimit.</w:t>
      </w:r>
    </w:p>
    <w:p w:rsidR="007B17D5" w:rsidRPr="00644829" w:rsidRDefault="007B17D5" w:rsidP="007B17D5">
      <w:pPr>
        <w:pStyle w:val="Paragrafi0"/>
        <w:rPr>
          <w:sz w:val="21"/>
          <w:szCs w:val="21"/>
        </w:rPr>
      </w:pPr>
      <w:r w:rsidRPr="00644829">
        <w:rPr>
          <w:sz w:val="21"/>
          <w:szCs w:val="21"/>
        </w:rPr>
        <w:t>2. Ngarkohen Ministria e Shëndetësisë, Qendra Spitalore Universitare “Nënë Tereza”</w:t>
      </w:r>
      <w:r>
        <w:rPr>
          <w:sz w:val="21"/>
          <w:szCs w:val="21"/>
        </w:rPr>
        <w:t>,</w:t>
      </w:r>
      <w:r w:rsidRPr="00644829">
        <w:rPr>
          <w:sz w:val="21"/>
          <w:szCs w:val="21"/>
        </w:rPr>
        <w:t xml:space="preserve"> Tiranë dhe Agjencia e Prokurimit Publik për zbatimin e këtij vendimi.</w:t>
      </w:r>
    </w:p>
    <w:p w:rsidR="007B17D5" w:rsidRPr="00644829" w:rsidRDefault="007B17D5" w:rsidP="007B17D5">
      <w:pPr>
        <w:pStyle w:val="Paragrafi0"/>
        <w:rPr>
          <w:sz w:val="21"/>
          <w:szCs w:val="21"/>
        </w:rPr>
      </w:pPr>
      <w:r w:rsidRPr="00644829">
        <w:rPr>
          <w:sz w:val="21"/>
          <w:szCs w:val="21"/>
        </w:rPr>
        <w:t>Ky vendim hyn në fuqi menjëherë dhe botohet në Fletoren Zyrtare.</w:t>
      </w:r>
    </w:p>
    <w:p w:rsidR="007B17D5" w:rsidRPr="00644829" w:rsidRDefault="007B17D5" w:rsidP="007B17D5">
      <w:pPr>
        <w:pStyle w:val="Paragrafi0"/>
        <w:rPr>
          <w:sz w:val="21"/>
          <w:szCs w:val="21"/>
        </w:rPr>
      </w:pPr>
    </w:p>
    <w:p w:rsidR="007B17D5" w:rsidRPr="00644829" w:rsidRDefault="007B17D5" w:rsidP="007B17D5">
      <w:pPr>
        <w:pStyle w:val="Autoriteti"/>
        <w:keepNext w:val="0"/>
        <w:rPr>
          <w:sz w:val="21"/>
          <w:szCs w:val="21"/>
        </w:rPr>
      </w:pPr>
      <w:r w:rsidRPr="00644829">
        <w:rPr>
          <w:sz w:val="21"/>
          <w:szCs w:val="21"/>
        </w:rPr>
        <w:t>KRYEMINISTRI</w:t>
      </w:r>
    </w:p>
    <w:p w:rsidR="007B17D5" w:rsidRPr="00644829" w:rsidRDefault="007B17D5" w:rsidP="007B17D5">
      <w:pPr>
        <w:pStyle w:val="AutoritetiEmer"/>
        <w:rPr>
          <w:sz w:val="21"/>
          <w:szCs w:val="21"/>
        </w:rPr>
      </w:pPr>
      <w:r w:rsidRPr="00644829">
        <w:rPr>
          <w:sz w:val="21"/>
          <w:szCs w:val="21"/>
        </w:rPr>
        <w:t>Sali Berisha</w:t>
      </w:r>
    </w:p>
    <w:sectPr w:rsidR="007B17D5" w:rsidRPr="006448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17D5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7D5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6F2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B28E88-C889-4A97-A772-3E132614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7B17D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2019-03-18T13:51:00Z</dcterms:created>
  <dcterms:modified xsi:type="dcterms:W3CDTF">2019-03-18T13:51:00Z</dcterms:modified>
</cp:coreProperties>
</file>