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B6A" w:rsidRPr="00DC5939" w:rsidRDefault="00285B6A" w:rsidP="00285B6A">
      <w:pPr>
        <w:pStyle w:val="Akti"/>
        <w:keepNext w:val="0"/>
      </w:pPr>
      <w:bookmarkStart w:id="0" w:name="_GoBack"/>
      <w:bookmarkEnd w:id="0"/>
      <w:r w:rsidRPr="00DC5939">
        <w:t>Vendim</w:t>
      </w:r>
    </w:p>
    <w:p w:rsidR="00285B6A" w:rsidRPr="00DC5939" w:rsidRDefault="00285B6A" w:rsidP="00285B6A">
      <w:pPr>
        <w:pStyle w:val="NumriData"/>
        <w:keepNext w:val="0"/>
        <w:rPr>
          <w:szCs w:val="22"/>
        </w:rPr>
      </w:pPr>
      <w:r w:rsidRPr="00DC5939">
        <w:rPr>
          <w:szCs w:val="22"/>
        </w:rPr>
        <w:t>Nr.939,</w:t>
      </w:r>
      <w:r>
        <w:rPr>
          <w:szCs w:val="22"/>
        </w:rPr>
        <w:t xml:space="preserve"> </w:t>
      </w:r>
      <w:r w:rsidRPr="00DC5939">
        <w:rPr>
          <w:szCs w:val="22"/>
        </w:rPr>
        <w:t>datë 3.9.2009</w:t>
      </w:r>
    </w:p>
    <w:p w:rsidR="00285B6A" w:rsidRPr="00DC5939" w:rsidRDefault="00285B6A" w:rsidP="00285B6A">
      <w:pPr>
        <w:pStyle w:val="Paragrafi0"/>
        <w:rPr>
          <w:szCs w:val="22"/>
        </w:rPr>
      </w:pPr>
    </w:p>
    <w:p w:rsidR="00285B6A" w:rsidRPr="00DC5939" w:rsidRDefault="00285B6A" w:rsidP="00285B6A">
      <w:pPr>
        <w:pStyle w:val="Titulli0"/>
        <w:keepNext w:val="0"/>
      </w:pPr>
      <w:r w:rsidRPr="00DC5939">
        <w:t>Për hapjen e programeve të tjera të studimit, pranë shkollës së lartë universitare, private “University of New York, Tirana”</w:t>
      </w:r>
    </w:p>
    <w:p w:rsidR="00285B6A" w:rsidRDefault="00285B6A" w:rsidP="00285B6A">
      <w:pPr>
        <w:pStyle w:val="Paragrafi0"/>
        <w:rPr>
          <w:szCs w:val="22"/>
        </w:rPr>
      </w:pPr>
    </w:p>
    <w:p w:rsidR="00285B6A" w:rsidRPr="00DC5939" w:rsidRDefault="00285B6A" w:rsidP="00285B6A">
      <w:pPr>
        <w:pStyle w:val="Paragrafi0"/>
        <w:rPr>
          <w:szCs w:val="22"/>
        </w:rPr>
      </w:pPr>
    </w:p>
    <w:p w:rsidR="00285B6A" w:rsidRPr="00DC5939" w:rsidRDefault="00285B6A" w:rsidP="00285B6A">
      <w:pPr>
        <w:pStyle w:val="Paragrafi0"/>
        <w:rPr>
          <w:szCs w:val="22"/>
        </w:rPr>
      </w:pPr>
      <w:r w:rsidRPr="00DC5939">
        <w:rPr>
          <w:szCs w:val="22"/>
        </w:rPr>
        <w:t>Në mbështetje të nenit 100 të Kushtetutës dhe të neneve 4, pika 2, 43, 44 e 45 të ligjit nr.9741, datë 21.5.2007 “Për arsimin e lart</w:t>
      </w:r>
      <w:r>
        <w:rPr>
          <w:szCs w:val="22"/>
        </w:rPr>
        <w:t>ë në Republikën e Shqipërisë”</w:t>
      </w:r>
      <w:r w:rsidRPr="00DC5939">
        <w:rPr>
          <w:szCs w:val="22"/>
        </w:rPr>
        <w:t>, të ndryshuar, me propozimin e Ministrit të Arsimit dhe Shkencës, Këshilli i Ministrave</w:t>
      </w:r>
    </w:p>
    <w:p w:rsidR="00285B6A" w:rsidRPr="00DC5939" w:rsidRDefault="00285B6A" w:rsidP="00285B6A">
      <w:pPr>
        <w:pStyle w:val="Paragrafi0"/>
        <w:rPr>
          <w:szCs w:val="22"/>
        </w:rPr>
      </w:pPr>
    </w:p>
    <w:p w:rsidR="00285B6A" w:rsidRPr="00DC5939" w:rsidRDefault="00285B6A" w:rsidP="00285B6A">
      <w:pPr>
        <w:pStyle w:val="VENDOSI0"/>
        <w:keepNext w:val="0"/>
      </w:pPr>
      <w:r w:rsidRPr="00DC5939">
        <w:t>Vendosi:</w:t>
      </w:r>
    </w:p>
    <w:p w:rsidR="00285B6A" w:rsidRPr="00DC5939" w:rsidRDefault="00285B6A" w:rsidP="00285B6A">
      <w:pPr>
        <w:pStyle w:val="Paragrafi0"/>
        <w:rPr>
          <w:szCs w:val="22"/>
        </w:rPr>
      </w:pPr>
    </w:p>
    <w:p w:rsidR="00285B6A" w:rsidRPr="00DC5939" w:rsidRDefault="00285B6A" w:rsidP="00285B6A">
      <w:pPr>
        <w:pStyle w:val="Paragrafi0"/>
        <w:rPr>
          <w:szCs w:val="22"/>
        </w:rPr>
      </w:pPr>
      <w:r w:rsidRPr="00DC5939">
        <w:rPr>
          <w:szCs w:val="22"/>
        </w:rPr>
        <w:t>1. Lejimin e shkollës së lartë universitare, private “University of New York, Tirana”, Tiranë në bashkëpunim me universitetin e Grenwich-it, Britania e Madhe, për hapjen e programit të studimit, të ciklit të parë</w:t>
      </w:r>
      <w:r>
        <w:rPr>
          <w:szCs w:val="22"/>
        </w:rPr>
        <w:t>,</w:t>
      </w:r>
      <w:r w:rsidRPr="00DC5939">
        <w:rPr>
          <w:szCs w:val="22"/>
        </w:rPr>
        <w:t xml:space="preserve"> në formën e studimeve me kohë të plotë, në B.Sc, në “Inxhinieri të infrastrukturës së rrjeteve kompjuterike”, ekuivalente me “Diplomë e nivelit të parë”, (DNP), në “Inxhinieri të infrastrukturës së rrjeteve kompjuterike”.</w:t>
      </w:r>
    </w:p>
    <w:p w:rsidR="00285B6A" w:rsidRPr="00DC5939" w:rsidRDefault="00285B6A" w:rsidP="00285B6A">
      <w:pPr>
        <w:pStyle w:val="Paragrafi0"/>
        <w:rPr>
          <w:szCs w:val="22"/>
        </w:rPr>
      </w:pPr>
      <w:r w:rsidRPr="00DC5939">
        <w:rPr>
          <w:szCs w:val="22"/>
        </w:rPr>
        <w:t>2. Kohëzgjatja normale e këtij programi studimi, të ciklit të parë, të jetë 3 (tri) vite akademike, me plotësimin e 180 krediteve.</w:t>
      </w:r>
    </w:p>
    <w:p w:rsidR="00285B6A" w:rsidRDefault="00285B6A" w:rsidP="00285B6A">
      <w:pPr>
        <w:pStyle w:val="Paragrafi0"/>
        <w:rPr>
          <w:szCs w:val="22"/>
        </w:rPr>
      </w:pPr>
      <w:r w:rsidRPr="00DC5939">
        <w:rPr>
          <w:szCs w:val="22"/>
        </w:rPr>
        <w:t xml:space="preserve">3. Lejimin e shkollës së lartë universitare, private “University of </w:t>
      </w:r>
      <w:smartTag w:uri="urn:schemas-microsoft-com:office:smarttags" w:element="place">
        <w:smartTag w:uri="urn:schemas-microsoft-com:office:smarttags" w:element="State">
          <w:r w:rsidRPr="00DC5939">
            <w:rPr>
              <w:szCs w:val="22"/>
            </w:rPr>
            <w:t>New York</w:t>
          </w:r>
        </w:smartTag>
      </w:smartTag>
      <w:r w:rsidRPr="00DC5939">
        <w:rPr>
          <w:szCs w:val="22"/>
        </w:rPr>
        <w:t>, Tirana”, Tiranë, në bashkëpunim me universitetin Grenwinch-it, Britania e Madhe</w:t>
      </w:r>
      <w:r>
        <w:rPr>
          <w:szCs w:val="22"/>
        </w:rPr>
        <w:t>,</w:t>
      </w:r>
      <w:r w:rsidRPr="00DC5939">
        <w:rPr>
          <w:szCs w:val="22"/>
        </w:rPr>
        <w:t xml:space="preserve"> për hapjen e programeve të studimit, të ciklit të dytë, në formën e studimeve me kohë të plotë në:</w:t>
      </w:r>
    </w:p>
    <w:p w:rsidR="00285B6A" w:rsidRPr="00DC5939" w:rsidRDefault="00285B6A" w:rsidP="00285B6A">
      <w:pPr>
        <w:pStyle w:val="Paragrafi0"/>
        <w:rPr>
          <w:szCs w:val="22"/>
        </w:rPr>
      </w:pPr>
    </w:p>
    <w:p w:rsidR="00285B6A" w:rsidRPr="00DC5939" w:rsidRDefault="00285B6A" w:rsidP="00285B6A">
      <w:pPr>
        <w:pStyle w:val="Paragrafi0"/>
        <w:rPr>
          <w:szCs w:val="22"/>
        </w:rPr>
      </w:pPr>
      <w:r w:rsidRPr="00DC5939">
        <w:rPr>
          <w:szCs w:val="22"/>
        </w:rPr>
        <w:t xml:space="preserve">a) Ll.M., në </w:t>
      </w:r>
      <w:r>
        <w:rPr>
          <w:szCs w:val="22"/>
        </w:rPr>
        <w:t>“</w:t>
      </w:r>
      <w:r w:rsidRPr="00DC5939">
        <w:rPr>
          <w:szCs w:val="22"/>
        </w:rPr>
        <w:t>E drejta ndërkombëtare dhe tregtare</w:t>
      </w:r>
      <w:r>
        <w:rPr>
          <w:szCs w:val="22"/>
        </w:rPr>
        <w:t>”</w:t>
      </w:r>
      <w:r w:rsidRPr="00DC5939">
        <w:rPr>
          <w:szCs w:val="22"/>
        </w:rPr>
        <w:t>, ekuivalente me “Diplomë e nivelit të dytë</w:t>
      </w:r>
      <w:r>
        <w:rPr>
          <w:szCs w:val="22"/>
        </w:rPr>
        <w:t>”</w:t>
      </w:r>
      <w:r w:rsidRPr="00DC5939">
        <w:rPr>
          <w:szCs w:val="22"/>
        </w:rPr>
        <w:t xml:space="preserve"> (DND), në </w:t>
      </w:r>
      <w:r>
        <w:rPr>
          <w:szCs w:val="22"/>
        </w:rPr>
        <w:t>“</w:t>
      </w:r>
      <w:r w:rsidRPr="00DC5939">
        <w:rPr>
          <w:szCs w:val="22"/>
        </w:rPr>
        <w:t>E drejta ndërkombëtare dhe tregtare</w:t>
      </w:r>
      <w:r>
        <w:rPr>
          <w:szCs w:val="22"/>
        </w:rPr>
        <w:t>”</w:t>
      </w:r>
      <w:r w:rsidRPr="00DC5939">
        <w:rPr>
          <w:szCs w:val="22"/>
        </w:rPr>
        <w:t>;</w:t>
      </w:r>
    </w:p>
    <w:p w:rsidR="00285B6A" w:rsidRPr="00DC5939" w:rsidRDefault="00285B6A" w:rsidP="00285B6A">
      <w:pPr>
        <w:pStyle w:val="Paragrafi0"/>
        <w:rPr>
          <w:szCs w:val="22"/>
        </w:rPr>
      </w:pPr>
      <w:r w:rsidRPr="00DC5939">
        <w:rPr>
          <w:szCs w:val="22"/>
        </w:rPr>
        <w:t xml:space="preserve">b) M.Sc., në </w:t>
      </w:r>
      <w:r>
        <w:rPr>
          <w:szCs w:val="22"/>
        </w:rPr>
        <w:t>“</w:t>
      </w:r>
      <w:r w:rsidRPr="00DC5939">
        <w:rPr>
          <w:szCs w:val="22"/>
        </w:rPr>
        <w:t>Shkencat kompjuterike, ekuivalente me Diplomë e nivelit të dytë (DND), në Shkencat kompjuterike;</w:t>
      </w:r>
    </w:p>
    <w:p w:rsidR="00285B6A" w:rsidRPr="00DC5939" w:rsidRDefault="00285B6A" w:rsidP="00285B6A">
      <w:pPr>
        <w:pStyle w:val="Paragrafi0"/>
        <w:rPr>
          <w:szCs w:val="22"/>
        </w:rPr>
      </w:pPr>
      <w:r w:rsidRPr="00DC5939">
        <w:rPr>
          <w:szCs w:val="22"/>
        </w:rPr>
        <w:t xml:space="preserve">c) M.Sc., në </w:t>
      </w:r>
      <w:r>
        <w:rPr>
          <w:szCs w:val="22"/>
        </w:rPr>
        <w:t>“</w:t>
      </w:r>
      <w:r w:rsidRPr="00DC5939">
        <w:rPr>
          <w:szCs w:val="22"/>
        </w:rPr>
        <w:t>Financë dhe kontabilitet</w:t>
      </w:r>
      <w:r>
        <w:rPr>
          <w:szCs w:val="22"/>
        </w:rPr>
        <w:t>”</w:t>
      </w:r>
      <w:r w:rsidRPr="00DC5939">
        <w:rPr>
          <w:szCs w:val="22"/>
        </w:rPr>
        <w:t>, ekuivalente me “Diplomë e nivelit të dytë“ (DND), në “Financë dhe kontabilitet”;</w:t>
      </w:r>
    </w:p>
    <w:p w:rsidR="00285B6A" w:rsidRPr="00DC5939" w:rsidRDefault="00285B6A" w:rsidP="00285B6A">
      <w:pPr>
        <w:pStyle w:val="Paragrafi0"/>
        <w:rPr>
          <w:szCs w:val="22"/>
        </w:rPr>
      </w:pPr>
      <w:r w:rsidRPr="00DC5939">
        <w:rPr>
          <w:szCs w:val="22"/>
        </w:rPr>
        <w:t xml:space="preserve">ç) M.A., në </w:t>
      </w:r>
      <w:r>
        <w:rPr>
          <w:szCs w:val="22"/>
        </w:rPr>
        <w:t>“</w:t>
      </w:r>
      <w:r w:rsidRPr="00DC5939">
        <w:rPr>
          <w:szCs w:val="22"/>
        </w:rPr>
        <w:t>Çështje (marrëdhënie) ndërkombëtare</w:t>
      </w:r>
      <w:r>
        <w:rPr>
          <w:szCs w:val="22"/>
        </w:rPr>
        <w:t>”</w:t>
      </w:r>
      <w:r w:rsidRPr="00DC5939">
        <w:rPr>
          <w:szCs w:val="22"/>
        </w:rPr>
        <w:t>, ekuivalente me “Diplomë e nivelit të dytë“, (DND), në “Çështje (marrëdhënie) ndërkombëtare”.</w:t>
      </w:r>
    </w:p>
    <w:p w:rsidR="00285B6A" w:rsidRPr="00DC5939" w:rsidRDefault="00285B6A" w:rsidP="00285B6A">
      <w:pPr>
        <w:pStyle w:val="Paragrafi0"/>
        <w:rPr>
          <w:szCs w:val="22"/>
        </w:rPr>
      </w:pPr>
      <w:r w:rsidRPr="00DC5939">
        <w:rPr>
          <w:szCs w:val="22"/>
        </w:rPr>
        <w:t>4. Kohëzgjatja normale e këtyre programeve të studimit të jetë, së paku, 1 (një) vit akademik, me plotësimin e së paku 60 kre</w:t>
      </w:r>
      <w:r>
        <w:rPr>
          <w:szCs w:val="22"/>
        </w:rPr>
        <w:t>diteve. Në këto</w:t>
      </w:r>
      <w:r w:rsidRPr="00DC5939">
        <w:rPr>
          <w:szCs w:val="22"/>
        </w:rPr>
        <w:t xml:space="preserve"> programe studimi do të pranohen kandidatët, që kanë fituar një diplomë, në përfundim të një programi studimi, të ciklit të parë, me kohëzgjatje normale 4 vite, me plotësimin e 240 krediteve, pas përshtatjes së studimeve, sipas Bolonjës</w:t>
      </w:r>
      <w:r>
        <w:rPr>
          <w:szCs w:val="22"/>
        </w:rPr>
        <w:t>,</w:t>
      </w:r>
      <w:r w:rsidRPr="00DC5939">
        <w:rPr>
          <w:szCs w:val="22"/>
        </w:rPr>
        <w:t xml:space="preserve"> ose që zotërojnë një diplomë tjetër, ekuivalente me të.</w:t>
      </w:r>
    </w:p>
    <w:p w:rsidR="00285B6A" w:rsidRPr="00DC5939" w:rsidRDefault="00285B6A" w:rsidP="00285B6A">
      <w:pPr>
        <w:pStyle w:val="Paragrafi0"/>
        <w:rPr>
          <w:szCs w:val="22"/>
        </w:rPr>
      </w:pPr>
      <w:r w:rsidRPr="00DC5939">
        <w:rPr>
          <w:szCs w:val="22"/>
        </w:rPr>
        <w:t>5. Lejimin e shkollës së lartë un</w:t>
      </w:r>
      <w:r>
        <w:rPr>
          <w:szCs w:val="22"/>
        </w:rPr>
        <w:t>i</w:t>
      </w:r>
      <w:r w:rsidRPr="00DC5939">
        <w:rPr>
          <w:szCs w:val="22"/>
        </w:rPr>
        <w:t xml:space="preserve">versitare, private “University of </w:t>
      </w:r>
      <w:smartTag w:uri="urn:schemas-microsoft-com:office:smarttags" w:element="place">
        <w:smartTag w:uri="urn:schemas-microsoft-com:office:smarttags" w:element="State">
          <w:r w:rsidRPr="00DC5939">
            <w:rPr>
              <w:szCs w:val="22"/>
            </w:rPr>
            <w:t>New York</w:t>
          </w:r>
        </w:smartTag>
      </w:smartTag>
      <w:r w:rsidRPr="00DC5939">
        <w:rPr>
          <w:szCs w:val="22"/>
        </w:rPr>
        <w:t xml:space="preserve">, Tirana”, Tiranë, për hapjen e programit të integruar të studimit të ciklit të dytë, në formën e studimeve me kohë të plotë për “Drejtësi”. Kohëzgjatja  normale e këtij programi të jetë 5 vite, në plotësimin e 300 krediteve. Në përfundim të programit të studimit lëshohet “Diplomë </w:t>
      </w:r>
      <w:r>
        <w:rPr>
          <w:szCs w:val="22"/>
        </w:rPr>
        <w:t>e integruar e nivelit të dytë”</w:t>
      </w:r>
      <w:r w:rsidRPr="00DC5939">
        <w:rPr>
          <w:szCs w:val="22"/>
        </w:rPr>
        <w:t xml:space="preserve"> (D</w:t>
      </w:r>
      <w:r>
        <w:rPr>
          <w:szCs w:val="22"/>
        </w:rPr>
        <w:t>I</w:t>
      </w:r>
      <w:r w:rsidRPr="00DC5939">
        <w:rPr>
          <w:szCs w:val="22"/>
        </w:rPr>
        <w:t>ND), në “Drejtësi”.</w:t>
      </w:r>
    </w:p>
    <w:p w:rsidR="00285B6A" w:rsidRPr="00DC5939" w:rsidRDefault="00285B6A" w:rsidP="00285B6A">
      <w:pPr>
        <w:pStyle w:val="Paragrafi0"/>
        <w:rPr>
          <w:szCs w:val="22"/>
        </w:rPr>
      </w:pPr>
      <w:r w:rsidRPr="00DC5939">
        <w:rPr>
          <w:szCs w:val="22"/>
        </w:rPr>
        <w:t>6. Ngarkohet shkolla e lartë universitare, private “University of New York, Tirana”, që, për çdo program studimi, pas vitit të parë të sigurojë, nëpërmjet marrëdhënieve kontraktuale, zhvillimin e disa prej disiplinave kryesore formuese të specialitetit, nga një personel akademik i huaj, me kualifikimin e nevojshëm.</w:t>
      </w:r>
    </w:p>
    <w:p w:rsidR="00285B6A" w:rsidRPr="00DC5939" w:rsidRDefault="00285B6A" w:rsidP="00285B6A">
      <w:pPr>
        <w:pStyle w:val="Paragrafi0"/>
        <w:rPr>
          <w:szCs w:val="22"/>
        </w:rPr>
      </w:pPr>
      <w:r w:rsidRPr="00DC5939">
        <w:rPr>
          <w:szCs w:val="22"/>
        </w:rPr>
        <w:t xml:space="preserve">7. Shkolla e lartë universitare, private “University of </w:t>
      </w:r>
      <w:smartTag w:uri="urn:schemas-microsoft-com:office:smarttags" w:element="place">
        <w:smartTag w:uri="urn:schemas-microsoft-com:office:smarttags" w:element="State">
          <w:r w:rsidRPr="00DC5939">
            <w:rPr>
              <w:szCs w:val="22"/>
            </w:rPr>
            <w:t>New York</w:t>
          </w:r>
        </w:smartTag>
      </w:smartTag>
      <w:r w:rsidRPr="00DC5939">
        <w:rPr>
          <w:szCs w:val="22"/>
        </w:rPr>
        <w:t>, Tirana”, ta fillojë veprimtarinë mësimore për programet e studimit, të përcaktuar në këtë vendim, pasi të ketë marrë lejen përkatëse nga Ministri i Arsimit dhe Shkencës, por jo më vonë se dy javë para fillimit të vitit akademik.</w:t>
      </w:r>
    </w:p>
    <w:p w:rsidR="00285B6A" w:rsidRPr="00DC5939" w:rsidRDefault="00285B6A" w:rsidP="00285B6A">
      <w:pPr>
        <w:pStyle w:val="Paragrafi0"/>
        <w:rPr>
          <w:szCs w:val="22"/>
        </w:rPr>
      </w:pPr>
      <w:r w:rsidRPr="00DC5939">
        <w:rPr>
          <w:szCs w:val="22"/>
        </w:rPr>
        <w:t>Ministri e lëshon lejen, pasi vlerëson se institucioni  mësimor ka përmbushur angazhimet e deklaruara, në përputhje me udhëzimin e tij për këtë qëllim.</w:t>
      </w:r>
    </w:p>
    <w:p w:rsidR="00285B6A" w:rsidRPr="00DC5939" w:rsidRDefault="00285B6A" w:rsidP="00285B6A">
      <w:pPr>
        <w:pStyle w:val="Paragrafi0"/>
        <w:rPr>
          <w:szCs w:val="22"/>
        </w:rPr>
      </w:pPr>
      <w:r w:rsidRPr="00DC5939">
        <w:rPr>
          <w:szCs w:val="22"/>
        </w:rPr>
        <w:t>8. Ndryshimet në vendndodhje, plane, forma studimi dhe programe, si dhe në elemente të tjera, të miratuara, bëhen pas miratimit nga Ministria e Arsimit dhe Shkencës.</w:t>
      </w:r>
    </w:p>
    <w:p w:rsidR="00285B6A" w:rsidRPr="00DC5939" w:rsidRDefault="00285B6A" w:rsidP="00285B6A">
      <w:pPr>
        <w:pStyle w:val="Paragrafi0"/>
        <w:rPr>
          <w:szCs w:val="22"/>
        </w:rPr>
      </w:pPr>
      <w:r w:rsidRPr="00DC5939">
        <w:rPr>
          <w:szCs w:val="22"/>
        </w:rPr>
        <w:t>9. Shkoll</w:t>
      </w:r>
      <w:r>
        <w:rPr>
          <w:szCs w:val="22"/>
        </w:rPr>
        <w:t>a e lartë universitare, private</w:t>
      </w:r>
      <w:r w:rsidRPr="00DC5939">
        <w:rPr>
          <w:szCs w:val="22"/>
        </w:rPr>
        <w:t xml:space="preserve"> “</w:t>
      </w:r>
      <w:smartTag w:uri="urn:schemas-microsoft-com:office:smarttags" w:element="place">
        <w:smartTag w:uri="urn:schemas-microsoft-com:office:smarttags" w:element="PlaceType">
          <w:r w:rsidRPr="00DC5939">
            <w:rPr>
              <w:szCs w:val="22"/>
            </w:rPr>
            <w:t>University</w:t>
          </w:r>
        </w:smartTag>
        <w:r w:rsidRPr="00DC5939">
          <w:rPr>
            <w:szCs w:val="22"/>
          </w:rPr>
          <w:t xml:space="preserve"> of </w:t>
        </w:r>
        <w:smartTag w:uri="urn:schemas-microsoft-com:office:smarttags" w:element="PlaceName">
          <w:r w:rsidRPr="00DC5939">
            <w:rPr>
              <w:szCs w:val="22"/>
            </w:rPr>
            <w:t>New York</w:t>
          </w:r>
        </w:smartTag>
      </w:smartTag>
      <w:r w:rsidRPr="00DC5939">
        <w:rPr>
          <w:szCs w:val="22"/>
        </w:rPr>
        <w:t>, Tirana”, duhet t’i nënshtrohet procesit të akreditimit të këtyre programeve të studimit, brenda afateve të përcaktuara në ligjin në fuqi.</w:t>
      </w:r>
    </w:p>
    <w:p w:rsidR="00285B6A" w:rsidRPr="00DC5939" w:rsidRDefault="00285B6A" w:rsidP="00285B6A">
      <w:pPr>
        <w:pStyle w:val="Paragrafi0"/>
        <w:rPr>
          <w:szCs w:val="22"/>
        </w:rPr>
      </w:pPr>
      <w:r w:rsidRPr="00DC5939">
        <w:rPr>
          <w:szCs w:val="22"/>
        </w:rPr>
        <w:t>10. Ngarkohet Ministria e Arsimit dhe Shkencës për kontrollin periodik të ligjshmërisë në institucion dhe për zbatimin e këtij vendimi.</w:t>
      </w:r>
    </w:p>
    <w:p w:rsidR="00285B6A" w:rsidRPr="00DC5939" w:rsidRDefault="00285B6A" w:rsidP="00285B6A">
      <w:pPr>
        <w:pStyle w:val="Paragrafi0"/>
        <w:rPr>
          <w:szCs w:val="22"/>
        </w:rPr>
      </w:pPr>
      <w:r w:rsidRPr="00DC5939">
        <w:rPr>
          <w:szCs w:val="22"/>
        </w:rPr>
        <w:t>Ky vendim hyn në fuqi pas botimit në Fletoren Zyrtare.</w:t>
      </w:r>
    </w:p>
    <w:p w:rsidR="00285B6A" w:rsidRPr="00DC5939" w:rsidRDefault="00285B6A" w:rsidP="00285B6A">
      <w:pPr>
        <w:pStyle w:val="Paragrafi0"/>
        <w:rPr>
          <w:szCs w:val="22"/>
        </w:rPr>
      </w:pPr>
    </w:p>
    <w:p w:rsidR="00285B6A" w:rsidRPr="00DC5939" w:rsidRDefault="00285B6A" w:rsidP="00285B6A">
      <w:pPr>
        <w:pStyle w:val="Autoriteti"/>
        <w:keepNext w:val="0"/>
      </w:pPr>
      <w:r w:rsidRPr="00DC5939">
        <w:t>Kryeministri</w:t>
      </w:r>
    </w:p>
    <w:p w:rsidR="00285B6A" w:rsidRPr="00DC5939" w:rsidRDefault="00285B6A" w:rsidP="00285B6A">
      <w:pPr>
        <w:pStyle w:val="AutoritetiEmer"/>
      </w:pPr>
      <w:r w:rsidRPr="00DC5939">
        <w:t>Sali Berisha</w:t>
      </w:r>
    </w:p>
    <w:sectPr w:rsidR="00285B6A" w:rsidRPr="00DC593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285B6A"/>
    <w:rsid w:val="00001ED4"/>
    <w:rsid w:val="0000253A"/>
    <w:rsid w:val="0000363C"/>
    <w:rsid w:val="00004CDC"/>
    <w:rsid w:val="00005805"/>
    <w:rsid w:val="00010C90"/>
    <w:rsid w:val="000116E2"/>
    <w:rsid w:val="00013366"/>
    <w:rsid w:val="00013A4D"/>
    <w:rsid w:val="00014340"/>
    <w:rsid w:val="000152A2"/>
    <w:rsid w:val="00016505"/>
    <w:rsid w:val="00016606"/>
    <w:rsid w:val="00016B7F"/>
    <w:rsid w:val="0001780C"/>
    <w:rsid w:val="00017EBE"/>
    <w:rsid w:val="00017F82"/>
    <w:rsid w:val="00021355"/>
    <w:rsid w:val="0002384E"/>
    <w:rsid w:val="000239EC"/>
    <w:rsid w:val="00023ED4"/>
    <w:rsid w:val="000253C1"/>
    <w:rsid w:val="0002748B"/>
    <w:rsid w:val="00030428"/>
    <w:rsid w:val="00030839"/>
    <w:rsid w:val="00030B1F"/>
    <w:rsid w:val="000312C8"/>
    <w:rsid w:val="00032605"/>
    <w:rsid w:val="00034158"/>
    <w:rsid w:val="000353B2"/>
    <w:rsid w:val="0003682E"/>
    <w:rsid w:val="0003789B"/>
    <w:rsid w:val="00037937"/>
    <w:rsid w:val="00040422"/>
    <w:rsid w:val="00041A56"/>
    <w:rsid w:val="00042FCA"/>
    <w:rsid w:val="00043438"/>
    <w:rsid w:val="000437E7"/>
    <w:rsid w:val="00043973"/>
    <w:rsid w:val="00044E21"/>
    <w:rsid w:val="00044EC1"/>
    <w:rsid w:val="00046373"/>
    <w:rsid w:val="00053FD5"/>
    <w:rsid w:val="00054914"/>
    <w:rsid w:val="00055B92"/>
    <w:rsid w:val="0005641C"/>
    <w:rsid w:val="00056BD8"/>
    <w:rsid w:val="00056CF5"/>
    <w:rsid w:val="00056FDA"/>
    <w:rsid w:val="00057B3F"/>
    <w:rsid w:val="000624EF"/>
    <w:rsid w:val="00062B6D"/>
    <w:rsid w:val="000660E6"/>
    <w:rsid w:val="00066D59"/>
    <w:rsid w:val="00066D6B"/>
    <w:rsid w:val="00070A47"/>
    <w:rsid w:val="00071072"/>
    <w:rsid w:val="00071282"/>
    <w:rsid w:val="00076807"/>
    <w:rsid w:val="0008017F"/>
    <w:rsid w:val="000813AD"/>
    <w:rsid w:val="00081DED"/>
    <w:rsid w:val="00082343"/>
    <w:rsid w:val="00082775"/>
    <w:rsid w:val="00082B4B"/>
    <w:rsid w:val="00084FC5"/>
    <w:rsid w:val="00085D56"/>
    <w:rsid w:val="00086849"/>
    <w:rsid w:val="00086D7E"/>
    <w:rsid w:val="00087365"/>
    <w:rsid w:val="000903B6"/>
    <w:rsid w:val="000911CE"/>
    <w:rsid w:val="000918AA"/>
    <w:rsid w:val="000930FA"/>
    <w:rsid w:val="00096F6A"/>
    <w:rsid w:val="00097D2E"/>
    <w:rsid w:val="000A03EC"/>
    <w:rsid w:val="000A0CC4"/>
    <w:rsid w:val="000A44EA"/>
    <w:rsid w:val="000A5791"/>
    <w:rsid w:val="000A6264"/>
    <w:rsid w:val="000A7BA3"/>
    <w:rsid w:val="000B0775"/>
    <w:rsid w:val="000B0ADE"/>
    <w:rsid w:val="000B2043"/>
    <w:rsid w:val="000B3B20"/>
    <w:rsid w:val="000B5F74"/>
    <w:rsid w:val="000B6FDE"/>
    <w:rsid w:val="000B7659"/>
    <w:rsid w:val="000B7702"/>
    <w:rsid w:val="000C01D9"/>
    <w:rsid w:val="000C2D93"/>
    <w:rsid w:val="000C42B2"/>
    <w:rsid w:val="000C4B13"/>
    <w:rsid w:val="000C4D31"/>
    <w:rsid w:val="000C4FFA"/>
    <w:rsid w:val="000C517F"/>
    <w:rsid w:val="000C596A"/>
    <w:rsid w:val="000C60BF"/>
    <w:rsid w:val="000C61F8"/>
    <w:rsid w:val="000C6BA6"/>
    <w:rsid w:val="000C750C"/>
    <w:rsid w:val="000D08A3"/>
    <w:rsid w:val="000D1F2B"/>
    <w:rsid w:val="000D24B7"/>
    <w:rsid w:val="000D5C29"/>
    <w:rsid w:val="000D648F"/>
    <w:rsid w:val="000D65A1"/>
    <w:rsid w:val="000E09FD"/>
    <w:rsid w:val="000E0DE0"/>
    <w:rsid w:val="000E1D7D"/>
    <w:rsid w:val="000E41BC"/>
    <w:rsid w:val="000E42C9"/>
    <w:rsid w:val="000E47F5"/>
    <w:rsid w:val="000E7D2B"/>
    <w:rsid w:val="000F0CDA"/>
    <w:rsid w:val="000F0EC8"/>
    <w:rsid w:val="000F29DD"/>
    <w:rsid w:val="000F3B8B"/>
    <w:rsid w:val="0010101E"/>
    <w:rsid w:val="001030E4"/>
    <w:rsid w:val="00103440"/>
    <w:rsid w:val="00103EA8"/>
    <w:rsid w:val="00104F42"/>
    <w:rsid w:val="0010768F"/>
    <w:rsid w:val="0011007C"/>
    <w:rsid w:val="001108EA"/>
    <w:rsid w:val="00110C87"/>
    <w:rsid w:val="001115B7"/>
    <w:rsid w:val="00113297"/>
    <w:rsid w:val="00113F9E"/>
    <w:rsid w:val="001153D6"/>
    <w:rsid w:val="00115644"/>
    <w:rsid w:val="00115A10"/>
    <w:rsid w:val="00116E1D"/>
    <w:rsid w:val="001178F8"/>
    <w:rsid w:val="0012015A"/>
    <w:rsid w:val="00120C4D"/>
    <w:rsid w:val="0012215A"/>
    <w:rsid w:val="00122D0F"/>
    <w:rsid w:val="001249B9"/>
    <w:rsid w:val="00125054"/>
    <w:rsid w:val="00130B50"/>
    <w:rsid w:val="001311F5"/>
    <w:rsid w:val="00132DD0"/>
    <w:rsid w:val="00132FBB"/>
    <w:rsid w:val="00133667"/>
    <w:rsid w:val="00134172"/>
    <w:rsid w:val="00134231"/>
    <w:rsid w:val="00134F17"/>
    <w:rsid w:val="00134F2A"/>
    <w:rsid w:val="001375E3"/>
    <w:rsid w:val="0014092F"/>
    <w:rsid w:val="001441DD"/>
    <w:rsid w:val="001445FD"/>
    <w:rsid w:val="00144D75"/>
    <w:rsid w:val="0014598C"/>
    <w:rsid w:val="0015074C"/>
    <w:rsid w:val="0015202D"/>
    <w:rsid w:val="00152456"/>
    <w:rsid w:val="0015294C"/>
    <w:rsid w:val="001532F4"/>
    <w:rsid w:val="00154AC0"/>
    <w:rsid w:val="00154D78"/>
    <w:rsid w:val="00155B8F"/>
    <w:rsid w:val="00157A6E"/>
    <w:rsid w:val="00160064"/>
    <w:rsid w:val="00160724"/>
    <w:rsid w:val="001623F8"/>
    <w:rsid w:val="00162839"/>
    <w:rsid w:val="00162C4F"/>
    <w:rsid w:val="00163B8A"/>
    <w:rsid w:val="001661C2"/>
    <w:rsid w:val="001661C9"/>
    <w:rsid w:val="001664E1"/>
    <w:rsid w:val="001719D2"/>
    <w:rsid w:val="001743DB"/>
    <w:rsid w:val="001763D1"/>
    <w:rsid w:val="0017649F"/>
    <w:rsid w:val="00177753"/>
    <w:rsid w:val="00182FF9"/>
    <w:rsid w:val="00183704"/>
    <w:rsid w:val="0018508F"/>
    <w:rsid w:val="00186115"/>
    <w:rsid w:val="00186D2B"/>
    <w:rsid w:val="00191231"/>
    <w:rsid w:val="00191FDA"/>
    <w:rsid w:val="00194A4D"/>
    <w:rsid w:val="001952F8"/>
    <w:rsid w:val="0019562E"/>
    <w:rsid w:val="0019795D"/>
    <w:rsid w:val="00197CB4"/>
    <w:rsid w:val="001A02D5"/>
    <w:rsid w:val="001A2871"/>
    <w:rsid w:val="001A2C51"/>
    <w:rsid w:val="001A3A7E"/>
    <w:rsid w:val="001A4548"/>
    <w:rsid w:val="001A4BD2"/>
    <w:rsid w:val="001A5C54"/>
    <w:rsid w:val="001B05F9"/>
    <w:rsid w:val="001B06BA"/>
    <w:rsid w:val="001B07CE"/>
    <w:rsid w:val="001B0A97"/>
    <w:rsid w:val="001B10B7"/>
    <w:rsid w:val="001B2E8C"/>
    <w:rsid w:val="001B39D0"/>
    <w:rsid w:val="001B3AC8"/>
    <w:rsid w:val="001B4397"/>
    <w:rsid w:val="001C1609"/>
    <w:rsid w:val="001C19B3"/>
    <w:rsid w:val="001C1ADE"/>
    <w:rsid w:val="001C345E"/>
    <w:rsid w:val="001C3F7F"/>
    <w:rsid w:val="001C407E"/>
    <w:rsid w:val="001C42DD"/>
    <w:rsid w:val="001C55F3"/>
    <w:rsid w:val="001C63EC"/>
    <w:rsid w:val="001C6BC4"/>
    <w:rsid w:val="001C6FD6"/>
    <w:rsid w:val="001C7D53"/>
    <w:rsid w:val="001D150D"/>
    <w:rsid w:val="001D184A"/>
    <w:rsid w:val="001D4DCD"/>
    <w:rsid w:val="001D52B7"/>
    <w:rsid w:val="001D6951"/>
    <w:rsid w:val="001D69B9"/>
    <w:rsid w:val="001D7F75"/>
    <w:rsid w:val="001D7F98"/>
    <w:rsid w:val="001E0AF3"/>
    <w:rsid w:val="001E1829"/>
    <w:rsid w:val="001E2566"/>
    <w:rsid w:val="001E264B"/>
    <w:rsid w:val="001E2AE7"/>
    <w:rsid w:val="001E3756"/>
    <w:rsid w:val="001E4ADE"/>
    <w:rsid w:val="001E4F6A"/>
    <w:rsid w:val="001E5AF4"/>
    <w:rsid w:val="001F029B"/>
    <w:rsid w:val="001F0318"/>
    <w:rsid w:val="001F06EC"/>
    <w:rsid w:val="001F1300"/>
    <w:rsid w:val="001F23F8"/>
    <w:rsid w:val="001F45BB"/>
    <w:rsid w:val="001F5B03"/>
    <w:rsid w:val="001F6DBB"/>
    <w:rsid w:val="00203073"/>
    <w:rsid w:val="00204565"/>
    <w:rsid w:val="002047F1"/>
    <w:rsid w:val="00206485"/>
    <w:rsid w:val="002112FF"/>
    <w:rsid w:val="00211D2B"/>
    <w:rsid w:val="00213A6C"/>
    <w:rsid w:val="002146A5"/>
    <w:rsid w:val="00215295"/>
    <w:rsid w:val="00215C58"/>
    <w:rsid w:val="0021659B"/>
    <w:rsid w:val="00220FCC"/>
    <w:rsid w:val="0022109E"/>
    <w:rsid w:val="002218B3"/>
    <w:rsid w:val="0022239B"/>
    <w:rsid w:val="00222CD5"/>
    <w:rsid w:val="002278F6"/>
    <w:rsid w:val="00230C4F"/>
    <w:rsid w:val="00230F4B"/>
    <w:rsid w:val="00231672"/>
    <w:rsid w:val="002320D4"/>
    <w:rsid w:val="002327DD"/>
    <w:rsid w:val="00233937"/>
    <w:rsid w:val="002343A6"/>
    <w:rsid w:val="00235855"/>
    <w:rsid w:val="00237B41"/>
    <w:rsid w:val="0024092D"/>
    <w:rsid w:val="00242E4B"/>
    <w:rsid w:val="00243037"/>
    <w:rsid w:val="0024381E"/>
    <w:rsid w:val="0024386A"/>
    <w:rsid w:val="0024388C"/>
    <w:rsid w:val="00245782"/>
    <w:rsid w:val="002500BE"/>
    <w:rsid w:val="0025093E"/>
    <w:rsid w:val="0025171B"/>
    <w:rsid w:val="0025295F"/>
    <w:rsid w:val="00252D7E"/>
    <w:rsid w:val="002538A1"/>
    <w:rsid w:val="0025540D"/>
    <w:rsid w:val="00255FC1"/>
    <w:rsid w:val="002608DE"/>
    <w:rsid w:val="002612BA"/>
    <w:rsid w:val="00262F22"/>
    <w:rsid w:val="002667AD"/>
    <w:rsid w:val="00266A90"/>
    <w:rsid w:val="00271E49"/>
    <w:rsid w:val="00271ECE"/>
    <w:rsid w:val="00273B1C"/>
    <w:rsid w:val="00274047"/>
    <w:rsid w:val="00274C19"/>
    <w:rsid w:val="00276FF5"/>
    <w:rsid w:val="00277D68"/>
    <w:rsid w:val="00280AB6"/>
    <w:rsid w:val="002819BD"/>
    <w:rsid w:val="00284095"/>
    <w:rsid w:val="0028421E"/>
    <w:rsid w:val="002854B6"/>
    <w:rsid w:val="00285B6A"/>
    <w:rsid w:val="00287798"/>
    <w:rsid w:val="00290D06"/>
    <w:rsid w:val="002917CD"/>
    <w:rsid w:val="00291E65"/>
    <w:rsid w:val="002923C0"/>
    <w:rsid w:val="00292DE9"/>
    <w:rsid w:val="0029358C"/>
    <w:rsid w:val="00296798"/>
    <w:rsid w:val="002A1B39"/>
    <w:rsid w:val="002A1F05"/>
    <w:rsid w:val="002A69BF"/>
    <w:rsid w:val="002B20F8"/>
    <w:rsid w:val="002B33F3"/>
    <w:rsid w:val="002B43E3"/>
    <w:rsid w:val="002B5A40"/>
    <w:rsid w:val="002B5C1F"/>
    <w:rsid w:val="002B6026"/>
    <w:rsid w:val="002B6352"/>
    <w:rsid w:val="002B67F4"/>
    <w:rsid w:val="002B730B"/>
    <w:rsid w:val="002B7B90"/>
    <w:rsid w:val="002B7D5D"/>
    <w:rsid w:val="002C01AA"/>
    <w:rsid w:val="002C0E54"/>
    <w:rsid w:val="002C27B8"/>
    <w:rsid w:val="002C29D8"/>
    <w:rsid w:val="002C2F7E"/>
    <w:rsid w:val="002C663A"/>
    <w:rsid w:val="002D3A64"/>
    <w:rsid w:val="002D3AB2"/>
    <w:rsid w:val="002D631D"/>
    <w:rsid w:val="002D6424"/>
    <w:rsid w:val="002D6667"/>
    <w:rsid w:val="002D6FFB"/>
    <w:rsid w:val="002E0563"/>
    <w:rsid w:val="002E38D0"/>
    <w:rsid w:val="002E39B7"/>
    <w:rsid w:val="002E5548"/>
    <w:rsid w:val="002E64E8"/>
    <w:rsid w:val="002E6924"/>
    <w:rsid w:val="002E69F8"/>
    <w:rsid w:val="002E72C3"/>
    <w:rsid w:val="002E7680"/>
    <w:rsid w:val="002E7C03"/>
    <w:rsid w:val="002F0819"/>
    <w:rsid w:val="002F0A27"/>
    <w:rsid w:val="002F0A38"/>
    <w:rsid w:val="002F164E"/>
    <w:rsid w:val="002F3178"/>
    <w:rsid w:val="002F3328"/>
    <w:rsid w:val="002F3591"/>
    <w:rsid w:val="002F737E"/>
    <w:rsid w:val="00300B45"/>
    <w:rsid w:val="00300F94"/>
    <w:rsid w:val="0030276F"/>
    <w:rsid w:val="00303805"/>
    <w:rsid w:val="00304541"/>
    <w:rsid w:val="00304757"/>
    <w:rsid w:val="00306262"/>
    <w:rsid w:val="00310549"/>
    <w:rsid w:val="003107C7"/>
    <w:rsid w:val="00310CBB"/>
    <w:rsid w:val="003110EF"/>
    <w:rsid w:val="00311464"/>
    <w:rsid w:val="003148A3"/>
    <w:rsid w:val="0031550B"/>
    <w:rsid w:val="00315CA3"/>
    <w:rsid w:val="0032002D"/>
    <w:rsid w:val="00320574"/>
    <w:rsid w:val="003228C5"/>
    <w:rsid w:val="00322CEB"/>
    <w:rsid w:val="00323062"/>
    <w:rsid w:val="00324299"/>
    <w:rsid w:val="00324C47"/>
    <w:rsid w:val="00325329"/>
    <w:rsid w:val="0032584A"/>
    <w:rsid w:val="00327C0E"/>
    <w:rsid w:val="00327C6B"/>
    <w:rsid w:val="00327E43"/>
    <w:rsid w:val="00330286"/>
    <w:rsid w:val="00332C88"/>
    <w:rsid w:val="00336085"/>
    <w:rsid w:val="00336356"/>
    <w:rsid w:val="003424F0"/>
    <w:rsid w:val="0034544B"/>
    <w:rsid w:val="003460C1"/>
    <w:rsid w:val="00346A8A"/>
    <w:rsid w:val="003470D6"/>
    <w:rsid w:val="003504D9"/>
    <w:rsid w:val="00354C70"/>
    <w:rsid w:val="00354CF6"/>
    <w:rsid w:val="00356EA6"/>
    <w:rsid w:val="00357FBC"/>
    <w:rsid w:val="00360426"/>
    <w:rsid w:val="003604C4"/>
    <w:rsid w:val="00360B1A"/>
    <w:rsid w:val="00361569"/>
    <w:rsid w:val="00361A77"/>
    <w:rsid w:val="00362CEA"/>
    <w:rsid w:val="00362EAB"/>
    <w:rsid w:val="00363AEF"/>
    <w:rsid w:val="00364171"/>
    <w:rsid w:val="00365087"/>
    <w:rsid w:val="003655DE"/>
    <w:rsid w:val="003659D8"/>
    <w:rsid w:val="00370819"/>
    <w:rsid w:val="003714DD"/>
    <w:rsid w:val="00371546"/>
    <w:rsid w:val="003724AE"/>
    <w:rsid w:val="00373196"/>
    <w:rsid w:val="00373FD0"/>
    <w:rsid w:val="0037658A"/>
    <w:rsid w:val="00380290"/>
    <w:rsid w:val="00380620"/>
    <w:rsid w:val="00380843"/>
    <w:rsid w:val="0038255E"/>
    <w:rsid w:val="00383AE3"/>
    <w:rsid w:val="0038481A"/>
    <w:rsid w:val="00385E46"/>
    <w:rsid w:val="003863E0"/>
    <w:rsid w:val="0038645D"/>
    <w:rsid w:val="003877F9"/>
    <w:rsid w:val="00387B5A"/>
    <w:rsid w:val="003931B3"/>
    <w:rsid w:val="00396179"/>
    <w:rsid w:val="00396D5C"/>
    <w:rsid w:val="00397546"/>
    <w:rsid w:val="003A0F41"/>
    <w:rsid w:val="003A18A9"/>
    <w:rsid w:val="003A1EDA"/>
    <w:rsid w:val="003A2ADD"/>
    <w:rsid w:val="003A34DD"/>
    <w:rsid w:val="003A3C7E"/>
    <w:rsid w:val="003A4F0D"/>
    <w:rsid w:val="003A54C3"/>
    <w:rsid w:val="003A59E8"/>
    <w:rsid w:val="003A5DB1"/>
    <w:rsid w:val="003B18BA"/>
    <w:rsid w:val="003B3210"/>
    <w:rsid w:val="003B370C"/>
    <w:rsid w:val="003B5043"/>
    <w:rsid w:val="003B5D62"/>
    <w:rsid w:val="003B606C"/>
    <w:rsid w:val="003B6718"/>
    <w:rsid w:val="003B7283"/>
    <w:rsid w:val="003B7803"/>
    <w:rsid w:val="003C021F"/>
    <w:rsid w:val="003C34AC"/>
    <w:rsid w:val="003C39AE"/>
    <w:rsid w:val="003C3E7E"/>
    <w:rsid w:val="003C3FA9"/>
    <w:rsid w:val="003C4833"/>
    <w:rsid w:val="003C5597"/>
    <w:rsid w:val="003C7846"/>
    <w:rsid w:val="003C7854"/>
    <w:rsid w:val="003C7E57"/>
    <w:rsid w:val="003D046C"/>
    <w:rsid w:val="003D0D71"/>
    <w:rsid w:val="003D172B"/>
    <w:rsid w:val="003D1BDF"/>
    <w:rsid w:val="003D26E3"/>
    <w:rsid w:val="003D35BD"/>
    <w:rsid w:val="003D3DA9"/>
    <w:rsid w:val="003D549F"/>
    <w:rsid w:val="003D5AAB"/>
    <w:rsid w:val="003D5F38"/>
    <w:rsid w:val="003E0AA3"/>
    <w:rsid w:val="003E1D76"/>
    <w:rsid w:val="003E2373"/>
    <w:rsid w:val="003E29AB"/>
    <w:rsid w:val="003E48D2"/>
    <w:rsid w:val="003E4BB4"/>
    <w:rsid w:val="003E586C"/>
    <w:rsid w:val="003E5A3C"/>
    <w:rsid w:val="003E5CE5"/>
    <w:rsid w:val="003E763E"/>
    <w:rsid w:val="003F01F0"/>
    <w:rsid w:val="003F0C74"/>
    <w:rsid w:val="003F22B2"/>
    <w:rsid w:val="003F2566"/>
    <w:rsid w:val="003F341F"/>
    <w:rsid w:val="003F3CA9"/>
    <w:rsid w:val="003F3FB6"/>
    <w:rsid w:val="003F570E"/>
    <w:rsid w:val="003F62D2"/>
    <w:rsid w:val="003F6508"/>
    <w:rsid w:val="00400414"/>
    <w:rsid w:val="00402051"/>
    <w:rsid w:val="00402398"/>
    <w:rsid w:val="00402656"/>
    <w:rsid w:val="004035B3"/>
    <w:rsid w:val="00403602"/>
    <w:rsid w:val="0040426E"/>
    <w:rsid w:val="00404369"/>
    <w:rsid w:val="0040496F"/>
    <w:rsid w:val="00404D01"/>
    <w:rsid w:val="00411350"/>
    <w:rsid w:val="00412459"/>
    <w:rsid w:val="00412625"/>
    <w:rsid w:val="004130DD"/>
    <w:rsid w:val="00413843"/>
    <w:rsid w:val="00413B02"/>
    <w:rsid w:val="004158E2"/>
    <w:rsid w:val="004169BD"/>
    <w:rsid w:val="00417301"/>
    <w:rsid w:val="00417898"/>
    <w:rsid w:val="00420062"/>
    <w:rsid w:val="00420E94"/>
    <w:rsid w:val="00423745"/>
    <w:rsid w:val="0042500E"/>
    <w:rsid w:val="004257EA"/>
    <w:rsid w:val="00425AC9"/>
    <w:rsid w:val="00425C58"/>
    <w:rsid w:val="00426A74"/>
    <w:rsid w:val="00426DCB"/>
    <w:rsid w:val="00426FCB"/>
    <w:rsid w:val="00427F76"/>
    <w:rsid w:val="004311CF"/>
    <w:rsid w:val="004319C3"/>
    <w:rsid w:val="00432F59"/>
    <w:rsid w:val="004330D6"/>
    <w:rsid w:val="00434A36"/>
    <w:rsid w:val="00435F64"/>
    <w:rsid w:val="00436E88"/>
    <w:rsid w:val="00437A15"/>
    <w:rsid w:val="00437C52"/>
    <w:rsid w:val="0044061A"/>
    <w:rsid w:val="00440A12"/>
    <w:rsid w:val="00441BE8"/>
    <w:rsid w:val="00443FF0"/>
    <w:rsid w:val="00444BBA"/>
    <w:rsid w:val="004450DD"/>
    <w:rsid w:val="00445FEE"/>
    <w:rsid w:val="00446666"/>
    <w:rsid w:val="004475C5"/>
    <w:rsid w:val="004476E3"/>
    <w:rsid w:val="00450263"/>
    <w:rsid w:val="004516B2"/>
    <w:rsid w:val="00453249"/>
    <w:rsid w:val="0045357A"/>
    <w:rsid w:val="00453A0F"/>
    <w:rsid w:val="00460D88"/>
    <w:rsid w:val="004612CF"/>
    <w:rsid w:val="00461D98"/>
    <w:rsid w:val="00461EC8"/>
    <w:rsid w:val="004632B7"/>
    <w:rsid w:val="004654E6"/>
    <w:rsid w:val="00465837"/>
    <w:rsid w:val="00465BB5"/>
    <w:rsid w:val="004676E2"/>
    <w:rsid w:val="004700F5"/>
    <w:rsid w:val="00471BC0"/>
    <w:rsid w:val="00474045"/>
    <w:rsid w:val="004766A6"/>
    <w:rsid w:val="00476E38"/>
    <w:rsid w:val="0047736D"/>
    <w:rsid w:val="004811FB"/>
    <w:rsid w:val="00481895"/>
    <w:rsid w:val="00481BB0"/>
    <w:rsid w:val="004833A8"/>
    <w:rsid w:val="00483AD8"/>
    <w:rsid w:val="004914C4"/>
    <w:rsid w:val="004919BA"/>
    <w:rsid w:val="0049210A"/>
    <w:rsid w:val="00494FC4"/>
    <w:rsid w:val="004952F5"/>
    <w:rsid w:val="0049593A"/>
    <w:rsid w:val="004A054C"/>
    <w:rsid w:val="004A133B"/>
    <w:rsid w:val="004A18ED"/>
    <w:rsid w:val="004A3D9E"/>
    <w:rsid w:val="004A55FF"/>
    <w:rsid w:val="004A5FEE"/>
    <w:rsid w:val="004A7B01"/>
    <w:rsid w:val="004A7CD1"/>
    <w:rsid w:val="004B1578"/>
    <w:rsid w:val="004B2212"/>
    <w:rsid w:val="004B257B"/>
    <w:rsid w:val="004B30A8"/>
    <w:rsid w:val="004B49D6"/>
    <w:rsid w:val="004B4D1B"/>
    <w:rsid w:val="004B5706"/>
    <w:rsid w:val="004B58DA"/>
    <w:rsid w:val="004B62D5"/>
    <w:rsid w:val="004B67AA"/>
    <w:rsid w:val="004B7E2C"/>
    <w:rsid w:val="004B7EC9"/>
    <w:rsid w:val="004C0D92"/>
    <w:rsid w:val="004C1AB1"/>
    <w:rsid w:val="004C3481"/>
    <w:rsid w:val="004C4427"/>
    <w:rsid w:val="004C505A"/>
    <w:rsid w:val="004C5AA4"/>
    <w:rsid w:val="004C6138"/>
    <w:rsid w:val="004C798A"/>
    <w:rsid w:val="004D1DD3"/>
    <w:rsid w:val="004D40CE"/>
    <w:rsid w:val="004D490B"/>
    <w:rsid w:val="004D53B7"/>
    <w:rsid w:val="004D5538"/>
    <w:rsid w:val="004D71CF"/>
    <w:rsid w:val="004D7643"/>
    <w:rsid w:val="004D7EC5"/>
    <w:rsid w:val="004E175A"/>
    <w:rsid w:val="004E19EF"/>
    <w:rsid w:val="004E22D7"/>
    <w:rsid w:val="004E22ED"/>
    <w:rsid w:val="004E4819"/>
    <w:rsid w:val="004E661B"/>
    <w:rsid w:val="004E72E6"/>
    <w:rsid w:val="004F2F11"/>
    <w:rsid w:val="004F3B34"/>
    <w:rsid w:val="004F3D7A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77E2"/>
    <w:rsid w:val="00500419"/>
    <w:rsid w:val="005009A9"/>
    <w:rsid w:val="00502300"/>
    <w:rsid w:val="00503766"/>
    <w:rsid w:val="00503ABF"/>
    <w:rsid w:val="0050447A"/>
    <w:rsid w:val="00505C74"/>
    <w:rsid w:val="0051218E"/>
    <w:rsid w:val="0051334F"/>
    <w:rsid w:val="0051565A"/>
    <w:rsid w:val="00520904"/>
    <w:rsid w:val="00521FF4"/>
    <w:rsid w:val="005221DE"/>
    <w:rsid w:val="0052236E"/>
    <w:rsid w:val="0052414B"/>
    <w:rsid w:val="00524840"/>
    <w:rsid w:val="005267D0"/>
    <w:rsid w:val="00526ACF"/>
    <w:rsid w:val="00526E2A"/>
    <w:rsid w:val="00530279"/>
    <w:rsid w:val="00530570"/>
    <w:rsid w:val="0053111F"/>
    <w:rsid w:val="005335CC"/>
    <w:rsid w:val="00535A8A"/>
    <w:rsid w:val="005362E4"/>
    <w:rsid w:val="00536D4B"/>
    <w:rsid w:val="00536DB6"/>
    <w:rsid w:val="00537D3B"/>
    <w:rsid w:val="00540E4B"/>
    <w:rsid w:val="0054268F"/>
    <w:rsid w:val="005431DD"/>
    <w:rsid w:val="005469E2"/>
    <w:rsid w:val="0054702E"/>
    <w:rsid w:val="00551675"/>
    <w:rsid w:val="00552B6D"/>
    <w:rsid w:val="0055383C"/>
    <w:rsid w:val="00554516"/>
    <w:rsid w:val="00554E9A"/>
    <w:rsid w:val="00555BF7"/>
    <w:rsid w:val="00557A25"/>
    <w:rsid w:val="00557C2A"/>
    <w:rsid w:val="00560DBD"/>
    <w:rsid w:val="0056136B"/>
    <w:rsid w:val="00561E01"/>
    <w:rsid w:val="00562274"/>
    <w:rsid w:val="0056254A"/>
    <w:rsid w:val="005662CF"/>
    <w:rsid w:val="00570FBD"/>
    <w:rsid w:val="00571417"/>
    <w:rsid w:val="00571B16"/>
    <w:rsid w:val="00572168"/>
    <w:rsid w:val="00572B76"/>
    <w:rsid w:val="00573444"/>
    <w:rsid w:val="00577768"/>
    <w:rsid w:val="00580552"/>
    <w:rsid w:val="0058085B"/>
    <w:rsid w:val="00582220"/>
    <w:rsid w:val="005825BC"/>
    <w:rsid w:val="005831FB"/>
    <w:rsid w:val="005844D7"/>
    <w:rsid w:val="00584E79"/>
    <w:rsid w:val="00585AFC"/>
    <w:rsid w:val="005871A4"/>
    <w:rsid w:val="005878CA"/>
    <w:rsid w:val="00587E94"/>
    <w:rsid w:val="00590199"/>
    <w:rsid w:val="005915C1"/>
    <w:rsid w:val="005919F1"/>
    <w:rsid w:val="005942EB"/>
    <w:rsid w:val="005951D5"/>
    <w:rsid w:val="0059540E"/>
    <w:rsid w:val="00596A83"/>
    <w:rsid w:val="005A1632"/>
    <w:rsid w:val="005A5A5B"/>
    <w:rsid w:val="005A6181"/>
    <w:rsid w:val="005A6CB0"/>
    <w:rsid w:val="005A76EA"/>
    <w:rsid w:val="005B0130"/>
    <w:rsid w:val="005B0AE5"/>
    <w:rsid w:val="005B115E"/>
    <w:rsid w:val="005B21C4"/>
    <w:rsid w:val="005B2711"/>
    <w:rsid w:val="005B2BE7"/>
    <w:rsid w:val="005B2E51"/>
    <w:rsid w:val="005B3B68"/>
    <w:rsid w:val="005B3F61"/>
    <w:rsid w:val="005B3FEB"/>
    <w:rsid w:val="005B56D6"/>
    <w:rsid w:val="005B643E"/>
    <w:rsid w:val="005B7568"/>
    <w:rsid w:val="005C1DAE"/>
    <w:rsid w:val="005C1ED6"/>
    <w:rsid w:val="005C2469"/>
    <w:rsid w:val="005C2A9E"/>
    <w:rsid w:val="005C3D89"/>
    <w:rsid w:val="005C3EB9"/>
    <w:rsid w:val="005C4156"/>
    <w:rsid w:val="005C58E9"/>
    <w:rsid w:val="005C708B"/>
    <w:rsid w:val="005C7884"/>
    <w:rsid w:val="005D0396"/>
    <w:rsid w:val="005D0EFC"/>
    <w:rsid w:val="005D3BF4"/>
    <w:rsid w:val="005D778C"/>
    <w:rsid w:val="005E1300"/>
    <w:rsid w:val="005E3F56"/>
    <w:rsid w:val="005E4476"/>
    <w:rsid w:val="005E52FC"/>
    <w:rsid w:val="005E55F7"/>
    <w:rsid w:val="005E57C8"/>
    <w:rsid w:val="005E5EF2"/>
    <w:rsid w:val="005E6E32"/>
    <w:rsid w:val="005F1594"/>
    <w:rsid w:val="005F1B52"/>
    <w:rsid w:val="005F1C45"/>
    <w:rsid w:val="005F436D"/>
    <w:rsid w:val="005F502B"/>
    <w:rsid w:val="005F5DCC"/>
    <w:rsid w:val="005F70EE"/>
    <w:rsid w:val="005F7DB3"/>
    <w:rsid w:val="00601817"/>
    <w:rsid w:val="00602F29"/>
    <w:rsid w:val="00603BBB"/>
    <w:rsid w:val="00604A69"/>
    <w:rsid w:val="006053F5"/>
    <w:rsid w:val="00606941"/>
    <w:rsid w:val="0060696A"/>
    <w:rsid w:val="00606AD1"/>
    <w:rsid w:val="006073C9"/>
    <w:rsid w:val="00610ED4"/>
    <w:rsid w:val="00611B5A"/>
    <w:rsid w:val="00611E75"/>
    <w:rsid w:val="00612907"/>
    <w:rsid w:val="006135A6"/>
    <w:rsid w:val="00614EDE"/>
    <w:rsid w:val="00614F77"/>
    <w:rsid w:val="00615333"/>
    <w:rsid w:val="00615823"/>
    <w:rsid w:val="006159DC"/>
    <w:rsid w:val="00615F4E"/>
    <w:rsid w:val="00616583"/>
    <w:rsid w:val="00616B11"/>
    <w:rsid w:val="0062204B"/>
    <w:rsid w:val="00625423"/>
    <w:rsid w:val="00626E38"/>
    <w:rsid w:val="006276FD"/>
    <w:rsid w:val="0062770E"/>
    <w:rsid w:val="00630305"/>
    <w:rsid w:val="00630533"/>
    <w:rsid w:val="00632252"/>
    <w:rsid w:val="00634970"/>
    <w:rsid w:val="00634F02"/>
    <w:rsid w:val="0063742A"/>
    <w:rsid w:val="00637880"/>
    <w:rsid w:val="00641F4D"/>
    <w:rsid w:val="00641FF8"/>
    <w:rsid w:val="0064249D"/>
    <w:rsid w:val="006425FC"/>
    <w:rsid w:val="00643B28"/>
    <w:rsid w:val="00643E4C"/>
    <w:rsid w:val="00645B61"/>
    <w:rsid w:val="0065059B"/>
    <w:rsid w:val="00651B37"/>
    <w:rsid w:val="006522B7"/>
    <w:rsid w:val="00653445"/>
    <w:rsid w:val="00653BE5"/>
    <w:rsid w:val="00653C93"/>
    <w:rsid w:val="006545B6"/>
    <w:rsid w:val="00655C2E"/>
    <w:rsid w:val="006575FA"/>
    <w:rsid w:val="006605F5"/>
    <w:rsid w:val="0066100F"/>
    <w:rsid w:val="00661DA0"/>
    <w:rsid w:val="006647E4"/>
    <w:rsid w:val="00666A89"/>
    <w:rsid w:val="00670E90"/>
    <w:rsid w:val="00671577"/>
    <w:rsid w:val="00671792"/>
    <w:rsid w:val="00671993"/>
    <w:rsid w:val="00671C0A"/>
    <w:rsid w:val="00673FD9"/>
    <w:rsid w:val="00673FF0"/>
    <w:rsid w:val="00674C29"/>
    <w:rsid w:val="00674D51"/>
    <w:rsid w:val="00675F2C"/>
    <w:rsid w:val="0067601E"/>
    <w:rsid w:val="006771AC"/>
    <w:rsid w:val="006810AB"/>
    <w:rsid w:val="00682F33"/>
    <w:rsid w:val="00683536"/>
    <w:rsid w:val="006837F1"/>
    <w:rsid w:val="00683F12"/>
    <w:rsid w:val="00686B41"/>
    <w:rsid w:val="00687609"/>
    <w:rsid w:val="00687A9B"/>
    <w:rsid w:val="00691A67"/>
    <w:rsid w:val="00691B49"/>
    <w:rsid w:val="00692183"/>
    <w:rsid w:val="006924B9"/>
    <w:rsid w:val="00692B75"/>
    <w:rsid w:val="006933FE"/>
    <w:rsid w:val="00694E32"/>
    <w:rsid w:val="00696466"/>
    <w:rsid w:val="006965EA"/>
    <w:rsid w:val="00696A0C"/>
    <w:rsid w:val="00697647"/>
    <w:rsid w:val="006A03BF"/>
    <w:rsid w:val="006A06CF"/>
    <w:rsid w:val="006A4083"/>
    <w:rsid w:val="006A504D"/>
    <w:rsid w:val="006A5EAF"/>
    <w:rsid w:val="006A712B"/>
    <w:rsid w:val="006A74B6"/>
    <w:rsid w:val="006B0DDC"/>
    <w:rsid w:val="006B211A"/>
    <w:rsid w:val="006B2EF9"/>
    <w:rsid w:val="006B33EE"/>
    <w:rsid w:val="006B4216"/>
    <w:rsid w:val="006B5167"/>
    <w:rsid w:val="006B797E"/>
    <w:rsid w:val="006B7BCE"/>
    <w:rsid w:val="006C10D2"/>
    <w:rsid w:val="006C11F5"/>
    <w:rsid w:val="006C2034"/>
    <w:rsid w:val="006C40C4"/>
    <w:rsid w:val="006C46E1"/>
    <w:rsid w:val="006C659B"/>
    <w:rsid w:val="006C6838"/>
    <w:rsid w:val="006C6C4B"/>
    <w:rsid w:val="006C6CC1"/>
    <w:rsid w:val="006D47BB"/>
    <w:rsid w:val="006D67FD"/>
    <w:rsid w:val="006D6EFE"/>
    <w:rsid w:val="006E0B99"/>
    <w:rsid w:val="006E111E"/>
    <w:rsid w:val="006E224A"/>
    <w:rsid w:val="006E22C8"/>
    <w:rsid w:val="006E28EF"/>
    <w:rsid w:val="006E2A46"/>
    <w:rsid w:val="006E32A1"/>
    <w:rsid w:val="006E3575"/>
    <w:rsid w:val="006E440E"/>
    <w:rsid w:val="006E4A7D"/>
    <w:rsid w:val="006E630B"/>
    <w:rsid w:val="006E63CA"/>
    <w:rsid w:val="006E6B7D"/>
    <w:rsid w:val="006E74A2"/>
    <w:rsid w:val="006E7F6B"/>
    <w:rsid w:val="006F069F"/>
    <w:rsid w:val="006F1973"/>
    <w:rsid w:val="006F2ACE"/>
    <w:rsid w:val="006F340A"/>
    <w:rsid w:val="006F3D8B"/>
    <w:rsid w:val="006F47D2"/>
    <w:rsid w:val="006F4F95"/>
    <w:rsid w:val="006F577E"/>
    <w:rsid w:val="006F702C"/>
    <w:rsid w:val="006F7802"/>
    <w:rsid w:val="007009F8"/>
    <w:rsid w:val="00701DE5"/>
    <w:rsid w:val="00704754"/>
    <w:rsid w:val="00705FE0"/>
    <w:rsid w:val="007061BC"/>
    <w:rsid w:val="00706E88"/>
    <w:rsid w:val="007070CD"/>
    <w:rsid w:val="007071C1"/>
    <w:rsid w:val="00707A6A"/>
    <w:rsid w:val="007100D6"/>
    <w:rsid w:val="00711D77"/>
    <w:rsid w:val="00715049"/>
    <w:rsid w:val="0071562A"/>
    <w:rsid w:val="0071579A"/>
    <w:rsid w:val="007157FD"/>
    <w:rsid w:val="007169FF"/>
    <w:rsid w:val="007176E8"/>
    <w:rsid w:val="0072068E"/>
    <w:rsid w:val="00720D66"/>
    <w:rsid w:val="00721312"/>
    <w:rsid w:val="00722145"/>
    <w:rsid w:val="007227BA"/>
    <w:rsid w:val="007235A2"/>
    <w:rsid w:val="00723C7E"/>
    <w:rsid w:val="007241B0"/>
    <w:rsid w:val="00725155"/>
    <w:rsid w:val="0072535F"/>
    <w:rsid w:val="00727A7F"/>
    <w:rsid w:val="00727E09"/>
    <w:rsid w:val="00730AB5"/>
    <w:rsid w:val="007317E7"/>
    <w:rsid w:val="0073198A"/>
    <w:rsid w:val="007331A1"/>
    <w:rsid w:val="00734BC5"/>
    <w:rsid w:val="00734FD0"/>
    <w:rsid w:val="007355EB"/>
    <w:rsid w:val="00740041"/>
    <w:rsid w:val="00741EEA"/>
    <w:rsid w:val="00743659"/>
    <w:rsid w:val="00743FCD"/>
    <w:rsid w:val="0074432C"/>
    <w:rsid w:val="00745C83"/>
    <w:rsid w:val="00750536"/>
    <w:rsid w:val="0075139C"/>
    <w:rsid w:val="00751511"/>
    <w:rsid w:val="00751585"/>
    <w:rsid w:val="0075220F"/>
    <w:rsid w:val="007524FF"/>
    <w:rsid w:val="0075595B"/>
    <w:rsid w:val="0075636F"/>
    <w:rsid w:val="00756B4E"/>
    <w:rsid w:val="0075728B"/>
    <w:rsid w:val="00760AA6"/>
    <w:rsid w:val="00761FEB"/>
    <w:rsid w:val="0076487C"/>
    <w:rsid w:val="00766B78"/>
    <w:rsid w:val="007708DE"/>
    <w:rsid w:val="007719C1"/>
    <w:rsid w:val="00772B5C"/>
    <w:rsid w:val="00773377"/>
    <w:rsid w:val="00775EED"/>
    <w:rsid w:val="00776C05"/>
    <w:rsid w:val="007770EC"/>
    <w:rsid w:val="00777F43"/>
    <w:rsid w:val="00780ED6"/>
    <w:rsid w:val="0078151F"/>
    <w:rsid w:val="007819BC"/>
    <w:rsid w:val="00782458"/>
    <w:rsid w:val="00782DEA"/>
    <w:rsid w:val="00782EB2"/>
    <w:rsid w:val="0078554A"/>
    <w:rsid w:val="00785771"/>
    <w:rsid w:val="00785FFC"/>
    <w:rsid w:val="00786BC7"/>
    <w:rsid w:val="00786CE2"/>
    <w:rsid w:val="00787197"/>
    <w:rsid w:val="007871CB"/>
    <w:rsid w:val="00790401"/>
    <w:rsid w:val="0079120E"/>
    <w:rsid w:val="007912FE"/>
    <w:rsid w:val="007913F0"/>
    <w:rsid w:val="00792743"/>
    <w:rsid w:val="0079382F"/>
    <w:rsid w:val="007969AC"/>
    <w:rsid w:val="007970A2"/>
    <w:rsid w:val="00797ED8"/>
    <w:rsid w:val="007A11CE"/>
    <w:rsid w:val="007A278B"/>
    <w:rsid w:val="007A2CB0"/>
    <w:rsid w:val="007A2F8A"/>
    <w:rsid w:val="007A3B06"/>
    <w:rsid w:val="007A4824"/>
    <w:rsid w:val="007A4D94"/>
    <w:rsid w:val="007A71B3"/>
    <w:rsid w:val="007B1ED0"/>
    <w:rsid w:val="007B335A"/>
    <w:rsid w:val="007B39AC"/>
    <w:rsid w:val="007B5384"/>
    <w:rsid w:val="007B55A8"/>
    <w:rsid w:val="007B6335"/>
    <w:rsid w:val="007C0F4B"/>
    <w:rsid w:val="007C34A4"/>
    <w:rsid w:val="007C36BB"/>
    <w:rsid w:val="007C561F"/>
    <w:rsid w:val="007C68D3"/>
    <w:rsid w:val="007D12D3"/>
    <w:rsid w:val="007D169D"/>
    <w:rsid w:val="007D178B"/>
    <w:rsid w:val="007D3D1F"/>
    <w:rsid w:val="007D4410"/>
    <w:rsid w:val="007D4AD5"/>
    <w:rsid w:val="007D4DDF"/>
    <w:rsid w:val="007D4F2F"/>
    <w:rsid w:val="007D6EF8"/>
    <w:rsid w:val="007E01BC"/>
    <w:rsid w:val="007E1033"/>
    <w:rsid w:val="007E1300"/>
    <w:rsid w:val="007E274A"/>
    <w:rsid w:val="007E2FED"/>
    <w:rsid w:val="007E35B5"/>
    <w:rsid w:val="007E4506"/>
    <w:rsid w:val="007E4705"/>
    <w:rsid w:val="007E47ED"/>
    <w:rsid w:val="007E4BB8"/>
    <w:rsid w:val="007E5BA3"/>
    <w:rsid w:val="007E7322"/>
    <w:rsid w:val="007E75E0"/>
    <w:rsid w:val="007E7F0F"/>
    <w:rsid w:val="007F08DC"/>
    <w:rsid w:val="007F090E"/>
    <w:rsid w:val="007F2A12"/>
    <w:rsid w:val="007F3E83"/>
    <w:rsid w:val="007F42A5"/>
    <w:rsid w:val="007F4A22"/>
    <w:rsid w:val="007F60D2"/>
    <w:rsid w:val="007F663F"/>
    <w:rsid w:val="007F7EEA"/>
    <w:rsid w:val="008014A9"/>
    <w:rsid w:val="0080191A"/>
    <w:rsid w:val="00802579"/>
    <w:rsid w:val="008034BC"/>
    <w:rsid w:val="0080416C"/>
    <w:rsid w:val="008041BD"/>
    <w:rsid w:val="008041F7"/>
    <w:rsid w:val="00805911"/>
    <w:rsid w:val="008066EE"/>
    <w:rsid w:val="008073B6"/>
    <w:rsid w:val="0081025B"/>
    <w:rsid w:val="008109DA"/>
    <w:rsid w:val="008122FC"/>
    <w:rsid w:val="00812A62"/>
    <w:rsid w:val="00812F5F"/>
    <w:rsid w:val="00814982"/>
    <w:rsid w:val="008153DB"/>
    <w:rsid w:val="008156C4"/>
    <w:rsid w:val="008162EE"/>
    <w:rsid w:val="0082062E"/>
    <w:rsid w:val="00821AB2"/>
    <w:rsid w:val="008227A6"/>
    <w:rsid w:val="00823050"/>
    <w:rsid w:val="008236C1"/>
    <w:rsid w:val="008236C9"/>
    <w:rsid w:val="00824655"/>
    <w:rsid w:val="00826023"/>
    <w:rsid w:val="00826DB2"/>
    <w:rsid w:val="00831966"/>
    <w:rsid w:val="00832A02"/>
    <w:rsid w:val="008349DC"/>
    <w:rsid w:val="00837999"/>
    <w:rsid w:val="0084152F"/>
    <w:rsid w:val="00843078"/>
    <w:rsid w:val="00843D8C"/>
    <w:rsid w:val="00844A57"/>
    <w:rsid w:val="0084505E"/>
    <w:rsid w:val="00847C72"/>
    <w:rsid w:val="0085046D"/>
    <w:rsid w:val="00851193"/>
    <w:rsid w:val="008518B1"/>
    <w:rsid w:val="008533FC"/>
    <w:rsid w:val="008566B4"/>
    <w:rsid w:val="008569AD"/>
    <w:rsid w:val="00856B30"/>
    <w:rsid w:val="00857DB5"/>
    <w:rsid w:val="0086235D"/>
    <w:rsid w:val="00863F9C"/>
    <w:rsid w:val="00864FF5"/>
    <w:rsid w:val="008653CD"/>
    <w:rsid w:val="008669F4"/>
    <w:rsid w:val="00870D62"/>
    <w:rsid w:val="00870E4B"/>
    <w:rsid w:val="0087260C"/>
    <w:rsid w:val="00872E7D"/>
    <w:rsid w:val="0087472F"/>
    <w:rsid w:val="00876E17"/>
    <w:rsid w:val="0088053B"/>
    <w:rsid w:val="008812CF"/>
    <w:rsid w:val="00881FB0"/>
    <w:rsid w:val="00881FC9"/>
    <w:rsid w:val="00883176"/>
    <w:rsid w:val="0088583C"/>
    <w:rsid w:val="0088753F"/>
    <w:rsid w:val="00887763"/>
    <w:rsid w:val="00887EBD"/>
    <w:rsid w:val="00890E90"/>
    <w:rsid w:val="0089109C"/>
    <w:rsid w:val="00891713"/>
    <w:rsid w:val="00891BFF"/>
    <w:rsid w:val="00894353"/>
    <w:rsid w:val="0089617E"/>
    <w:rsid w:val="0089728D"/>
    <w:rsid w:val="008A1CE8"/>
    <w:rsid w:val="008A41D6"/>
    <w:rsid w:val="008A4B90"/>
    <w:rsid w:val="008A5100"/>
    <w:rsid w:val="008A651B"/>
    <w:rsid w:val="008B10ED"/>
    <w:rsid w:val="008B1298"/>
    <w:rsid w:val="008B5C38"/>
    <w:rsid w:val="008B61D4"/>
    <w:rsid w:val="008B626B"/>
    <w:rsid w:val="008B6512"/>
    <w:rsid w:val="008C0D19"/>
    <w:rsid w:val="008C2007"/>
    <w:rsid w:val="008C347F"/>
    <w:rsid w:val="008C49D2"/>
    <w:rsid w:val="008C5ACD"/>
    <w:rsid w:val="008C6066"/>
    <w:rsid w:val="008D242F"/>
    <w:rsid w:val="008D28F9"/>
    <w:rsid w:val="008D5348"/>
    <w:rsid w:val="008D658B"/>
    <w:rsid w:val="008D72F9"/>
    <w:rsid w:val="008D73A9"/>
    <w:rsid w:val="008E294F"/>
    <w:rsid w:val="008E4829"/>
    <w:rsid w:val="008E64BD"/>
    <w:rsid w:val="008E65BC"/>
    <w:rsid w:val="008E7307"/>
    <w:rsid w:val="008F0846"/>
    <w:rsid w:val="008F1BE3"/>
    <w:rsid w:val="008F25B8"/>
    <w:rsid w:val="008F3C07"/>
    <w:rsid w:val="008F3D68"/>
    <w:rsid w:val="008F4E21"/>
    <w:rsid w:val="008F5979"/>
    <w:rsid w:val="008F5DE0"/>
    <w:rsid w:val="008F6034"/>
    <w:rsid w:val="008F62F8"/>
    <w:rsid w:val="008F6A9E"/>
    <w:rsid w:val="008F7093"/>
    <w:rsid w:val="008F71A1"/>
    <w:rsid w:val="00900DD8"/>
    <w:rsid w:val="00901184"/>
    <w:rsid w:val="009013AA"/>
    <w:rsid w:val="009016F3"/>
    <w:rsid w:val="0090402D"/>
    <w:rsid w:val="00904842"/>
    <w:rsid w:val="00906F47"/>
    <w:rsid w:val="00910D1B"/>
    <w:rsid w:val="0091129D"/>
    <w:rsid w:val="009113EB"/>
    <w:rsid w:val="00913360"/>
    <w:rsid w:val="00913BAD"/>
    <w:rsid w:val="00916097"/>
    <w:rsid w:val="00916215"/>
    <w:rsid w:val="009166AF"/>
    <w:rsid w:val="0091681E"/>
    <w:rsid w:val="00917E4C"/>
    <w:rsid w:val="00920E26"/>
    <w:rsid w:val="009217F6"/>
    <w:rsid w:val="0092198A"/>
    <w:rsid w:val="009221B5"/>
    <w:rsid w:val="00923E21"/>
    <w:rsid w:val="00923E34"/>
    <w:rsid w:val="009249A1"/>
    <w:rsid w:val="009250E2"/>
    <w:rsid w:val="009253A5"/>
    <w:rsid w:val="00925CB4"/>
    <w:rsid w:val="0092684B"/>
    <w:rsid w:val="00926FDA"/>
    <w:rsid w:val="00927B74"/>
    <w:rsid w:val="0093002C"/>
    <w:rsid w:val="00930B1F"/>
    <w:rsid w:val="0093125D"/>
    <w:rsid w:val="0093145E"/>
    <w:rsid w:val="009316DB"/>
    <w:rsid w:val="0093327C"/>
    <w:rsid w:val="00933883"/>
    <w:rsid w:val="00936990"/>
    <w:rsid w:val="00937789"/>
    <w:rsid w:val="00937C3E"/>
    <w:rsid w:val="009417C2"/>
    <w:rsid w:val="00943098"/>
    <w:rsid w:val="009430FD"/>
    <w:rsid w:val="009436C5"/>
    <w:rsid w:val="00944D63"/>
    <w:rsid w:val="00944DD1"/>
    <w:rsid w:val="00945122"/>
    <w:rsid w:val="00945D2F"/>
    <w:rsid w:val="00947074"/>
    <w:rsid w:val="009475C0"/>
    <w:rsid w:val="00947AB8"/>
    <w:rsid w:val="00947AF2"/>
    <w:rsid w:val="00947E87"/>
    <w:rsid w:val="00947F08"/>
    <w:rsid w:val="009511B0"/>
    <w:rsid w:val="00952748"/>
    <w:rsid w:val="00952933"/>
    <w:rsid w:val="00952B82"/>
    <w:rsid w:val="00955EF3"/>
    <w:rsid w:val="00960463"/>
    <w:rsid w:val="009613EA"/>
    <w:rsid w:val="00961777"/>
    <w:rsid w:val="00961AD4"/>
    <w:rsid w:val="00961BE1"/>
    <w:rsid w:val="00962683"/>
    <w:rsid w:val="009656A8"/>
    <w:rsid w:val="009669EF"/>
    <w:rsid w:val="00970750"/>
    <w:rsid w:val="00970BA4"/>
    <w:rsid w:val="00970CB4"/>
    <w:rsid w:val="00970DF8"/>
    <w:rsid w:val="009710C4"/>
    <w:rsid w:val="00971B20"/>
    <w:rsid w:val="0097217B"/>
    <w:rsid w:val="00975979"/>
    <w:rsid w:val="00975C48"/>
    <w:rsid w:val="00977D61"/>
    <w:rsid w:val="009820D2"/>
    <w:rsid w:val="0098361D"/>
    <w:rsid w:val="00984C25"/>
    <w:rsid w:val="00984E74"/>
    <w:rsid w:val="009865D7"/>
    <w:rsid w:val="0098676C"/>
    <w:rsid w:val="00990A5D"/>
    <w:rsid w:val="00993861"/>
    <w:rsid w:val="0099463C"/>
    <w:rsid w:val="00994640"/>
    <w:rsid w:val="00995555"/>
    <w:rsid w:val="009961A1"/>
    <w:rsid w:val="0099639A"/>
    <w:rsid w:val="00996569"/>
    <w:rsid w:val="00997733"/>
    <w:rsid w:val="009978CE"/>
    <w:rsid w:val="00997B16"/>
    <w:rsid w:val="009A1FDB"/>
    <w:rsid w:val="009A3407"/>
    <w:rsid w:val="009A4576"/>
    <w:rsid w:val="009A467F"/>
    <w:rsid w:val="009A5059"/>
    <w:rsid w:val="009A5905"/>
    <w:rsid w:val="009A69DD"/>
    <w:rsid w:val="009A7512"/>
    <w:rsid w:val="009B07E3"/>
    <w:rsid w:val="009B3645"/>
    <w:rsid w:val="009B566F"/>
    <w:rsid w:val="009B5DE8"/>
    <w:rsid w:val="009B64FE"/>
    <w:rsid w:val="009B6821"/>
    <w:rsid w:val="009B731C"/>
    <w:rsid w:val="009B7B52"/>
    <w:rsid w:val="009C244E"/>
    <w:rsid w:val="009C42B3"/>
    <w:rsid w:val="009C59E2"/>
    <w:rsid w:val="009C5EB1"/>
    <w:rsid w:val="009C60B9"/>
    <w:rsid w:val="009C6724"/>
    <w:rsid w:val="009C698B"/>
    <w:rsid w:val="009C6EAA"/>
    <w:rsid w:val="009D09EF"/>
    <w:rsid w:val="009D2EA6"/>
    <w:rsid w:val="009D3C2A"/>
    <w:rsid w:val="009D5141"/>
    <w:rsid w:val="009E0027"/>
    <w:rsid w:val="009E077E"/>
    <w:rsid w:val="009E12A3"/>
    <w:rsid w:val="009E17A4"/>
    <w:rsid w:val="009E17EE"/>
    <w:rsid w:val="009E196D"/>
    <w:rsid w:val="009E2F67"/>
    <w:rsid w:val="009E3162"/>
    <w:rsid w:val="009E38B5"/>
    <w:rsid w:val="009E43E5"/>
    <w:rsid w:val="009E5BFA"/>
    <w:rsid w:val="009E79E8"/>
    <w:rsid w:val="009F4425"/>
    <w:rsid w:val="009F5842"/>
    <w:rsid w:val="009F6FD2"/>
    <w:rsid w:val="00A013DD"/>
    <w:rsid w:val="00A05452"/>
    <w:rsid w:val="00A0546E"/>
    <w:rsid w:val="00A05F7E"/>
    <w:rsid w:val="00A0690B"/>
    <w:rsid w:val="00A06ECC"/>
    <w:rsid w:val="00A070F0"/>
    <w:rsid w:val="00A102E8"/>
    <w:rsid w:val="00A10546"/>
    <w:rsid w:val="00A1081B"/>
    <w:rsid w:val="00A1252B"/>
    <w:rsid w:val="00A132CD"/>
    <w:rsid w:val="00A13EDE"/>
    <w:rsid w:val="00A14667"/>
    <w:rsid w:val="00A1481A"/>
    <w:rsid w:val="00A174A5"/>
    <w:rsid w:val="00A20D12"/>
    <w:rsid w:val="00A23238"/>
    <w:rsid w:val="00A24D08"/>
    <w:rsid w:val="00A25BC6"/>
    <w:rsid w:val="00A26D21"/>
    <w:rsid w:val="00A308F3"/>
    <w:rsid w:val="00A30FB1"/>
    <w:rsid w:val="00A32061"/>
    <w:rsid w:val="00A32DBB"/>
    <w:rsid w:val="00A33AF7"/>
    <w:rsid w:val="00A36EFF"/>
    <w:rsid w:val="00A36F61"/>
    <w:rsid w:val="00A4003A"/>
    <w:rsid w:val="00A40556"/>
    <w:rsid w:val="00A41480"/>
    <w:rsid w:val="00A420F2"/>
    <w:rsid w:val="00A436B5"/>
    <w:rsid w:val="00A4463C"/>
    <w:rsid w:val="00A44CE9"/>
    <w:rsid w:val="00A47373"/>
    <w:rsid w:val="00A47846"/>
    <w:rsid w:val="00A506C1"/>
    <w:rsid w:val="00A507D7"/>
    <w:rsid w:val="00A512E6"/>
    <w:rsid w:val="00A51C90"/>
    <w:rsid w:val="00A51EB4"/>
    <w:rsid w:val="00A520E9"/>
    <w:rsid w:val="00A52535"/>
    <w:rsid w:val="00A52E74"/>
    <w:rsid w:val="00A533A5"/>
    <w:rsid w:val="00A553C4"/>
    <w:rsid w:val="00A558DD"/>
    <w:rsid w:val="00A55A29"/>
    <w:rsid w:val="00A55AA8"/>
    <w:rsid w:val="00A55AFE"/>
    <w:rsid w:val="00A55E9F"/>
    <w:rsid w:val="00A564F3"/>
    <w:rsid w:val="00A56B57"/>
    <w:rsid w:val="00A622B5"/>
    <w:rsid w:val="00A64DC9"/>
    <w:rsid w:val="00A67172"/>
    <w:rsid w:val="00A67374"/>
    <w:rsid w:val="00A67CEB"/>
    <w:rsid w:val="00A67D65"/>
    <w:rsid w:val="00A67FDB"/>
    <w:rsid w:val="00A70520"/>
    <w:rsid w:val="00A70A4F"/>
    <w:rsid w:val="00A723DF"/>
    <w:rsid w:val="00A731A2"/>
    <w:rsid w:val="00A73E2D"/>
    <w:rsid w:val="00A76288"/>
    <w:rsid w:val="00A80C9A"/>
    <w:rsid w:val="00A81297"/>
    <w:rsid w:val="00A84ABA"/>
    <w:rsid w:val="00A86120"/>
    <w:rsid w:val="00A86C08"/>
    <w:rsid w:val="00A909F5"/>
    <w:rsid w:val="00A9111F"/>
    <w:rsid w:val="00A91B13"/>
    <w:rsid w:val="00A9337C"/>
    <w:rsid w:val="00A93486"/>
    <w:rsid w:val="00A95020"/>
    <w:rsid w:val="00A95AEE"/>
    <w:rsid w:val="00A97655"/>
    <w:rsid w:val="00AA0126"/>
    <w:rsid w:val="00AA0509"/>
    <w:rsid w:val="00AA1654"/>
    <w:rsid w:val="00AA1C46"/>
    <w:rsid w:val="00AA2013"/>
    <w:rsid w:val="00AA38A8"/>
    <w:rsid w:val="00AA402E"/>
    <w:rsid w:val="00AA45A7"/>
    <w:rsid w:val="00AA578A"/>
    <w:rsid w:val="00AA752B"/>
    <w:rsid w:val="00AB098B"/>
    <w:rsid w:val="00AB21C2"/>
    <w:rsid w:val="00AB3621"/>
    <w:rsid w:val="00AB4005"/>
    <w:rsid w:val="00AB45F9"/>
    <w:rsid w:val="00AB6598"/>
    <w:rsid w:val="00AB6ED0"/>
    <w:rsid w:val="00AC113B"/>
    <w:rsid w:val="00AC1A6A"/>
    <w:rsid w:val="00AC2106"/>
    <w:rsid w:val="00AC3266"/>
    <w:rsid w:val="00AC414F"/>
    <w:rsid w:val="00AC4ECC"/>
    <w:rsid w:val="00AD1F70"/>
    <w:rsid w:val="00AD2585"/>
    <w:rsid w:val="00AD3A6B"/>
    <w:rsid w:val="00AD4511"/>
    <w:rsid w:val="00AD49C1"/>
    <w:rsid w:val="00AD76A8"/>
    <w:rsid w:val="00AD76C3"/>
    <w:rsid w:val="00AD7D0C"/>
    <w:rsid w:val="00AE0346"/>
    <w:rsid w:val="00AE0FFC"/>
    <w:rsid w:val="00AE119D"/>
    <w:rsid w:val="00AE2C3A"/>
    <w:rsid w:val="00AE5EAF"/>
    <w:rsid w:val="00AE7833"/>
    <w:rsid w:val="00AF04D7"/>
    <w:rsid w:val="00AF09C3"/>
    <w:rsid w:val="00AF0B16"/>
    <w:rsid w:val="00AF11BA"/>
    <w:rsid w:val="00AF140B"/>
    <w:rsid w:val="00AF3CC5"/>
    <w:rsid w:val="00AF5982"/>
    <w:rsid w:val="00AF6FC9"/>
    <w:rsid w:val="00AF7938"/>
    <w:rsid w:val="00AF7F67"/>
    <w:rsid w:val="00B01885"/>
    <w:rsid w:val="00B0397B"/>
    <w:rsid w:val="00B046E0"/>
    <w:rsid w:val="00B0653F"/>
    <w:rsid w:val="00B0655D"/>
    <w:rsid w:val="00B100FE"/>
    <w:rsid w:val="00B10E27"/>
    <w:rsid w:val="00B10E45"/>
    <w:rsid w:val="00B12790"/>
    <w:rsid w:val="00B152CC"/>
    <w:rsid w:val="00B15CCB"/>
    <w:rsid w:val="00B16297"/>
    <w:rsid w:val="00B221B7"/>
    <w:rsid w:val="00B231C6"/>
    <w:rsid w:val="00B236B1"/>
    <w:rsid w:val="00B2445B"/>
    <w:rsid w:val="00B24ACD"/>
    <w:rsid w:val="00B27796"/>
    <w:rsid w:val="00B3028C"/>
    <w:rsid w:val="00B304AB"/>
    <w:rsid w:val="00B30A87"/>
    <w:rsid w:val="00B317DB"/>
    <w:rsid w:val="00B3192D"/>
    <w:rsid w:val="00B31AA8"/>
    <w:rsid w:val="00B320FC"/>
    <w:rsid w:val="00B34681"/>
    <w:rsid w:val="00B35883"/>
    <w:rsid w:val="00B3592B"/>
    <w:rsid w:val="00B36C00"/>
    <w:rsid w:val="00B36C46"/>
    <w:rsid w:val="00B402E4"/>
    <w:rsid w:val="00B40E2A"/>
    <w:rsid w:val="00B42264"/>
    <w:rsid w:val="00B4249B"/>
    <w:rsid w:val="00B42B96"/>
    <w:rsid w:val="00B42BA3"/>
    <w:rsid w:val="00B42CE2"/>
    <w:rsid w:val="00B4411A"/>
    <w:rsid w:val="00B456B1"/>
    <w:rsid w:val="00B464A1"/>
    <w:rsid w:val="00B47811"/>
    <w:rsid w:val="00B5070C"/>
    <w:rsid w:val="00B50FA7"/>
    <w:rsid w:val="00B51B97"/>
    <w:rsid w:val="00B527BD"/>
    <w:rsid w:val="00B54469"/>
    <w:rsid w:val="00B54C31"/>
    <w:rsid w:val="00B5548A"/>
    <w:rsid w:val="00B56B16"/>
    <w:rsid w:val="00B57955"/>
    <w:rsid w:val="00B60AFB"/>
    <w:rsid w:val="00B61E59"/>
    <w:rsid w:val="00B6247D"/>
    <w:rsid w:val="00B65249"/>
    <w:rsid w:val="00B661E4"/>
    <w:rsid w:val="00B674E9"/>
    <w:rsid w:val="00B71539"/>
    <w:rsid w:val="00B7170D"/>
    <w:rsid w:val="00B721D5"/>
    <w:rsid w:val="00B724EB"/>
    <w:rsid w:val="00B73086"/>
    <w:rsid w:val="00B75278"/>
    <w:rsid w:val="00B77628"/>
    <w:rsid w:val="00B80503"/>
    <w:rsid w:val="00B805CC"/>
    <w:rsid w:val="00B82E41"/>
    <w:rsid w:val="00B8431C"/>
    <w:rsid w:val="00B845AA"/>
    <w:rsid w:val="00B84698"/>
    <w:rsid w:val="00B8484C"/>
    <w:rsid w:val="00B852B1"/>
    <w:rsid w:val="00B87DCC"/>
    <w:rsid w:val="00B9030A"/>
    <w:rsid w:val="00B9326D"/>
    <w:rsid w:val="00B94772"/>
    <w:rsid w:val="00B94AE5"/>
    <w:rsid w:val="00B95C43"/>
    <w:rsid w:val="00B95F14"/>
    <w:rsid w:val="00B9648C"/>
    <w:rsid w:val="00B96FBF"/>
    <w:rsid w:val="00B97FD5"/>
    <w:rsid w:val="00BA126A"/>
    <w:rsid w:val="00BA1B4A"/>
    <w:rsid w:val="00BA316E"/>
    <w:rsid w:val="00BA4F83"/>
    <w:rsid w:val="00BA545C"/>
    <w:rsid w:val="00BA7CB9"/>
    <w:rsid w:val="00BB085C"/>
    <w:rsid w:val="00BB1845"/>
    <w:rsid w:val="00BB3463"/>
    <w:rsid w:val="00BB4564"/>
    <w:rsid w:val="00BC0912"/>
    <w:rsid w:val="00BC24AC"/>
    <w:rsid w:val="00BC26E1"/>
    <w:rsid w:val="00BC2A47"/>
    <w:rsid w:val="00BC5452"/>
    <w:rsid w:val="00BC54B4"/>
    <w:rsid w:val="00BC681E"/>
    <w:rsid w:val="00BC6CE7"/>
    <w:rsid w:val="00BD0374"/>
    <w:rsid w:val="00BD0A02"/>
    <w:rsid w:val="00BD1711"/>
    <w:rsid w:val="00BD1C9E"/>
    <w:rsid w:val="00BD51BF"/>
    <w:rsid w:val="00BD5D09"/>
    <w:rsid w:val="00BE025B"/>
    <w:rsid w:val="00BE0564"/>
    <w:rsid w:val="00BE1622"/>
    <w:rsid w:val="00BE1DDF"/>
    <w:rsid w:val="00BE72B3"/>
    <w:rsid w:val="00BE741A"/>
    <w:rsid w:val="00BF214C"/>
    <w:rsid w:val="00BF3863"/>
    <w:rsid w:val="00BF3F95"/>
    <w:rsid w:val="00BF47D7"/>
    <w:rsid w:val="00BF6A44"/>
    <w:rsid w:val="00BF6E17"/>
    <w:rsid w:val="00C004EF"/>
    <w:rsid w:val="00C04730"/>
    <w:rsid w:val="00C049A9"/>
    <w:rsid w:val="00C04C46"/>
    <w:rsid w:val="00C0606C"/>
    <w:rsid w:val="00C0738A"/>
    <w:rsid w:val="00C07D45"/>
    <w:rsid w:val="00C103B9"/>
    <w:rsid w:val="00C14A69"/>
    <w:rsid w:val="00C15324"/>
    <w:rsid w:val="00C15A00"/>
    <w:rsid w:val="00C17328"/>
    <w:rsid w:val="00C2033A"/>
    <w:rsid w:val="00C21B75"/>
    <w:rsid w:val="00C22D97"/>
    <w:rsid w:val="00C25FA7"/>
    <w:rsid w:val="00C2724E"/>
    <w:rsid w:val="00C310D1"/>
    <w:rsid w:val="00C316DD"/>
    <w:rsid w:val="00C31E3F"/>
    <w:rsid w:val="00C32907"/>
    <w:rsid w:val="00C33F71"/>
    <w:rsid w:val="00C3526B"/>
    <w:rsid w:val="00C36135"/>
    <w:rsid w:val="00C368BA"/>
    <w:rsid w:val="00C36FE9"/>
    <w:rsid w:val="00C37FE8"/>
    <w:rsid w:val="00C407F7"/>
    <w:rsid w:val="00C40DA1"/>
    <w:rsid w:val="00C41324"/>
    <w:rsid w:val="00C41A80"/>
    <w:rsid w:val="00C42808"/>
    <w:rsid w:val="00C436DB"/>
    <w:rsid w:val="00C4424D"/>
    <w:rsid w:val="00C44D9B"/>
    <w:rsid w:val="00C45042"/>
    <w:rsid w:val="00C45F69"/>
    <w:rsid w:val="00C462A9"/>
    <w:rsid w:val="00C47B52"/>
    <w:rsid w:val="00C5019E"/>
    <w:rsid w:val="00C50C6D"/>
    <w:rsid w:val="00C516C5"/>
    <w:rsid w:val="00C53871"/>
    <w:rsid w:val="00C540FA"/>
    <w:rsid w:val="00C54DB1"/>
    <w:rsid w:val="00C54DEC"/>
    <w:rsid w:val="00C573F9"/>
    <w:rsid w:val="00C57901"/>
    <w:rsid w:val="00C57CE2"/>
    <w:rsid w:val="00C619EA"/>
    <w:rsid w:val="00C61AA2"/>
    <w:rsid w:val="00C622F4"/>
    <w:rsid w:val="00C63338"/>
    <w:rsid w:val="00C63800"/>
    <w:rsid w:val="00C638FA"/>
    <w:rsid w:val="00C65B4F"/>
    <w:rsid w:val="00C65D5E"/>
    <w:rsid w:val="00C6764A"/>
    <w:rsid w:val="00C701EB"/>
    <w:rsid w:val="00C70D0A"/>
    <w:rsid w:val="00C72FCC"/>
    <w:rsid w:val="00C7562E"/>
    <w:rsid w:val="00C76C12"/>
    <w:rsid w:val="00C77128"/>
    <w:rsid w:val="00C773A6"/>
    <w:rsid w:val="00C80CAD"/>
    <w:rsid w:val="00C81682"/>
    <w:rsid w:val="00C82995"/>
    <w:rsid w:val="00C84E1D"/>
    <w:rsid w:val="00C864F7"/>
    <w:rsid w:val="00C90A36"/>
    <w:rsid w:val="00C911CC"/>
    <w:rsid w:val="00C93FA3"/>
    <w:rsid w:val="00C95E3B"/>
    <w:rsid w:val="00C97107"/>
    <w:rsid w:val="00CA0577"/>
    <w:rsid w:val="00CA0746"/>
    <w:rsid w:val="00CA07EF"/>
    <w:rsid w:val="00CA1E67"/>
    <w:rsid w:val="00CA1E81"/>
    <w:rsid w:val="00CA2258"/>
    <w:rsid w:val="00CA2433"/>
    <w:rsid w:val="00CA3522"/>
    <w:rsid w:val="00CA4FE2"/>
    <w:rsid w:val="00CA51CA"/>
    <w:rsid w:val="00CA6FC1"/>
    <w:rsid w:val="00CA7AD0"/>
    <w:rsid w:val="00CB1A2D"/>
    <w:rsid w:val="00CB3498"/>
    <w:rsid w:val="00CB44E7"/>
    <w:rsid w:val="00CB4694"/>
    <w:rsid w:val="00CB74AE"/>
    <w:rsid w:val="00CB7CB2"/>
    <w:rsid w:val="00CC0F30"/>
    <w:rsid w:val="00CC1BCA"/>
    <w:rsid w:val="00CC2512"/>
    <w:rsid w:val="00CC25BB"/>
    <w:rsid w:val="00CC3C92"/>
    <w:rsid w:val="00CC459A"/>
    <w:rsid w:val="00CC7AA1"/>
    <w:rsid w:val="00CD158C"/>
    <w:rsid w:val="00CD1CD5"/>
    <w:rsid w:val="00CD1F3A"/>
    <w:rsid w:val="00CD3859"/>
    <w:rsid w:val="00CD5371"/>
    <w:rsid w:val="00CD6BA3"/>
    <w:rsid w:val="00CD7226"/>
    <w:rsid w:val="00CD728E"/>
    <w:rsid w:val="00CD74E5"/>
    <w:rsid w:val="00CD758C"/>
    <w:rsid w:val="00CE086B"/>
    <w:rsid w:val="00CE0892"/>
    <w:rsid w:val="00CE179E"/>
    <w:rsid w:val="00CE3B1B"/>
    <w:rsid w:val="00CE3BE8"/>
    <w:rsid w:val="00CE4D53"/>
    <w:rsid w:val="00CE605F"/>
    <w:rsid w:val="00CE6530"/>
    <w:rsid w:val="00CE6BFC"/>
    <w:rsid w:val="00CE6CC0"/>
    <w:rsid w:val="00CE7628"/>
    <w:rsid w:val="00CF0AF9"/>
    <w:rsid w:val="00CF1020"/>
    <w:rsid w:val="00CF7D56"/>
    <w:rsid w:val="00D02DFD"/>
    <w:rsid w:val="00D03F6E"/>
    <w:rsid w:val="00D046F8"/>
    <w:rsid w:val="00D06106"/>
    <w:rsid w:val="00D07148"/>
    <w:rsid w:val="00D078B5"/>
    <w:rsid w:val="00D07F47"/>
    <w:rsid w:val="00D11AEB"/>
    <w:rsid w:val="00D11FE6"/>
    <w:rsid w:val="00D13A72"/>
    <w:rsid w:val="00D14D49"/>
    <w:rsid w:val="00D14F5E"/>
    <w:rsid w:val="00D1516B"/>
    <w:rsid w:val="00D2018C"/>
    <w:rsid w:val="00D210BC"/>
    <w:rsid w:val="00D21120"/>
    <w:rsid w:val="00D220AD"/>
    <w:rsid w:val="00D22173"/>
    <w:rsid w:val="00D238C1"/>
    <w:rsid w:val="00D23D3B"/>
    <w:rsid w:val="00D24E9D"/>
    <w:rsid w:val="00D274FC"/>
    <w:rsid w:val="00D2751E"/>
    <w:rsid w:val="00D27D65"/>
    <w:rsid w:val="00D32262"/>
    <w:rsid w:val="00D3253A"/>
    <w:rsid w:val="00D32652"/>
    <w:rsid w:val="00D3409E"/>
    <w:rsid w:val="00D34E95"/>
    <w:rsid w:val="00D3527B"/>
    <w:rsid w:val="00D358F6"/>
    <w:rsid w:val="00D40735"/>
    <w:rsid w:val="00D4083D"/>
    <w:rsid w:val="00D410AC"/>
    <w:rsid w:val="00D41B26"/>
    <w:rsid w:val="00D42A69"/>
    <w:rsid w:val="00D42F46"/>
    <w:rsid w:val="00D440A8"/>
    <w:rsid w:val="00D50BDE"/>
    <w:rsid w:val="00D51C6D"/>
    <w:rsid w:val="00D525D5"/>
    <w:rsid w:val="00D53C6C"/>
    <w:rsid w:val="00D5465B"/>
    <w:rsid w:val="00D546E3"/>
    <w:rsid w:val="00D55569"/>
    <w:rsid w:val="00D56EEC"/>
    <w:rsid w:val="00D601C0"/>
    <w:rsid w:val="00D60C1C"/>
    <w:rsid w:val="00D60C59"/>
    <w:rsid w:val="00D61D9D"/>
    <w:rsid w:val="00D623C3"/>
    <w:rsid w:val="00D62D8F"/>
    <w:rsid w:val="00D62E93"/>
    <w:rsid w:val="00D63381"/>
    <w:rsid w:val="00D63FC4"/>
    <w:rsid w:val="00D65923"/>
    <w:rsid w:val="00D661E4"/>
    <w:rsid w:val="00D6683B"/>
    <w:rsid w:val="00D709CF"/>
    <w:rsid w:val="00D70F57"/>
    <w:rsid w:val="00D721E6"/>
    <w:rsid w:val="00D729A8"/>
    <w:rsid w:val="00D7449C"/>
    <w:rsid w:val="00D756D3"/>
    <w:rsid w:val="00D75EA0"/>
    <w:rsid w:val="00D76EEB"/>
    <w:rsid w:val="00D8028C"/>
    <w:rsid w:val="00D838B0"/>
    <w:rsid w:val="00D83D47"/>
    <w:rsid w:val="00D83FA3"/>
    <w:rsid w:val="00D8488D"/>
    <w:rsid w:val="00D85DD8"/>
    <w:rsid w:val="00D869A8"/>
    <w:rsid w:val="00D86C7B"/>
    <w:rsid w:val="00D9091F"/>
    <w:rsid w:val="00D91B15"/>
    <w:rsid w:val="00D93269"/>
    <w:rsid w:val="00D93740"/>
    <w:rsid w:val="00D9757A"/>
    <w:rsid w:val="00D9769C"/>
    <w:rsid w:val="00D97F9F"/>
    <w:rsid w:val="00DA14E8"/>
    <w:rsid w:val="00DA3CBA"/>
    <w:rsid w:val="00DA4C65"/>
    <w:rsid w:val="00DA506B"/>
    <w:rsid w:val="00DA5A2E"/>
    <w:rsid w:val="00DA7194"/>
    <w:rsid w:val="00DB2143"/>
    <w:rsid w:val="00DB3289"/>
    <w:rsid w:val="00DB5141"/>
    <w:rsid w:val="00DB5FEF"/>
    <w:rsid w:val="00DB64F0"/>
    <w:rsid w:val="00DC22F7"/>
    <w:rsid w:val="00DC29A9"/>
    <w:rsid w:val="00DC54F8"/>
    <w:rsid w:val="00DC5720"/>
    <w:rsid w:val="00DC70E0"/>
    <w:rsid w:val="00DC728C"/>
    <w:rsid w:val="00DC752A"/>
    <w:rsid w:val="00DC7635"/>
    <w:rsid w:val="00DD02C9"/>
    <w:rsid w:val="00DD0751"/>
    <w:rsid w:val="00DD0A92"/>
    <w:rsid w:val="00DD4806"/>
    <w:rsid w:val="00DD4888"/>
    <w:rsid w:val="00DD5009"/>
    <w:rsid w:val="00DD64CF"/>
    <w:rsid w:val="00DD75BE"/>
    <w:rsid w:val="00DE095D"/>
    <w:rsid w:val="00DE1D90"/>
    <w:rsid w:val="00DE376D"/>
    <w:rsid w:val="00DE44ED"/>
    <w:rsid w:val="00DE71ED"/>
    <w:rsid w:val="00DF0160"/>
    <w:rsid w:val="00DF1F3C"/>
    <w:rsid w:val="00DF265E"/>
    <w:rsid w:val="00DF389B"/>
    <w:rsid w:val="00DF6D87"/>
    <w:rsid w:val="00DF776F"/>
    <w:rsid w:val="00E00020"/>
    <w:rsid w:val="00E02436"/>
    <w:rsid w:val="00E02A89"/>
    <w:rsid w:val="00E02E71"/>
    <w:rsid w:val="00E03C4C"/>
    <w:rsid w:val="00E03CC8"/>
    <w:rsid w:val="00E04ECB"/>
    <w:rsid w:val="00E10CA3"/>
    <w:rsid w:val="00E12A78"/>
    <w:rsid w:val="00E13CBA"/>
    <w:rsid w:val="00E140A1"/>
    <w:rsid w:val="00E146F6"/>
    <w:rsid w:val="00E150BE"/>
    <w:rsid w:val="00E16045"/>
    <w:rsid w:val="00E17C29"/>
    <w:rsid w:val="00E202CC"/>
    <w:rsid w:val="00E21206"/>
    <w:rsid w:val="00E21997"/>
    <w:rsid w:val="00E21F7F"/>
    <w:rsid w:val="00E24687"/>
    <w:rsid w:val="00E24AD0"/>
    <w:rsid w:val="00E254F0"/>
    <w:rsid w:val="00E25D52"/>
    <w:rsid w:val="00E262B2"/>
    <w:rsid w:val="00E269BA"/>
    <w:rsid w:val="00E26EC0"/>
    <w:rsid w:val="00E30183"/>
    <w:rsid w:val="00E3100F"/>
    <w:rsid w:val="00E326FA"/>
    <w:rsid w:val="00E34938"/>
    <w:rsid w:val="00E35CA9"/>
    <w:rsid w:val="00E35F12"/>
    <w:rsid w:val="00E367E4"/>
    <w:rsid w:val="00E3746C"/>
    <w:rsid w:val="00E37CF5"/>
    <w:rsid w:val="00E40E3A"/>
    <w:rsid w:val="00E41938"/>
    <w:rsid w:val="00E444F6"/>
    <w:rsid w:val="00E45827"/>
    <w:rsid w:val="00E4586A"/>
    <w:rsid w:val="00E464FA"/>
    <w:rsid w:val="00E472BF"/>
    <w:rsid w:val="00E47701"/>
    <w:rsid w:val="00E53D7F"/>
    <w:rsid w:val="00E55949"/>
    <w:rsid w:val="00E56080"/>
    <w:rsid w:val="00E56424"/>
    <w:rsid w:val="00E61F48"/>
    <w:rsid w:val="00E62A2A"/>
    <w:rsid w:val="00E6386F"/>
    <w:rsid w:val="00E64461"/>
    <w:rsid w:val="00E65AE7"/>
    <w:rsid w:val="00E65BCA"/>
    <w:rsid w:val="00E65C36"/>
    <w:rsid w:val="00E662F1"/>
    <w:rsid w:val="00E66CA9"/>
    <w:rsid w:val="00E71BDD"/>
    <w:rsid w:val="00E71D15"/>
    <w:rsid w:val="00E73EE2"/>
    <w:rsid w:val="00E74F19"/>
    <w:rsid w:val="00E76425"/>
    <w:rsid w:val="00E768E6"/>
    <w:rsid w:val="00E76EF6"/>
    <w:rsid w:val="00E777DA"/>
    <w:rsid w:val="00E83136"/>
    <w:rsid w:val="00E834AF"/>
    <w:rsid w:val="00E842D0"/>
    <w:rsid w:val="00E843DA"/>
    <w:rsid w:val="00E900E7"/>
    <w:rsid w:val="00E9112C"/>
    <w:rsid w:val="00E9116D"/>
    <w:rsid w:val="00E9166E"/>
    <w:rsid w:val="00E92750"/>
    <w:rsid w:val="00E93259"/>
    <w:rsid w:val="00E943E3"/>
    <w:rsid w:val="00E96895"/>
    <w:rsid w:val="00E96982"/>
    <w:rsid w:val="00E977BC"/>
    <w:rsid w:val="00E978F5"/>
    <w:rsid w:val="00EA06F4"/>
    <w:rsid w:val="00EA177B"/>
    <w:rsid w:val="00EA1CC0"/>
    <w:rsid w:val="00EA237A"/>
    <w:rsid w:val="00EA28AE"/>
    <w:rsid w:val="00EA4D99"/>
    <w:rsid w:val="00EA4DF1"/>
    <w:rsid w:val="00EA57A2"/>
    <w:rsid w:val="00EA7681"/>
    <w:rsid w:val="00EB0DA9"/>
    <w:rsid w:val="00EB1184"/>
    <w:rsid w:val="00EB1957"/>
    <w:rsid w:val="00EB24A9"/>
    <w:rsid w:val="00EB35B4"/>
    <w:rsid w:val="00EB3724"/>
    <w:rsid w:val="00EB3F7B"/>
    <w:rsid w:val="00EB441B"/>
    <w:rsid w:val="00EB4BAF"/>
    <w:rsid w:val="00EB676A"/>
    <w:rsid w:val="00EB68E6"/>
    <w:rsid w:val="00EB7A4C"/>
    <w:rsid w:val="00EC0561"/>
    <w:rsid w:val="00EC15B7"/>
    <w:rsid w:val="00EC2038"/>
    <w:rsid w:val="00EC3315"/>
    <w:rsid w:val="00EC657B"/>
    <w:rsid w:val="00ED0216"/>
    <w:rsid w:val="00ED04D4"/>
    <w:rsid w:val="00ED318B"/>
    <w:rsid w:val="00ED345D"/>
    <w:rsid w:val="00ED5AB3"/>
    <w:rsid w:val="00ED6362"/>
    <w:rsid w:val="00EE0D44"/>
    <w:rsid w:val="00EE26E8"/>
    <w:rsid w:val="00EE4BA9"/>
    <w:rsid w:val="00EE7A53"/>
    <w:rsid w:val="00EF073A"/>
    <w:rsid w:val="00EF0C15"/>
    <w:rsid w:val="00EF0EE5"/>
    <w:rsid w:val="00EF271A"/>
    <w:rsid w:val="00EF2A2B"/>
    <w:rsid w:val="00EF2A5A"/>
    <w:rsid w:val="00EF5D72"/>
    <w:rsid w:val="00EF6051"/>
    <w:rsid w:val="00EF73CA"/>
    <w:rsid w:val="00EF7E31"/>
    <w:rsid w:val="00F022A2"/>
    <w:rsid w:val="00F02C33"/>
    <w:rsid w:val="00F042D3"/>
    <w:rsid w:val="00F05A5C"/>
    <w:rsid w:val="00F11706"/>
    <w:rsid w:val="00F12732"/>
    <w:rsid w:val="00F1345A"/>
    <w:rsid w:val="00F15A54"/>
    <w:rsid w:val="00F15C00"/>
    <w:rsid w:val="00F17FCD"/>
    <w:rsid w:val="00F2187B"/>
    <w:rsid w:val="00F24CFB"/>
    <w:rsid w:val="00F25957"/>
    <w:rsid w:val="00F25E06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1334"/>
    <w:rsid w:val="00F32B15"/>
    <w:rsid w:val="00F340BF"/>
    <w:rsid w:val="00F3468F"/>
    <w:rsid w:val="00F35D20"/>
    <w:rsid w:val="00F37A38"/>
    <w:rsid w:val="00F37D59"/>
    <w:rsid w:val="00F40F2E"/>
    <w:rsid w:val="00F41DCF"/>
    <w:rsid w:val="00F424BF"/>
    <w:rsid w:val="00F43E17"/>
    <w:rsid w:val="00F46088"/>
    <w:rsid w:val="00F46890"/>
    <w:rsid w:val="00F46E1B"/>
    <w:rsid w:val="00F47840"/>
    <w:rsid w:val="00F50DBD"/>
    <w:rsid w:val="00F51C76"/>
    <w:rsid w:val="00F51DEA"/>
    <w:rsid w:val="00F54C8F"/>
    <w:rsid w:val="00F5556F"/>
    <w:rsid w:val="00F5563D"/>
    <w:rsid w:val="00F55A3E"/>
    <w:rsid w:val="00F563AB"/>
    <w:rsid w:val="00F56748"/>
    <w:rsid w:val="00F56840"/>
    <w:rsid w:val="00F5691C"/>
    <w:rsid w:val="00F579B6"/>
    <w:rsid w:val="00F622B4"/>
    <w:rsid w:val="00F62AA2"/>
    <w:rsid w:val="00F63240"/>
    <w:rsid w:val="00F63996"/>
    <w:rsid w:val="00F63A55"/>
    <w:rsid w:val="00F6485E"/>
    <w:rsid w:val="00F64FA5"/>
    <w:rsid w:val="00F65AEC"/>
    <w:rsid w:val="00F6716B"/>
    <w:rsid w:val="00F67BF5"/>
    <w:rsid w:val="00F67F40"/>
    <w:rsid w:val="00F71897"/>
    <w:rsid w:val="00F72C8F"/>
    <w:rsid w:val="00F74096"/>
    <w:rsid w:val="00F76686"/>
    <w:rsid w:val="00F768D3"/>
    <w:rsid w:val="00F7724A"/>
    <w:rsid w:val="00F80FB2"/>
    <w:rsid w:val="00F81867"/>
    <w:rsid w:val="00F83DBC"/>
    <w:rsid w:val="00F84FFD"/>
    <w:rsid w:val="00F86D05"/>
    <w:rsid w:val="00F87CE0"/>
    <w:rsid w:val="00F91553"/>
    <w:rsid w:val="00F9168A"/>
    <w:rsid w:val="00F91815"/>
    <w:rsid w:val="00F91AFA"/>
    <w:rsid w:val="00F92E39"/>
    <w:rsid w:val="00F9522D"/>
    <w:rsid w:val="00F95DC9"/>
    <w:rsid w:val="00FA0E41"/>
    <w:rsid w:val="00FA13DF"/>
    <w:rsid w:val="00FA164F"/>
    <w:rsid w:val="00FA1CF2"/>
    <w:rsid w:val="00FA247F"/>
    <w:rsid w:val="00FA275E"/>
    <w:rsid w:val="00FA36CC"/>
    <w:rsid w:val="00FA4178"/>
    <w:rsid w:val="00FA687A"/>
    <w:rsid w:val="00FA73BF"/>
    <w:rsid w:val="00FA796B"/>
    <w:rsid w:val="00FB05E1"/>
    <w:rsid w:val="00FB0D1F"/>
    <w:rsid w:val="00FB4018"/>
    <w:rsid w:val="00FB5B12"/>
    <w:rsid w:val="00FB74DE"/>
    <w:rsid w:val="00FB7558"/>
    <w:rsid w:val="00FB7650"/>
    <w:rsid w:val="00FC0FDE"/>
    <w:rsid w:val="00FC19E3"/>
    <w:rsid w:val="00FC2F17"/>
    <w:rsid w:val="00FC3560"/>
    <w:rsid w:val="00FC3C6E"/>
    <w:rsid w:val="00FC4189"/>
    <w:rsid w:val="00FC5D3D"/>
    <w:rsid w:val="00FC6AB0"/>
    <w:rsid w:val="00FC7650"/>
    <w:rsid w:val="00FC7E5F"/>
    <w:rsid w:val="00FD1061"/>
    <w:rsid w:val="00FD246D"/>
    <w:rsid w:val="00FD24BC"/>
    <w:rsid w:val="00FD5F42"/>
    <w:rsid w:val="00FD6657"/>
    <w:rsid w:val="00FD7020"/>
    <w:rsid w:val="00FD7308"/>
    <w:rsid w:val="00FE0D74"/>
    <w:rsid w:val="00FE20E2"/>
    <w:rsid w:val="00FE5C72"/>
    <w:rsid w:val="00FE6FED"/>
    <w:rsid w:val="00FE7953"/>
    <w:rsid w:val="00FF22F6"/>
    <w:rsid w:val="00FF44E9"/>
    <w:rsid w:val="00FF46BF"/>
    <w:rsid w:val="00FF4BF7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0E27EFF2-05B1-4A14-8CA4-3759D2E3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653445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Akti">
    <w:name w:val="Akti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5344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53445"/>
    <w:pPr>
      <w:jc w:val="center"/>
    </w:pPr>
    <w:rPr>
      <w:rFonts w:ascii="CG Times" w:hAnsi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53445"/>
  </w:style>
  <w:style w:type="paragraph" w:customStyle="1" w:styleId="Autoriteti">
    <w:name w:val="Autoriteti"/>
    <w:next w:val="Normal"/>
    <w:rsid w:val="00653445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53445"/>
    <w:pPr>
      <w:widowControl w:val="0"/>
      <w:jc w:val="right"/>
    </w:pPr>
    <w:rPr>
      <w:rFonts w:ascii="CG Times" w:eastAsia="MS Mincho" w:hAnsi="CG Times"/>
      <w:b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53445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653445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val="en-GB"/>
    </w:rPr>
  </w:style>
  <w:style w:type="paragraph" w:customStyle="1" w:styleId="bazligjpropozues0">
    <w:name w:val="bazligjpropozues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bcpara">
    <w:name w:val="bc para"/>
    <w:basedOn w:val="Normal"/>
    <w:rsid w:val="00653445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53445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53445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53445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Char0">
    <w:name w:val="Char"/>
    <w:basedOn w:val="Normal"/>
    <w:rsid w:val="00653445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5">
    <w:name w:val="CM5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6">
    <w:name w:val="CM6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CM7">
    <w:name w:val="CM7"/>
    <w:basedOn w:val="Normal"/>
    <w:next w:val="Normal"/>
    <w:rsid w:val="00653445"/>
    <w:pPr>
      <w:widowControl w:val="0"/>
      <w:autoSpaceDE w:val="0"/>
      <w:autoSpaceDN w:val="0"/>
      <w:adjustRightInd w:val="0"/>
    </w:pPr>
    <w:rPr>
      <w:rFonts w:eastAsia="MS Mincho"/>
      <w:lang w:val="sq-AL"/>
    </w:rPr>
  </w:style>
  <w:style w:type="paragraph" w:customStyle="1" w:styleId="Default">
    <w:name w:val="Default"/>
    <w:rsid w:val="00653445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DeltaViewDeletion">
    <w:name w:val="DeltaView Deletion"/>
    <w:rsid w:val="00653445"/>
    <w:rPr>
      <w:strike/>
      <w:color w:val="FF0000"/>
      <w:spacing w:val="0"/>
    </w:rPr>
  </w:style>
  <w:style w:type="character" w:customStyle="1" w:styleId="DeltaViewInsertion">
    <w:name w:val="DeltaView Insertion"/>
    <w:rsid w:val="00653445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53445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Figure">
    <w:name w:val="Figure"/>
    <w:next w:val="Normal"/>
    <w:rsid w:val="00653445"/>
    <w:pPr>
      <w:widowControl w:val="0"/>
      <w:outlineLvl w:val="2"/>
    </w:pPr>
    <w:rPr>
      <w:rFonts w:ascii="CG Times" w:hAnsi="CG Times"/>
      <w:sz w:val="22"/>
    </w:rPr>
  </w:style>
  <w:style w:type="paragraph" w:customStyle="1" w:styleId="footnote">
    <w:name w:val="footnote"/>
    <w:basedOn w:val="Normal"/>
    <w:rsid w:val="00653445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/>
    </w:rPr>
  </w:style>
  <w:style w:type="paragraph" w:customStyle="1" w:styleId="Institucioni">
    <w:name w:val="Institucioni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653445"/>
    <w:pPr>
      <w:pageBreakBefore/>
    </w:pPr>
    <w:rPr>
      <w:rFonts w:ascii="CG Times" w:hAnsi="CG Times"/>
      <w:b/>
      <w:sz w:val="22"/>
      <w:szCs w:val="22"/>
    </w:rPr>
  </w:style>
  <w:style w:type="paragraph" w:customStyle="1" w:styleId="KapitulliNr">
    <w:name w:val="Kap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dryshimet">
    <w:name w:val="Ndryshimet"/>
    <w:next w:val="Normal"/>
    <w:rsid w:val="0065344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NeniNr">
    <w:name w:val="Neni_Nr"/>
    <w:next w:val="Normal"/>
    <w:rsid w:val="0065344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65344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65344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NormaleBookmanOldStyle">
    <w:name w:val="Normale + Bookman Old Style"/>
    <w:aliases w:val="Giustificato,Dopo:  6 pt"/>
    <w:basedOn w:val="Normal"/>
    <w:rsid w:val="00653445"/>
    <w:pPr>
      <w:spacing w:after="120"/>
      <w:jc w:val="both"/>
    </w:pPr>
    <w:rPr>
      <w:rFonts w:ascii="Bookman Old Style" w:eastAsia="MS Mincho" w:hAnsi="Bookman Old Style"/>
      <w:szCs w:val="20"/>
      <w:lang w:val="sq-AL"/>
    </w:rPr>
  </w:style>
  <w:style w:type="paragraph" w:customStyle="1" w:styleId="numberedindent">
    <w:name w:val="numberedindent"/>
    <w:rsid w:val="00653445"/>
    <w:pPr>
      <w:tabs>
        <w:tab w:val="num" w:pos="1800"/>
      </w:tabs>
      <w:spacing w:after="120"/>
      <w:jc w:val="both"/>
    </w:pPr>
    <w:rPr>
      <w:rFonts w:ascii="Arial" w:hAnsi="Arial"/>
      <w:lang w:val="en-GB"/>
    </w:rPr>
  </w:style>
  <w:style w:type="paragraph" w:customStyle="1" w:styleId="NumriData">
    <w:name w:val="Numri_Data"/>
    <w:next w:val="Normal"/>
    <w:rsid w:val="00653445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val="en-GB"/>
    </w:rPr>
  </w:style>
  <w:style w:type="paragraph" w:customStyle="1" w:styleId="paragrafi">
    <w:name w:val="paragraf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Paragrafi0">
    <w:name w:val="Paragrafi"/>
    <w:rsid w:val="00653445"/>
    <w:pPr>
      <w:widowControl w:val="0"/>
      <w:ind w:firstLine="720"/>
      <w:jc w:val="both"/>
    </w:pPr>
    <w:rPr>
      <w:rFonts w:ascii="CG Times" w:eastAsia="MS Mincho" w:hAnsi="CG Times"/>
      <w:sz w:val="22"/>
    </w:rPr>
  </w:style>
  <w:style w:type="paragraph" w:customStyle="1" w:styleId="Pika">
    <w:name w:val="Pika"/>
    <w:next w:val="Normal"/>
    <w:autoRedefine/>
    <w:rsid w:val="00653445"/>
    <w:pPr>
      <w:ind w:firstLine="720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653445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65344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653445"/>
    <w:rPr>
      <w:rFonts w:ascii="CG Times" w:eastAsia="MS Mincho" w:hAnsi="CG Times"/>
      <w:sz w:val="22"/>
      <w:lang w:val="en-GB"/>
    </w:rPr>
  </w:style>
  <w:style w:type="paragraph" w:customStyle="1" w:styleId="text">
    <w:name w:val="text"/>
    <w:basedOn w:val="Normal"/>
    <w:rsid w:val="00653445"/>
    <w:pPr>
      <w:ind w:left="709"/>
      <w:jc w:val="both"/>
    </w:pPr>
    <w:rPr>
      <w:rFonts w:ascii="Arial" w:eastAsia="MS Mincho" w:hAnsi="Arial"/>
      <w:sz w:val="20"/>
      <w:szCs w:val="20"/>
      <w:lang w:val="fr-FR"/>
    </w:rPr>
  </w:style>
  <w:style w:type="paragraph" w:customStyle="1" w:styleId="titulli">
    <w:name w:val="titulli"/>
    <w:basedOn w:val="Normal"/>
    <w:rsid w:val="00653445"/>
    <w:pPr>
      <w:spacing w:before="100" w:beforeAutospacing="1" w:after="100" w:afterAutospacing="1"/>
    </w:pPr>
    <w:rPr>
      <w:lang w:val="sq-AL"/>
    </w:rPr>
  </w:style>
  <w:style w:type="paragraph" w:customStyle="1" w:styleId="Titulli0">
    <w:name w:val="Titulli"/>
    <w:next w:val="Normal"/>
    <w:link w:val="TitulliChar"/>
    <w:rsid w:val="00653445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53445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65344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65344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basedOn w:val="Normal"/>
    <w:rsid w:val="00653445"/>
    <w:pPr>
      <w:spacing w:before="100" w:beforeAutospacing="1" w:after="100" w:afterAutospacing="1"/>
    </w:pPr>
    <w:rPr>
      <w:rFonts w:eastAsia="MS Mincho"/>
      <w:lang w:val="sq-AL"/>
    </w:rPr>
  </w:style>
  <w:style w:type="paragraph" w:customStyle="1" w:styleId="VENDOSI0">
    <w:name w:val="VENDOSI"/>
    <w:next w:val="Normal"/>
    <w:rsid w:val="00653445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CharCharCharChar">
    <w:name w:val=" Char Char Char Char"/>
    <w:basedOn w:val="Normal"/>
    <w:rsid w:val="00653445"/>
    <w:pPr>
      <w:spacing w:after="160" w:line="240" w:lineRule="exact"/>
    </w:pPr>
    <w:rPr>
      <w:rFonts w:ascii="Tahoma" w:hAnsi="Tahoma"/>
      <w:sz w:val="20"/>
      <w:szCs w:val="20"/>
    </w:rPr>
  </w:style>
  <w:style w:type="character" w:customStyle="1" w:styleId="TitulliChar">
    <w:name w:val="Titulli Char"/>
    <w:basedOn w:val="DefaultParagraphFont"/>
    <w:link w:val="Titulli0"/>
    <w:rsid w:val="00285B6A"/>
    <w:rPr>
      <w:rFonts w:ascii="CG Times" w:eastAsia="MS Mincho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591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3956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2019-03-18T13:52:00Z</dcterms:created>
  <dcterms:modified xsi:type="dcterms:W3CDTF">2019-03-18T13:52:00Z</dcterms:modified>
</cp:coreProperties>
</file>