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242" w:rsidRPr="0083044D" w:rsidRDefault="001E3242" w:rsidP="001E3242">
      <w:pPr>
        <w:pStyle w:val="Akti"/>
        <w:keepNext w:val="0"/>
        <w:rPr>
          <w:sz w:val="21"/>
          <w:szCs w:val="21"/>
        </w:rPr>
      </w:pPr>
      <w:bookmarkStart w:id="0" w:name="_GoBack"/>
      <w:bookmarkEnd w:id="0"/>
      <w:r w:rsidRPr="0083044D">
        <w:rPr>
          <w:sz w:val="21"/>
          <w:szCs w:val="21"/>
        </w:rPr>
        <w:t>VENDIM </w:t>
      </w:r>
    </w:p>
    <w:p w:rsidR="001E3242" w:rsidRPr="0083044D" w:rsidRDefault="001E3242" w:rsidP="001E3242">
      <w:pPr>
        <w:pStyle w:val="NumriData"/>
        <w:keepNext w:val="0"/>
        <w:rPr>
          <w:sz w:val="21"/>
          <w:szCs w:val="21"/>
        </w:rPr>
      </w:pPr>
      <w:r w:rsidRPr="0083044D">
        <w:rPr>
          <w:sz w:val="21"/>
          <w:szCs w:val="21"/>
        </w:rPr>
        <w:t>Nr.1032, datë 8.10.2009 </w:t>
      </w:r>
    </w:p>
    <w:p w:rsidR="001E3242" w:rsidRPr="0083044D" w:rsidRDefault="001E3242" w:rsidP="001E3242">
      <w:pPr>
        <w:pStyle w:val="Paragrafi0"/>
        <w:rPr>
          <w:sz w:val="21"/>
          <w:szCs w:val="21"/>
        </w:rPr>
      </w:pPr>
    </w:p>
    <w:p w:rsidR="001E3242" w:rsidRPr="0083044D" w:rsidRDefault="001E3242" w:rsidP="001E3242">
      <w:pPr>
        <w:pStyle w:val="Titulli0"/>
        <w:keepNext w:val="0"/>
        <w:rPr>
          <w:sz w:val="21"/>
          <w:szCs w:val="21"/>
        </w:rPr>
      </w:pPr>
      <w:r w:rsidRPr="0083044D">
        <w:rPr>
          <w:sz w:val="21"/>
          <w:szCs w:val="21"/>
        </w:rPr>
        <w:t>PËR  MIRATIMIN E LISTËS Përfundimtare TË PRONAVE TË PALUAJTSHME PUBLIKE, SHTETËRORE, QË TRANSFEROHEN NË PRONËSI OSE NË PËRDORIM TË bashkisë përmet, TË QARKUT TË GJIROKASTRËS</w:t>
      </w:r>
    </w:p>
    <w:p w:rsidR="001E3242" w:rsidRPr="0083044D" w:rsidRDefault="001E3242" w:rsidP="001E3242">
      <w:pPr>
        <w:pStyle w:val="Paragrafi0"/>
        <w:rPr>
          <w:sz w:val="21"/>
          <w:szCs w:val="21"/>
        </w:rPr>
      </w:pPr>
      <w:r w:rsidRPr="0083044D">
        <w:rPr>
          <w:sz w:val="21"/>
          <w:szCs w:val="21"/>
        </w:rPr>
        <w:t> </w:t>
      </w:r>
    </w:p>
    <w:p w:rsidR="001E3242" w:rsidRPr="0083044D" w:rsidRDefault="001E3242" w:rsidP="001E3242">
      <w:pPr>
        <w:pStyle w:val="Paragrafi0"/>
        <w:rPr>
          <w:sz w:val="21"/>
          <w:szCs w:val="21"/>
        </w:rPr>
      </w:pPr>
      <w:r w:rsidRPr="0083044D">
        <w:rPr>
          <w:sz w:val="21"/>
          <w:szCs w:val="21"/>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1E3242" w:rsidRPr="0083044D" w:rsidRDefault="001E3242" w:rsidP="001E3242">
      <w:pPr>
        <w:pStyle w:val="Paragrafi0"/>
        <w:rPr>
          <w:sz w:val="21"/>
          <w:szCs w:val="21"/>
        </w:rPr>
      </w:pPr>
      <w:r w:rsidRPr="0083044D">
        <w:rPr>
          <w:sz w:val="21"/>
          <w:szCs w:val="21"/>
        </w:rPr>
        <w:t> </w:t>
      </w:r>
    </w:p>
    <w:p w:rsidR="001E3242" w:rsidRPr="0083044D" w:rsidRDefault="001E3242" w:rsidP="001E3242">
      <w:pPr>
        <w:pStyle w:val="VENDOSI0"/>
        <w:keepNext w:val="0"/>
        <w:rPr>
          <w:sz w:val="21"/>
          <w:szCs w:val="21"/>
        </w:rPr>
      </w:pPr>
      <w:r w:rsidRPr="0083044D">
        <w:rPr>
          <w:sz w:val="21"/>
          <w:szCs w:val="21"/>
        </w:rPr>
        <w:t>VENDOSI:</w:t>
      </w:r>
    </w:p>
    <w:p w:rsidR="001E3242" w:rsidRPr="0083044D" w:rsidRDefault="001E3242" w:rsidP="001E3242">
      <w:pPr>
        <w:pStyle w:val="Paragrafi0"/>
        <w:rPr>
          <w:sz w:val="21"/>
          <w:szCs w:val="21"/>
        </w:rPr>
      </w:pPr>
      <w:r w:rsidRPr="0083044D">
        <w:rPr>
          <w:sz w:val="21"/>
          <w:szCs w:val="21"/>
        </w:rPr>
        <w:t> </w:t>
      </w:r>
    </w:p>
    <w:p w:rsidR="001E3242" w:rsidRPr="0083044D" w:rsidRDefault="001E3242" w:rsidP="001E3242">
      <w:pPr>
        <w:pStyle w:val="Paragrafi0"/>
        <w:rPr>
          <w:sz w:val="21"/>
          <w:szCs w:val="21"/>
        </w:rPr>
      </w:pPr>
      <w:r w:rsidRPr="0083044D">
        <w:rPr>
          <w:sz w:val="21"/>
          <w:szCs w:val="21"/>
        </w:rPr>
        <w:t>1. Miratimin e listës përfundimtare të pronave të paluajtshme publike, shtetërore, brenda juridiksionit territorial dhe administrativ të bashkisë Përmet, të qarkut të Gjirokastrës, që transferohen në pronësi ose në përdorim, të kësaj bashkie, sipas lidhjes nr.1, që i bashkëlidhet këtij vendimi dhe është pjesë përbërëse e tij.</w:t>
      </w:r>
    </w:p>
    <w:p w:rsidR="001E3242" w:rsidRPr="0083044D" w:rsidRDefault="001E3242" w:rsidP="001E3242">
      <w:pPr>
        <w:pStyle w:val="Paragrafi0"/>
        <w:rPr>
          <w:sz w:val="21"/>
          <w:szCs w:val="21"/>
        </w:rPr>
      </w:pPr>
      <w:r w:rsidRPr="0083044D">
        <w:rPr>
          <w:sz w:val="21"/>
          <w:szCs w:val="21"/>
        </w:rPr>
        <w:t>Lista me 71 (shtatëdhjetë e një) fletë, që i bashkëlidhet këtij vendimi, përfundon me numrin rendor 415 (katërqind e pesëmbëdhjetë).</w:t>
      </w:r>
    </w:p>
    <w:p w:rsidR="001E3242" w:rsidRPr="0083044D" w:rsidRDefault="001E3242" w:rsidP="001E3242">
      <w:pPr>
        <w:pStyle w:val="Paragrafi0"/>
        <w:rPr>
          <w:sz w:val="21"/>
          <w:szCs w:val="21"/>
        </w:rPr>
      </w:pPr>
      <w:r w:rsidRPr="0083044D">
        <w:rPr>
          <w:sz w:val="21"/>
          <w:szCs w:val="21"/>
        </w:rPr>
        <w:t>2. Ngarkohen Ministri i Brendshëm, kryeregjistruesi i Pasurive të Paluajtshme të Republikës së Shqipërisë dhe bashkia Përmet për zbatimin e këtij vendimi.</w:t>
      </w:r>
    </w:p>
    <w:p w:rsidR="001E3242" w:rsidRDefault="001E3242" w:rsidP="001E3242">
      <w:pPr>
        <w:pStyle w:val="Paragrafi0"/>
        <w:rPr>
          <w:sz w:val="21"/>
          <w:szCs w:val="21"/>
        </w:rPr>
      </w:pPr>
      <w:r w:rsidRPr="0083044D">
        <w:rPr>
          <w:sz w:val="21"/>
          <w:szCs w:val="21"/>
        </w:rPr>
        <w:t>Ky vendim hyn në fuqi pas botimit në Fletoren Zyrtare.</w:t>
      </w:r>
    </w:p>
    <w:p w:rsidR="001E3242" w:rsidRPr="0083044D" w:rsidRDefault="001E3242" w:rsidP="001E3242">
      <w:pPr>
        <w:pStyle w:val="Paragrafi0"/>
        <w:rPr>
          <w:sz w:val="21"/>
          <w:szCs w:val="21"/>
        </w:rPr>
      </w:pPr>
    </w:p>
    <w:p w:rsidR="001E3242" w:rsidRPr="0083044D" w:rsidRDefault="001E3242" w:rsidP="001E3242">
      <w:pPr>
        <w:pStyle w:val="Autoriteti"/>
        <w:keepNext w:val="0"/>
        <w:rPr>
          <w:sz w:val="21"/>
          <w:szCs w:val="21"/>
        </w:rPr>
      </w:pPr>
      <w:r w:rsidRPr="0083044D">
        <w:rPr>
          <w:sz w:val="21"/>
          <w:szCs w:val="21"/>
        </w:rPr>
        <w:t>KRYEMINISTRI</w:t>
      </w:r>
    </w:p>
    <w:p w:rsidR="001E3242" w:rsidRDefault="001E3242" w:rsidP="001E3242">
      <w:pPr>
        <w:pStyle w:val="AutoritetiEmer"/>
        <w:rPr>
          <w:sz w:val="21"/>
          <w:szCs w:val="21"/>
        </w:rPr>
      </w:pPr>
      <w:r w:rsidRPr="0083044D">
        <w:rPr>
          <w:sz w:val="21"/>
          <w:szCs w:val="21"/>
        </w:rPr>
        <w:t> Sali Berisha </w:t>
      </w:r>
    </w:p>
    <w:p w:rsidR="001E3242" w:rsidRDefault="001E3242" w:rsidP="001E3242">
      <w:pPr>
        <w:pStyle w:val="Paragrafi0"/>
      </w:pPr>
    </w:p>
    <w:p w:rsidR="001E3242" w:rsidRDefault="001E3242" w:rsidP="001E3242">
      <w:pPr>
        <w:pStyle w:val="Paragrafi0"/>
      </w:pPr>
    </w:p>
    <w:p w:rsidR="001E3242" w:rsidRPr="00796F3C" w:rsidRDefault="001E3242" w:rsidP="001E3242">
      <w:pPr>
        <w:pStyle w:val="Paragrafi0"/>
      </w:pPr>
    </w:p>
    <w:p w:rsidR="001E3242" w:rsidRPr="0083044D" w:rsidRDefault="001E3242" w:rsidP="001E3242">
      <w:pPr>
        <w:pStyle w:val="Paragrafi0"/>
        <w:rPr>
          <w:sz w:val="21"/>
          <w:szCs w:val="21"/>
        </w:rPr>
      </w:pPr>
      <w:r w:rsidRPr="0083044D">
        <w:rPr>
          <w:sz w:val="21"/>
          <w:szCs w:val="21"/>
        </w:rPr>
        <w:t xml:space="preserve">Bashkia Përmet         </w:t>
      </w:r>
      <w:r w:rsidRPr="0083044D">
        <w:rPr>
          <w:sz w:val="21"/>
          <w:szCs w:val="21"/>
        </w:rPr>
        <w:tab/>
      </w:r>
      <w:r w:rsidRPr="0083044D">
        <w:rPr>
          <w:sz w:val="21"/>
          <w:szCs w:val="21"/>
        </w:rPr>
        <w:tab/>
      </w:r>
      <w:r w:rsidRPr="0083044D">
        <w:rPr>
          <w:sz w:val="21"/>
          <w:szCs w:val="21"/>
        </w:rPr>
        <w:tab/>
      </w:r>
      <w:r w:rsidRPr="0083044D">
        <w:rPr>
          <w:sz w:val="21"/>
          <w:szCs w:val="21"/>
        </w:rPr>
        <w:tab/>
      </w:r>
      <w:r w:rsidRPr="0083044D">
        <w:rPr>
          <w:sz w:val="21"/>
          <w:szCs w:val="21"/>
        </w:rPr>
        <w:tab/>
      </w:r>
      <w:r w:rsidRPr="0083044D">
        <w:rPr>
          <w:sz w:val="21"/>
          <w:szCs w:val="21"/>
        </w:rPr>
        <w:tab/>
        <w:t xml:space="preserve">             Lidhja nr.1</w:t>
      </w:r>
    </w:p>
    <w:p w:rsidR="001E3242" w:rsidRPr="0083044D" w:rsidRDefault="001E3242" w:rsidP="001E3242">
      <w:pPr>
        <w:pStyle w:val="Paragrafi0"/>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3996"/>
        <w:gridCol w:w="1908"/>
      </w:tblGrid>
      <w:tr w:rsidR="001E3242" w:rsidRPr="0083044D" w:rsidTr="001E3242">
        <w:trPr>
          <w:jc w:val="center"/>
        </w:trPr>
        <w:tc>
          <w:tcPr>
            <w:tcW w:w="2952" w:type="dxa"/>
            <w:vAlign w:val="center"/>
          </w:tcPr>
          <w:p w:rsidR="001E3242" w:rsidRPr="0083044D" w:rsidRDefault="001E3242" w:rsidP="001E3242">
            <w:pPr>
              <w:pStyle w:val="Tabele"/>
              <w:widowControl w:val="0"/>
              <w:jc w:val="center"/>
              <w:rPr>
                <w:b/>
                <w:sz w:val="21"/>
                <w:szCs w:val="21"/>
              </w:rPr>
            </w:pPr>
            <w:r w:rsidRPr="0083044D">
              <w:rPr>
                <w:b/>
                <w:sz w:val="21"/>
                <w:szCs w:val="21"/>
              </w:rPr>
              <w:t>Numrat rendorë të pronave në listën e inventarit</w:t>
            </w:r>
          </w:p>
        </w:tc>
        <w:tc>
          <w:tcPr>
            <w:tcW w:w="3996" w:type="dxa"/>
            <w:vAlign w:val="center"/>
          </w:tcPr>
          <w:p w:rsidR="001E3242" w:rsidRPr="0083044D" w:rsidRDefault="001E3242" w:rsidP="001E3242">
            <w:pPr>
              <w:pStyle w:val="Tabele"/>
              <w:widowControl w:val="0"/>
              <w:jc w:val="center"/>
              <w:rPr>
                <w:b/>
                <w:sz w:val="21"/>
                <w:szCs w:val="21"/>
              </w:rPr>
            </w:pPr>
            <w:r w:rsidRPr="0083044D">
              <w:rPr>
                <w:b/>
                <w:sz w:val="21"/>
                <w:szCs w:val="21"/>
              </w:rPr>
              <w:t>Fusha e përdorimit të pronës</w:t>
            </w:r>
          </w:p>
        </w:tc>
        <w:tc>
          <w:tcPr>
            <w:tcW w:w="1908" w:type="dxa"/>
            <w:vAlign w:val="center"/>
          </w:tcPr>
          <w:p w:rsidR="001E3242" w:rsidRPr="0083044D" w:rsidRDefault="001E3242" w:rsidP="001E3242">
            <w:pPr>
              <w:pStyle w:val="Tabele"/>
              <w:widowControl w:val="0"/>
              <w:jc w:val="center"/>
              <w:rPr>
                <w:b/>
                <w:sz w:val="21"/>
                <w:szCs w:val="21"/>
              </w:rPr>
            </w:pPr>
            <w:r w:rsidRPr="0083044D">
              <w:rPr>
                <w:b/>
                <w:sz w:val="21"/>
                <w:szCs w:val="21"/>
              </w:rPr>
              <w:t>Lloji i transferimit</w:t>
            </w:r>
          </w:p>
        </w:tc>
      </w:tr>
      <w:tr w:rsidR="001E3242" w:rsidRPr="0083044D" w:rsidTr="001E3242">
        <w:trPr>
          <w:jc w:val="center"/>
        </w:trPr>
        <w:tc>
          <w:tcPr>
            <w:tcW w:w="2952" w:type="dxa"/>
          </w:tcPr>
          <w:p w:rsidR="001E3242" w:rsidRPr="0083044D" w:rsidRDefault="001E3242" w:rsidP="001E3242">
            <w:pPr>
              <w:pStyle w:val="Tabele"/>
              <w:widowControl w:val="0"/>
              <w:rPr>
                <w:sz w:val="21"/>
                <w:szCs w:val="21"/>
              </w:rPr>
            </w:pPr>
            <w:r w:rsidRPr="0083044D">
              <w:rPr>
                <w:sz w:val="21"/>
                <w:szCs w:val="21"/>
              </w:rPr>
              <w:t>132-136,139,140,145,146,</w:t>
            </w:r>
          </w:p>
          <w:p w:rsidR="001E3242" w:rsidRPr="0083044D" w:rsidRDefault="001E3242" w:rsidP="001E3242">
            <w:pPr>
              <w:pStyle w:val="Tabele"/>
              <w:widowControl w:val="0"/>
              <w:rPr>
                <w:sz w:val="21"/>
                <w:szCs w:val="21"/>
              </w:rPr>
            </w:pPr>
            <w:r w:rsidRPr="0083044D">
              <w:rPr>
                <w:sz w:val="21"/>
                <w:szCs w:val="21"/>
              </w:rPr>
              <w:t>148,152,154,155,158-162,</w:t>
            </w:r>
          </w:p>
          <w:p w:rsidR="001E3242" w:rsidRPr="0083044D" w:rsidRDefault="001E3242" w:rsidP="001E3242">
            <w:pPr>
              <w:pStyle w:val="Tabele"/>
              <w:widowControl w:val="0"/>
              <w:rPr>
                <w:sz w:val="21"/>
                <w:szCs w:val="21"/>
              </w:rPr>
            </w:pPr>
            <w:r w:rsidRPr="0083044D">
              <w:rPr>
                <w:sz w:val="21"/>
                <w:szCs w:val="21"/>
              </w:rPr>
              <w:t>165,166,168-170</w:t>
            </w:r>
          </w:p>
        </w:tc>
        <w:tc>
          <w:tcPr>
            <w:tcW w:w="3996" w:type="dxa"/>
          </w:tcPr>
          <w:p w:rsidR="001E3242" w:rsidRPr="0083044D" w:rsidRDefault="001E3242" w:rsidP="001E3242">
            <w:pPr>
              <w:pStyle w:val="Tabele"/>
              <w:widowControl w:val="0"/>
              <w:rPr>
                <w:sz w:val="21"/>
                <w:szCs w:val="21"/>
              </w:rPr>
            </w:pPr>
            <w:r w:rsidRPr="0083044D">
              <w:rPr>
                <w:sz w:val="21"/>
                <w:szCs w:val="21"/>
              </w:rPr>
              <w:t>Prona që përdoren në fushën administrative.</w:t>
            </w:r>
          </w:p>
        </w:tc>
        <w:tc>
          <w:tcPr>
            <w:tcW w:w="1908" w:type="dxa"/>
          </w:tcPr>
          <w:p w:rsidR="001E3242" w:rsidRPr="0083044D" w:rsidRDefault="001E3242" w:rsidP="001E3242">
            <w:pPr>
              <w:pStyle w:val="Tabele"/>
              <w:widowControl w:val="0"/>
              <w:rPr>
                <w:sz w:val="21"/>
                <w:szCs w:val="21"/>
              </w:rPr>
            </w:pPr>
            <w:r w:rsidRPr="0083044D">
              <w:rPr>
                <w:sz w:val="21"/>
                <w:szCs w:val="21"/>
              </w:rPr>
              <w:t>Në pronësi</w:t>
            </w:r>
          </w:p>
        </w:tc>
      </w:tr>
      <w:tr w:rsidR="001E3242" w:rsidRPr="0083044D" w:rsidTr="001E3242">
        <w:trPr>
          <w:jc w:val="center"/>
        </w:trPr>
        <w:tc>
          <w:tcPr>
            <w:tcW w:w="2952" w:type="dxa"/>
          </w:tcPr>
          <w:p w:rsidR="001E3242" w:rsidRPr="0083044D" w:rsidRDefault="001E3242" w:rsidP="001E3242">
            <w:pPr>
              <w:pStyle w:val="Tabele"/>
              <w:widowControl w:val="0"/>
              <w:rPr>
                <w:sz w:val="21"/>
                <w:szCs w:val="21"/>
              </w:rPr>
            </w:pPr>
            <w:r w:rsidRPr="0083044D">
              <w:rPr>
                <w:sz w:val="21"/>
                <w:szCs w:val="21"/>
              </w:rPr>
              <w:t>1,3-16</w:t>
            </w:r>
          </w:p>
        </w:tc>
        <w:tc>
          <w:tcPr>
            <w:tcW w:w="3996" w:type="dxa"/>
          </w:tcPr>
          <w:p w:rsidR="001E3242" w:rsidRPr="0083044D" w:rsidRDefault="001E3242" w:rsidP="001E3242">
            <w:pPr>
              <w:pStyle w:val="Tabele"/>
              <w:widowControl w:val="0"/>
              <w:rPr>
                <w:sz w:val="21"/>
                <w:szCs w:val="21"/>
              </w:rPr>
            </w:pPr>
            <w:r w:rsidRPr="0083044D">
              <w:rPr>
                <w:sz w:val="21"/>
                <w:szCs w:val="21"/>
              </w:rPr>
              <w:t>Prona që përdoren për realizimin e programeve arsimore.</w:t>
            </w:r>
          </w:p>
        </w:tc>
        <w:tc>
          <w:tcPr>
            <w:tcW w:w="1908" w:type="dxa"/>
          </w:tcPr>
          <w:p w:rsidR="001E3242" w:rsidRPr="0083044D" w:rsidRDefault="001E3242" w:rsidP="001E3242">
            <w:pPr>
              <w:pStyle w:val="Tabele"/>
              <w:widowControl w:val="0"/>
              <w:rPr>
                <w:sz w:val="21"/>
                <w:szCs w:val="21"/>
              </w:rPr>
            </w:pPr>
            <w:r w:rsidRPr="0083044D">
              <w:rPr>
                <w:sz w:val="21"/>
                <w:szCs w:val="21"/>
              </w:rPr>
              <w:t>Në pronësi</w:t>
            </w:r>
          </w:p>
        </w:tc>
      </w:tr>
      <w:tr w:rsidR="001E3242" w:rsidRPr="0083044D" w:rsidTr="001E3242">
        <w:trPr>
          <w:jc w:val="center"/>
        </w:trPr>
        <w:tc>
          <w:tcPr>
            <w:tcW w:w="2952" w:type="dxa"/>
          </w:tcPr>
          <w:p w:rsidR="001E3242" w:rsidRPr="0083044D" w:rsidRDefault="001E3242" w:rsidP="001E3242">
            <w:pPr>
              <w:pStyle w:val="Tabele"/>
              <w:widowControl w:val="0"/>
              <w:rPr>
                <w:sz w:val="21"/>
                <w:szCs w:val="21"/>
              </w:rPr>
            </w:pPr>
            <w:r w:rsidRPr="0083044D">
              <w:rPr>
                <w:sz w:val="21"/>
                <w:szCs w:val="21"/>
              </w:rPr>
              <w:t>17-34</w:t>
            </w:r>
          </w:p>
        </w:tc>
        <w:tc>
          <w:tcPr>
            <w:tcW w:w="3996" w:type="dxa"/>
          </w:tcPr>
          <w:p w:rsidR="001E3242" w:rsidRPr="0083044D" w:rsidRDefault="001E3242" w:rsidP="001E3242">
            <w:pPr>
              <w:pStyle w:val="Tabele"/>
              <w:widowControl w:val="0"/>
              <w:rPr>
                <w:sz w:val="21"/>
                <w:szCs w:val="21"/>
              </w:rPr>
            </w:pPr>
            <w:r w:rsidRPr="0083044D">
              <w:rPr>
                <w:sz w:val="21"/>
                <w:szCs w:val="21"/>
              </w:rPr>
              <w:t xml:space="preserve"> Prona që përdoren për realizimin e veprimtarive social-kulturore e sportive.</w:t>
            </w:r>
          </w:p>
        </w:tc>
        <w:tc>
          <w:tcPr>
            <w:tcW w:w="1908" w:type="dxa"/>
          </w:tcPr>
          <w:p w:rsidR="001E3242" w:rsidRPr="0083044D" w:rsidRDefault="001E3242" w:rsidP="001E3242">
            <w:pPr>
              <w:pStyle w:val="Tabele"/>
              <w:widowControl w:val="0"/>
              <w:rPr>
                <w:sz w:val="21"/>
                <w:szCs w:val="21"/>
              </w:rPr>
            </w:pPr>
            <w:r w:rsidRPr="0083044D">
              <w:rPr>
                <w:sz w:val="21"/>
                <w:szCs w:val="21"/>
              </w:rPr>
              <w:t>Në pronësi</w:t>
            </w:r>
          </w:p>
        </w:tc>
      </w:tr>
      <w:tr w:rsidR="001E3242" w:rsidRPr="0083044D" w:rsidTr="001E3242">
        <w:trPr>
          <w:jc w:val="center"/>
        </w:trPr>
        <w:tc>
          <w:tcPr>
            <w:tcW w:w="2952" w:type="dxa"/>
          </w:tcPr>
          <w:p w:rsidR="001E3242" w:rsidRPr="0083044D" w:rsidRDefault="001E3242" w:rsidP="001E3242">
            <w:pPr>
              <w:pStyle w:val="Tabele"/>
              <w:widowControl w:val="0"/>
              <w:rPr>
                <w:sz w:val="21"/>
                <w:szCs w:val="21"/>
              </w:rPr>
            </w:pPr>
            <w:r w:rsidRPr="0083044D">
              <w:rPr>
                <w:sz w:val="21"/>
                <w:szCs w:val="21"/>
              </w:rPr>
              <w:t>38-41</w:t>
            </w:r>
          </w:p>
        </w:tc>
        <w:tc>
          <w:tcPr>
            <w:tcW w:w="3996" w:type="dxa"/>
          </w:tcPr>
          <w:p w:rsidR="001E3242" w:rsidRPr="0083044D" w:rsidRDefault="001E3242" w:rsidP="001E3242">
            <w:pPr>
              <w:pStyle w:val="Tabele"/>
              <w:widowControl w:val="0"/>
              <w:rPr>
                <w:sz w:val="21"/>
                <w:szCs w:val="21"/>
              </w:rPr>
            </w:pPr>
            <w:r w:rsidRPr="0083044D">
              <w:rPr>
                <w:sz w:val="21"/>
                <w:szCs w:val="21"/>
              </w:rPr>
              <w:t>Prona që përdoren për realizimin e funksioneve në shëndetin publik.</w:t>
            </w:r>
          </w:p>
        </w:tc>
        <w:tc>
          <w:tcPr>
            <w:tcW w:w="1908" w:type="dxa"/>
          </w:tcPr>
          <w:p w:rsidR="001E3242" w:rsidRPr="0083044D" w:rsidRDefault="001E3242" w:rsidP="001E3242">
            <w:pPr>
              <w:pStyle w:val="Tabele"/>
              <w:widowControl w:val="0"/>
              <w:rPr>
                <w:sz w:val="21"/>
                <w:szCs w:val="21"/>
              </w:rPr>
            </w:pPr>
            <w:r w:rsidRPr="0083044D">
              <w:rPr>
                <w:sz w:val="21"/>
                <w:szCs w:val="21"/>
              </w:rPr>
              <w:t>Në pronësi</w:t>
            </w:r>
          </w:p>
        </w:tc>
      </w:tr>
      <w:tr w:rsidR="001E3242" w:rsidRPr="0083044D" w:rsidTr="001E3242">
        <w:trPr>
          <w:jc w:val="center"/>
        </w:trPr>
        <w:tc>
          <w:tcPr>
            <w:tcW w:w="2952" w:type="dxa"/>
          </w:tcPr>
          <w:p w:rsidR="001E3242" w:rsidRPr="0083044D" w:rsidRDefault="001E3242" w:rsidP="001E3242">
            <w:pPr>
              <w:pStyle w:val="Tabele"/>
              <w:widowControl w:val="0"/>
              <w:rPr>
                <w:sz w:val="21"/>
                <w:szCs w:val="21"/>
              </w:rPr>
            </w:pPr>
            <w:r w:rsidRPr="0083044D">
              <w:rPr>
                <w:sz w:val="21"/>
                <w:szCs w:val="21"/>
              </w:rPr>
              <w:t>43</w:t>
            </w:r>
          </w:p>
        </w:tc>
        <w:tc>
          <w:tcPr>
            <w:tcW w:w="3996" w:type="dxa"/>
          </w:tcPr>
          <w:p w:rsidR="001E3242" w:rsidRPr="0083044D" w:rsidRDefault="001E3242" w:rsidP="001E3242">
            <w:pPr>
              <w:pStyle w:val="Tabele"/>
              <w:widowControl w:val="0"/>
              <w:rPr>
                <w:sz w:val="21"/>
                <w:szCs w:val="21"/>
              </w:rPr>
            </w:pPr>
            <w:r w:rsidRPr="0083044D">
              <w:rPr>
                <w:sz w:val="21"/>
                <w:szCs w:val="21"/>
              </w:rPr>
              <w:t>Prona që përdoren në fushën e shërbimit social.</w:t>
            </w:r>
          </w:p>
        </w:tc>
        <w:tc>
          <w:tcPr>
            <w:tcW w:w="1908" w:type="dxa"/>
          </w:tcPr>
          <w:p w:rsidR="001E3242" w:rsidRPr="0083044D" w:rsidRDefault="001E3242" w:rsidP="001E3242">
            <w:pPr>
              <w:pStyle w:val="Tabele"/>
              <w:widowControl w:val="0"/>
              <w:rPr>
                <w:sz w:val="21"/>
                <w:szCs w:val="21"/>
              </w:rPr>
            </w:pPr>
            <w:r w:rsidRPr="0083044D">
              <w:rPr>
                <w:sz w:val="21"/>
                <w:szCs w:val="21"/>
              </w:rPr>
              <w:t>Në pronësi</w:t>
            </w:r>
          </w:p>
        </w:tc>
      </w:tr>
      <w:tr w:rsidR="001E3242" w:rsidRPr="0083044D" w:rsidTr="001E3242">
        <w:trPr>
          <w:jc w:val="center"/>
        </w:trPr>
        <w:tc>
          <w:tcPr>
            <w:tcW w:w="2952" w:type="dxa"/>
          </w:tcPr>
          <w:p w:rsidR="001E3242" w:rsidRPr="0083044D" w:rsidRDefault="001E3242" w:rsidP="001E3242">
            <w:pPr>
              <w:pStyle w:val="Tabele"/>
              <w:widowControl w:val="0"/>
              <w:rPr>
                <w:sz w:val="21"/>
                <w:szCs w:val="21"/>
              </w:rPr>
            </w:pPr>
            <w:r w:rsidRPr="0083044D">
              <w:rPr>
                <w:sz w:val="21"/>
                <w:szCs w:val="21"/>
              </w:rPr>
              <w:t>54,55</w:t>
            </w:r>
          </w:p>
        </w:tc>
        <w:tc>
          <w:tcPr>
            <w:tcW w:w="3996" w:type="dxa"/>
          </w:tcPr>
          <w:p w:rsidR="001E3242" w:rsidRPr="0083044D" w:rsidRDefault="001E3242" w:rsidP="001E3242">
            <w:pPr>
              <w:pStyle w:val="Tabele"/>
              <w:widowControl w:val="0"/>
              <w:rPr>
                <w:sz w:val="21"/>
                <w:szCs w:val="21"/>
              </w:rPr>
            </w:pPr>
            <w:r w:rsidRPr="0083044D">
              <w:rPr>
                <w:sz w:val="21"/>
                <w:szCs w:val="21"/>
              </w:rPr>
              <w:t>Varrezat publike</w:t>
            </w:r>
          </w:p>
        </w:tc>
        <w:tc>
          <w:tcPr>
            <w:tcW w:w="1908" w:type="dxa"/>
          </w:tcPr>
          <w:p w:rsidR="001E3242" w:rsidRPr="0083044D" w:rsidRDefault="001E3242" w:rsidP="001E3242">
            <w:pPr>
              <w:pStyle w:val="Tabele"/>
              <w:widowControl w:val="0"/>
              <w:rPr>
                <w:sz w:val="21"/>
                <w:szCs w:val="21"/>
              </w:rPr>
            </w:pPr>
            <w:r w:rsidRPr="0083044D">
              <w:rPr>
                <w:sz w:val="21"/>
                <w:szCs w:val="21"/>
              </w:rPr>
              <w:t>Në pronësi</w:t>
            </w:r>
          </w:p>
        </w:tc>
      </w:tr>
      <w:tr w:rsidR="001E3242" w:rsidRPr="0083044D" w:rsidTr="001E3242">
        <w:trPr>
          <w:jc w:val="center"/>
        </w:trPr>
        <w:tc>
          <w:tcPr>
            <w:tcW w:w="2952" w:type="dxa"/>
          </w:tcPr>
          <w:p w:rsidR="001E3242" w:rsidRPr="0083044D" w:rsidRDefault="001E3242" w:rsidP="001E3242">
            <w:pPr>
              <w:pStyle w:val="Tabele"/>
              <w:widowControl w:val="0"/>
              <w:rPr>
                <w:sz w:val="21"/>
                <w:szCs w:val="21"/>
              </w:rPr>
            </w:pPr>
            <w:r w:rsidRPr="0083044D">
              <w:rPr>
                <w:sz w:val="21"/>
                <w:szCs w:val="21"/>
              </w:rPr>
              <w:t>56-79,195-218,351-403,411-415</w:t>
            </w:r>
          </w:p>
        </w:tc>
        <w:tc>
          <w:tcPr>
            <w:tcW w:w="3996" w:type="dxa"/>
          </w:tcPr>
          <w:p w:rsidR="001E3242" w:rsidRPr="0083044D" w:rsidRDefault="001E3242" w:rsidP="001E3242">
            <w:pPr>
              <w:pStyle w:val="Tabele"/>
              <w:widowControl w:val="0"/>
              <w:rPr>
                <w:sz w:val="21"/>
                <w:szCs w:val="21"/>
              </w:rPr>
            </w:pPr>
            <w:r w:rsidRPr="0083044D">
              <w:rPr>
                <w:sz w:val="21"/>
                <w:szCs w:val="21"/>
              </w:rPr>
              <w:t>Infrastrukturë (rrugë vendore, lulishte) dhe shërbime publike</w:t>
            </w:r>
          </w:p>
        </w:tc>
        <w:tc>
          <w:tcPr>
            <w:tcW w:w="1908" w:type="dxa"/>
          </w:tcPr>
          <w:p w:rsidR="001E3242" w:rsidRPr="0083044D" w:rsidRDefault="001E3242" w:rsidP="001E3242">
            <w:pPr>
              <w:pStyle w:val="Tabele"/>
              <w:widowControl w:val="0"/>
              <w:rPr>
                <w:sz w:val="21"/>
                <w:szCs w:val="21"/>
              </w:rPr>
            </w:pPr>
            <w:r w:rsidRPr="0083044D">
              <w:rPr>
                <w:sz w:val="21"/>
                <w:szCs w:val="21"/>
              </w:rPr>
              <w:t>Në pronësi</w:t>
            </w:r>
          </w:p>
        </w:tc>
      </w:tr>
      <w:tr w:rsidR="001E3242" w:rsidRPr="0083044D" w:rsidTr="001E3242">
        <w:trPr>
          <w:jc w:val="center"/>
        </w:trPr>
        <w:tc>
          <w:tcPr>
            <w:tcW w:w="2952" w:type="dxa"/>
          </w:tcPr>
          <w:p w:rsidR="001E3242" w:rsidRPr="0083044D" w:rsidRDefault="001E3242" w:rsidP="001E3242">
            <w:pPr>
              <w:pStyle w:val="Tabele"/>
              <w:widowControl w:val="0"/>
              <w:rPr>
                <w:sz w:val="21"/>
                <w:szCs w:val="21"/>
              </w:rPr>
            </w:pPr>
            <w:r w:rsidRPr="0083044D">
              <w:rPr>
                <w:sz w:val="21"/>
                <w:szCs w:val="21"/>
              </w:rPr>
              <w:t>176-182</w:t>
            </w:r>
          </w:p>
        </w:tc>
        <w:tc>
          <w:tcPr>
            <w:tcW w:w="3996" w:type="dxa"/>
          </w:tcPr>
          <w:p w:rsidR="001E3242" w:rsidRPr="0083044D" w:rsidRDefault="001E3242" w:rsidP="001E3242">
            <w:pPr>
              <w:pStyle w:val="Tabele"/>
              <w:widowControl w:val="0"/>
              <w:rPr>
                <w:sz w:val="21"/>
                <w:szCs w:val="21"/>
              </w:rPr>
            </w:pPr>
            <w:r w:rsidRPr="0083044D">
              <w:rPr>
                <w:sz w:val="21"/>
                <w:szCs w:val="21"/>
              </w:rPr>
              <w:t>Prona në fushë e furnizimit me ujë të pijshëm</w:t>
            </w:r>
          </w:p>
        </w:tc>
        <w:tc>
          <w:tcPr>
            <w:tcW w:w="1908" w:type="dxa"/>
          </w:tcPr>
          <w:p w:rsidR="001E3242" w:rsidRPr="0083044D" w:rsidRDefault="001E3242" w:rsidP="001E3242">
            <w:pPr>
              <w:pStyle w:val="Tabele"/>
              <w:widowControl w:val="0"/>
              <w:rPr>
                <w:sz w:val="21"/>
                <w:szCs w:val="21"/>
              </w:rPr>
            </w:pPr>
            <w:r w:rsidRPr="0083044D">
              <w:rPr>
                <w:sz w:val="21"/>
                <w:szCs w:val="21"/>
              </w:rPr>
              <w:t>Në pronësi</w:t>
            </w:r>
          </w:p>
        </w:tc>
      </w:tr>
      <w:tr w:rsidR="001E3242" w:rsidRPr="0083044D" w:rsidTr="001E3242">
        <w:trPr>
          <w:jc w:val="center"/>
        </w:trPr>
        <w:tc>
          <w:tcPr>
            <w:tcW w:w="2952" w:type="dxa"/>
          </w:tcPr>
          <w:p w:rsidR="001E3242" w:rsidRPr="0083044D" w:rsidRDefault="001E3242" w:rsidP="001E3242">
            <w:pPr>
              <w:pStyle w:val="Tabele"/>
              <w:widowControl w:val="0"/>
              <w:rPr>
                <w:sz w:val="21"/>
                <w:szCs w:val="21"/>
              </w:rPr>
            </w:pPr>
            <w:r w:rsidRPr="0083044D">
              <w:rPr>
                <w:sz w:val="21"/>
                <w:szCs w:val="21"/>
              </w:rPr>
              <w:t>232-239,241-347</w:t>
            </w:r>
          </w:p>
        </w:tc>
        <w:tc>
          <w:tcPr>
            <w:tcW w:w="3996" w:type="dxa"/>
          </w:tcPr>
          <w:p w:rsidR="001E3242" w:rsidRPr="0083044D" w:rsidRDefault="001E3242" w:rsidP="001E3242">
            <w:pPr>
              <w:pStyle w:val="Tabele"/>
              <w:widowControl w:val="0"/>
              <w:rPr>
                <w:sz w:val="21"/>
                <w:szCs w:val="21"/>
              </w:rPr>
            </w:pPr>
            <w:r w:rsidRPr="0083044D">
              <w:rPr>
                <w:sz w:val="21"/>
                <w:szCs w:val="21"/>
              </w:rPr>
              <w:t>Troje të lira dhe hapësira publike të pa zëna ndërmjet ndërtesave ose objekteve të çdo lloji.</w:t>
            </w:r>
          </w:p>
        </w:tc>
        <w:tc>
          <w:tcPr>
            <w:tcW w:w="1908" w:type="dxa"/>
          </w:tcPr>
          <w:p w:rsidR="001E3242" w:rsidRPr="0083044D" w:rsidRDefault="001E3242" w:rsidP="001E3242">
            <w:pPr>
              <w:pStyle w:val="Tabele"/>
              <w:widowControl w:val="0"/>
              <w:rPr>
                <w:sz w:val="21"/>
                <w:szCs w:val="21"/>
              </w:rPr>
            </w:pPr>
            <w:r w:rsidRPr="0083044D">
              <w:rPr>
                <w:sz w:val="21"/>
                <w:szCs w:val="21"/>
              </w:rPr>
              <w:t>Në përdorim</w:t>
            </w:r>
          </w:p>
        </w:tc>
      </w:tr>
      <w:tr w:rsidR="001E3242" w:rsidRPr="0083044D" w:rsidTr="001E3242">
        <w:trPr>
          <w:jc w:val="center"/>
        </w:trPr>
        <w:tc>
          <w:tcPr>
            <w:tcW w:w="2952" w:type="dxa"/>
          </w:tcPr>
          <w:p w:rsidR="001E3242" w:rsidRPr="0083044D" w:rsidRDefault="001E3242" w:rsidP="001E3242">
            <w:pPr>
              <w:pStyle w:val="Tabele"/>
              <w:widowControl w:val="0"/>
              <w:rPr>
                <w:sz w:val="21"/>
                <w:szCs w:val="21"/>
              </w:rPr>
            </w:pPr>
            <w:r w:rsidRPr="0083044D">
              <w:rPr>
                <w:sz w:val="21"/>
                <w:szCs w:val="21"/>
              </w:rPr>
              <w:t>406-410</w:t>
            </w:r>
          </w:p>
        </w:tc>
        <w:tc>
          <w:tcPr>
            <w:tcW w:w="3996" w:type="dxa"/>
          </w:tcPr>
          <w:p w:rsidR="001E3242" w:rsidRPr="0083044D" w:rsidRDefault="001E3242" w:rsidP="001E3242">
            <w:pPr>
              <w:pStyle w:val="Tabele"/>
              <w:widowControl w:val="0"/>
              <w:rPr>
                <w:sz w:val="21"/>
                <w:szCs w:val="21"/>
              </w:rPr>
            </w:pPr>
            <w:r w:rsidRPr="0083044D">
              <w:rPr>
                <w:sz w:val="21"/>
                <w:szCs w:val="21"/>
              </w:rPr>
              <w:t>Toka bujqësore joproduktive</w:t>
            </w:r>
          </w:p>
        </w:tc>
        <w:tc>
          <w:tcPr>
            <w:tcW w:w="1908" w:type="dxa"/>
          </w:tcPr>
          <w:p w:rsidR="001E3242" w:rsidRPr="0083044D" w:rsidRDefault="001E3242" w:rsidP="001E3242">
            <w:pPr>
              <w:pStyle w:val="Tabele"/>
              <w:widowControl w:val="0"/>
              <w:rPr>
                <w:sz w:val="21"/>
                <w:szCs w:val="21"/>
              </w:rPr>
            </w:pPr>
            <w:r w:rsidRPr="0083044D">
              <w:rPr>
                <w:sz w:val="21"/>
                <w:szCs w:val="21"/>
              </w:rPr>
              <w:t>Në pronësi</w:t>
            </w:r>
          </w:p>
        </w:tc>
      </w:tr>
      <w:tr w:rsidR="001E3242" w:rsidRPr="0083044D" w:rsidTr="001E3242">
        <w:trPr>
          <w:jc w:val="center"/>
        </w:trPr>
        <w:tc>
          <w:tcPr>
            <w:tcW w:w="2952" w:type="dxa"/>
          </w:tcPr>
          <w:p w:rsidR="001E3242" w:rsidRPr="0083044D" w:rsidRDefault="001E3242" w:rsidP="001E3242">
            <w:pPr>
              <w:pStyle w:val="Tabele"/>
              <w:widowControl w:val="0"/>
              <w:rPr>
                <w:sz w:val="21"/>
                <w:szCs w:val="21"/>
              </w:rPr>
            </w:pPr>
            <w:r w:rsidRPr="0083044D">
              <w:rPr>
                <w:sz w:val="21"/>
                <w:szCs w:val="21"/>
              </w:rPr>
              <w:t>45-53,348</w:t>
            </w:r>
          </w:p>
        </w:tc>
        <w:tc>
          <w:tcPr>
            <w:tcW w:w="3996" w:type="dxa"/>
          </w:tcPr>
          <w:p w:rsidR="001E3242" w:rsidRPr="0083044D" w:rsidRDefault="001E3242" w:rsidP="001E3242">
            <w:pPr>
              <w:pStyle w:val="Tabele"/>
              <w:widowControl w:val="0"/>
              <w:rPr>
                <w:sz w:val="21"/>
                <w:szCs w:val="21"/>
              </w:rPr>
            </w:pPr>
            <w:r w:rsidRPr="0083044D">
              <w:rPr>
                <w:sz w:val="21"/>
                <w:szCs w:val="21"/>
              </w:rPr>
              <w:t>Prona që përdoren në fushën e mbrojtjes civile.</w:t>
            </w:r>
          </w:p>
        </w:tc>
        <w:tc>
          <w:tcPr>
            <w:tcW w:w="1908" w:type="dxa"/>
          </w:tcPr>
          <w:p w:rsidR="001E3242" w:rsidRPr="0083044D" w:rsidRDefault="001E3242" w:rsidP="001E3242">
            <w:pPr>
              <w:pStyle w:val="Tabele"/>
              <w:widowControl w:val="0"/>
              <w:rPr>
                <w:sz w:val="21"/>
                <w:szCs w:val="21"/>
              </w:rPr>
            </w:pPr>
            <w:r w:rsidRPr="0083044D">
              <w:rPr>
                <w:sz w:val="21"/>
                <w:szCs w:val="21"/>
              </w:rPr>
              <w:t>Në pronësi</w:t>
            </w:r>
          </w:p>
        </w:tc>
      </w:tr>
    </w:tbl>
    <w:p w:rsidR="001E3242" w:rsidRPr="0083044D" w:rsidRDefault="001E3242" w:rsidP="001E3242">
      <w:pPr>
        <w:pStyle w:val="Paragrafi0"/>
        <w:rPr>
          <w:sz w:val="21"/>
          <w:szCs w:val="21"/>
        </w:rPr>
      </w:pPr>
    </w:p>
    <w:sectPr w:rsidR="001E3242" w:rsidRPr="0083044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E3242"/>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242"/>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2B7E"/>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175"/>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2FCC"/>
    <w:rsid w:val="00C75174"/>
    <w:rsid w:val="00C7562E"/>
    <w:rsid w:val="00C76C12"/>
    <w:rsid w:val="00C77128"/>
    <w:rsid w:val="00C773A6"/>
    <w:rsid w:val="00C80CAD"/>
    <w:rsid w:val="00C81682"/>
    <w:rsid w:val="00C82995"/>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374E13F-039C-4CE0-BA2D-ECE40FCA6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242"/>
    <w:rPr>
      <w:rFonts w:eastAsia="MS Mincho"/>
      <w:sz w:val="24"/>
      <w:szCs w:val="24"/>
      <w:lang w:val="sq-AL" w:eastAsia="ja-JP"/>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style>
  <w:style w:type="paragraph" w:customStyle="1" w:styleId="CM5">
    <w:name w:val="CM5"/>
    <w:basedOn w:val="Normal"/>
    <w:next w:val="Normal"/>
    <w:rsid w:val="00653445"/>
    <w:pPr>
      <w:widowControl w:val="0"/>
      <w:autoSpaceDE w:val="0"/>
      <w:autoSpaceDN w:val="0"/>
      <w:adjustRightInd w:val="0"/>
    </w:pPr>
  </w:style>
  <w:style w:type="paragraph" w:customStyle="1" w:styleId="CM6">
    <w:name w:val="CM6"/>
    <w:basedOn w:val="Normal"/>
    <w:next w:val="Normal"/>
    <w:rsid w:val="00653445"/>
    <w:pPr>
      <w:widowControl w:val="0"/>
      <w:autoSpaceDE w:val="0"/>
      <w:autoSpaceDN w:val="0"/>
      <w:adjustRightInd w:val="0"/>
    </w:pPr>
  </w:style>
  <w:style w:type="paragraph" w:customStyle="1" w:styleId="CM7">
    <w:name w:val="CM7"/>
    <w:basedOn w:val="Normal"/>
    <w:next w:val="Normal"/>
    <w:rsid w:val="00653445"/>
    <w:pPr>
      <w:widowControl w:val="0"/>
      <w:autoSpaceDE w:val="0"/>
      <w:autoSpaceDN w:val="0"/>
      <w:adjustRightInd w:val="0"/>
    </w:p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2019-03-18T13:59:00Z</dcterms:created>
  <dcterms:modified xsi:type="dcterms:W3CDTF">2019-03-18T13:59:00Z</dcterms:modified>
</cp:coreProperties>
</file>