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889" w:rsidRPr="00D9063C" w:rsidRDefault="002E0889" w:rsidP="002E0889">
      <w:pPr>
        <w:pStyle w:val="Akti"/>
        <w:keepNext w:val="0"/>
      </w:pPr>
      <w:bookmarkStart w:id="0" w:name="_GoBack"/>
      <w:bookmarkEnd w:id="0"/>
      <w:r w:rsidRPr="00D9063C">
        <w:t>VENDIM</w:t>
      </w:r>
    </w:p>
    <w:p w:rsidR="002E0889" w:rsidRPr="00D9063C" w:rsidRDefault="002E0889" w:rsidP="002E0889">
      <w:pPr>
        <w:pStyle w:val="NumriData"/>
        <w:keepNext w:val="0"/>
        <w:rPr>
          <w:szCs w:val="22"/>
        </w:rPr>
      </w:pPr>
      <w:r w:rsidRPr="00D9063C">
        <w:rPr>
          <w:szCs w:val="22"/>
        </w:rPr>
        <w:t>Nr.1123, datë 13.11.2009</w:t>
      </w:r>
    </w:p>
    <w:p w:rsidR="002E0889" w:rsidRPr="00D9063C" w:rsidRDefault="002E0889" w:rsidP="002E0889">
      <w:pPr>
        <w:pStyle w:val="Paragrafi0"/>
        <w:rPr>
          <w:szCs w:val="22"/>
        </w:rPr>
      </w:pPr>
    </w:p>
    <w:p w:rsidR="002E0889" w:rsidRPr="00D9063C" w:rsidRDefault="002E0889" w:rsidP="002E0889">
      <w:pPr>
        <w:pStyle w:val="Titulli0"/>
        <w:keepNext w:val="0"/>
      </w:pPr>
      <w:r w:rsidRPr="00D9063C">
        <w:t>PËR NJË NDRYSHIM DHE SHTESË NË VENDIMIN NR.1035, DATË 9.7.2008 TË KËSHILLIT TË MINISTRAVE “PËR CAKTIMIN E TARIFËS SË LICENCIMIT TË SUBJEKTEVE, NGA MINISTRIA E PUNËVE PUBLIKE, TRANSPORTIT DHE TELEKOMUNIKACIONIT, NË FUSHËN E PUNIMEVE TË NDËRTIMIT DHE TRANSPORTIT”</w:t>
      </w:r>
    </w:p>
    <w:p w:rsidR="002E0889" w:rsidRPr="00D9063C" w:rsidRDefault="002E0889" w:rsidP="002E0889">
      <w:pPr>
        <w:pStyle w:val="Titulli0"/>
        <w:keepNext w:val="0"/>
      </w:pPr>
    </w:p>
    <w:p w:rsidR="002E0889" w:rsidRPr="00D9063C" w:rsidRDefault="002E0889" w:rsidP="002E0889">
      <w:pPr>
        <w:pStyle w:val="Paragrafi0"/>
        <w:rPr>
          <w:szCs w:val="22"/>
        </w:rPr>
      </w:pPr>
      <w:r w:rsidRPr="00D9063C">
        <w:rPr>
          <w:szCs w:val="22"/>
        </w:rPr>
        <w:t>Në mbështetje të nenit 100 të Kushtetutës dhe të nenit 4 të ligjit nr.7581, datë 7.7.1992 “Për  çmimet dhe tarifat”, të ndryshuar, me propozimin e Ministrit të Punëve Publike, Transportit dhe Telekomunikacionit, Këshilli i Ministrave</w:t>
      </w:r>
    </w:p>
    <w:p w:rsidR="002E0889" w:rsidRDefault="002E0889" w:rsidP="002E0889">
      <w:pPr>
        <w:pStyle w:val="Paragrafi0"/>
        <w:rPr>
          <w:szCs w:val="22"/>
        </w:rPr>
      </w:pPr>
    </w:p>
    <w:p w:rsidR="002E0889" w:rsidRPr="00D9063C" w:rsidRDefault="002E0889" w:rsidP="002E0889">
      <w:pPr>
        <w:pStyle w:val="Paragrafi0"/>
        <w:rPr>
          <w:szCs w:val="22"/>
        </w:rPr>
      </w:pPr>
    </w:p>
    <w:p w:rsidR="002E0889" w:rsidRPr="00D9063C" w:rsidRDefault="002E0889" w:rsidP="002E0889">
      <w:pPr>
        <w:pStyle w:val="VENDOSI0"/>
        <w:keepNext w:val="0"/>
      </w:pPr>
      <w:r w:rsidRPr="00D9063C">
        <w:t>VENDOSI:</w:t>
      </w:r>
    </w:p>
    <w:p w:rsidR="002E0889" w:rsidRPr="00D9063C" w:rsidRDefault="002E0889" w:rsidP="002E0889">
      <w:pPr>
        <w:pStyle w:val="Paragrafi0"/>
        <w:rPr>
          <w:szCs w:val="22"/>
        </w:rPr>
      </w:pPr>
    </w:p>
    <w:p w:rsidR="002E0889" w:rsidRPr="00D9063C" w:rsidRDefault="002E0889" w:rsidP="002E0889">
      <w:pPr>
        <w:pStyle w:val="Paragrafi0"/>
        <w:rPr>
          <w:szCs w:val="22"/>
        </w:rPr>
      </w:pPr>
      <w:r w:rsidRPr="00D9063C">
        <w:rPr>
          <w:szCs w:val="22"/>
        </w:rPr>
        <w:t>1. Në pikën 1 të vendimit nr.1035, datë 9.7.2008 të Këshillit të Ministrave, bëhet ndryshimi dhe shtesa e mëposhtme:</w:t>
      </w:r>
    </w:p>
    <w:p w:rsidR="002E0889" w:rsidRPr="00D9063C" w:rsidRDefault="002E0889" w:rsidP="002E0889">
      <w:pPr>
        <w:pStyle w:val="Paragrafi0"/>
        <w:rPr>
          <w:szCs w:val="22"/>
        </w:rPr>
      </w:pPr>
      <w:r w:rsidRPr="00D9063C">
        <w:rPr>
          <w:szCs w:val="22"/>
        </w:rPr>
        <w:t>a) Nënndarja “A” ndryshohet, si më poshtë vijon:</w:t>
      </w:r>
    </w:p>
    <w:p w:rsidR="002E0889" w:rsidRPr="00D9063C" w:rsidRDefault="002E0889" w:rsidP="002E0889">
      <w:pPr>
        <w:pStyle w:val="Paragrafi0"/>
        <w:rPr>
          <w:szCs w:val="22"/>
        </w:rPr>
      </w:pPr>
      <w:r w:rsidRPr="00D9063C">
        <w:rPr>
          <w:szCs w:val="22"/>
        </w:rPr>
        <w:t>“A. Në fushën e punimeve të ndërtimit:</w:t>
      </w:r>
    </w:p>
    <w:p w:rsidR="002E0889" w:rsidRPr="00D9063C" w:rsidRDefault="002E0889" w:rsidP="002E0889">
      <w:pPr>
        <w:pStyle w:val="Paragrafi0"/>
        <w:rPr>
          <w:szCs w:val="22"/>
        </w:rPr>
      </w:pPr>
      <w:r w:rsidRPr="00D9063C">
        <w:rPr>
          <w:szCs w:val="22"/>
        </w:rPr>
        <w:t>i. Licencë profesionale për mbikëqyrje e kolaudim të punimeve të zbatimit në ndërtim.</w:t>
      </w:r>
    </w:p>
    <w:p w:rsidR="002E0889" w:rsidRPr="00D9063C" w:rsidRDefault="002E0889" w:rsidP="002E0889">
      <w:pPr>
        <w:pStyle w:val="Paragrafi0"/>
        <w:rPr>
          <w:szCs w:val="22"/>
        </w:rPr>
      </w:pPr>
      <w:r w:rsidRPr="00D9063C">
        <w:rPr>
          <w:szCs w:val="22"/>
        </w:rPr>
        <w:t>ii. Licencë profesionale për ushtrimin e veprimtarisë në fushën e projektimit të veprave ndërtimore.”.</w:t>
      </w:r>
    </w:p>
    <w:p w:rsidR="002E0889" w:rsidRPr="00D9063C" w:rsidRDefault="002E0889" w:rsidP="002E0889">
      <w:pPr>
        <w:pStyle w:val="Paragrafi0"/>
        <w:rPr>
          <w:szCs w:val="22"/>
        </w:rPr>
      </w:pPr>
      <w:r w:rsidRPr="00D9063C">
        <w:rPr>
          <w:szCs w:val="22"/>
        </w:rPr>
        <w:t>b) Në nënndarjen “B” shtohet një paragraf, me këtë përmbajtje:</w:t>
      </w:r>
    </w:p>
    <w:p w:rsidR="002E0889" w:rsidRPr="00D9063C" w:rsidRDefault="002E0889" w:rsidP="002E0889">
      <w:pPr>
        <w:pStyle w:val="Paragrafi0"/>
        <w:rPr>
          <w:szCs w:val="22"/>
        </w:rPr>
      </w:pPr>
      <w:r w:rsidRPr="00D9063C">
        <w:rPr>
          <w:szCs w:val="22"/>
        </w:rPr>
        <w:t>“B. Certifikatë për transportin ndërkombëtar të udhëtarëve.”.</w:t>
      </w:r>
    </w:p>
    <w:p w:rsidR="002E0889" w:rsidRPr="00D9063C" w:rsidRDefault="002E0889" w:rsidP="002E0889">
      <w:pPr>
        <w:pStyle w:val="Paragrafi0"/>
        <w:rPr>
          <w:szCs w:val="22"/>
        </w:rPr>
      </w:pPr>
      <w:r w:rsidRPr="00D9063C">
        <w:rPr>
          <w:szCs w:val="22"/>
        </w:rPr>
        <w:t>2. Ngarkohet Ministria e Punëve Publike, Transportit dhe Telekomunikacionit për zbatimin e këtij vendimi.</w:t>
      </w:r>
    </w:p>
    <w:p w:rsidR="002E0889" w:rsidRPr="00D9063C" w:rsidRDefault="002E0889" w:rsidP="002E0889">
      <w:pPr>
        <w:pStyle w:val="Paragrafi0"/>
        <w:rPr>
          <w:szCs w:val="22"/>
        </w:rPr>
      </w:pPr>
      <w:r w:rsidRPr="00D9063C">
        <w:rPr>
          <w:szCs w:val="22"/>
        </w:rPr>
        <w:t>Ky vendim hyn në fuqi pas botimit në Fletoren Zyrtare.</w:t>
      </w:r>
    </w:p>
    <w:p w:rsidR="002E0889" w:rsidRPr="00D9063C" w:rsidRDefault="002E0889" w:rsidP="002E0889">
      <w:pPr>
        <w:pStyle w:val="Paragrafi0"/>
        <w:rPr>
          <w:szCs w:val="22"/>
        </w:rPr>
      </w:pPr>
    </w:p>
    <w:p w:rsidR="002E0889" w:rsidRPr="00D9063C" w:rsidRDefault="002E0889" w:rsidP="002E0889">
      <w:pPr>
        <w:pStyle w:val="Autoriteti"/>
        <w:keepNext w:val="0"/>
      </w:pPr>
      <w:r w:rsidRPr="00D9063C">
        <w:t>KRYEMINISTRI</w:t>
      </w:r>
    </w:p>
    <w:p w:rsidR="002E0889" w:rsidRDefault="002E0889" w:rsidP="002E0889">
      <w:pPr>
        <w:pStyle w:val="AutoritetiEmer"/>
      </w:pPr>
      <w:r w:rsidRPr="00D9063C">
        <w:t>Sali Berisha</w:t>
      </w:r>
    </w:p>
    <w:sectPr w:rsidR="002E08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088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0889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08D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BA5E28-3602-4A5B-8EAB-6D3FD4617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2019-03-18T14:07:00Z</dcterms:created>
  <dcterms:modified xsi:type="dcterms:W3CDTF">2019-03-18T14:07:00Z</dcterms:modified>
</cp:coreProperties>
</file>