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A0" w:rsidRPr="00D9063C" w:rsidRDefault="005D39A0" w:rsidP="005D39A0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5D39A0" w:rsidRPr="00D9063C" w:rsidRDefault="005D39A0" w:rsidP="005D39A0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Nr.1131, datë 13.11.2009</w:t>
      </w:r>
    </w:p>
    <w:p w:rsidR="005D39A0" w:rsidRPr="00D9063C" w:rsidRDefault="005D39A0" w:rsidP="005D39A0">
      <w:pPr>
        <w:pStyle w:val="Paragrafi0"/>
        <w:rPr>
          <w:szCs w:val="22"/>
        </w:rPr>
      </w:pPr>
    </w:p>
    <w:p w:rsidR="005D39A0" w:rsidRPr="00D9063C" w:rsidRDefault="005D39A0" w:rsidP="005D39A0">
      <w:pPr>
        <w:pStyle w:val="Titulli0"/>
        <w:keepNext w:val="0"/>
      </w:pPr>
      <w:r w:rsidRPr="00D9063C">
        <w:t>PËR NJË NDRYSHIM NË VENDIMIN NR.825, DATË 28.12.2005 TË KËSHILLIT TË MINISTRAVE “PËR EMËRIMIN E ANËTARËVE TË KËSHILLIT TË STATISTIKAVE”, TË NDRYSHUAR</w:t>
      </w:r>
    </w:p>
    <w:p w:rsidR="005D39A0" w:rsidRPr="00D9063C" w:rsidRDefault="005D39A0" w:rsidP="005D39A0">
      <w:pPr>
        <w:pStyle w:val="Paragrafi0"/>
        <w:rPr>
          <w:szCs w:val="22"/>
        </w:rPr>
      </w:pPr>
    </w:p>
    <w:p w:rsidR="005D39A0" w:rsidRPr="00D9063C" w:rsidRDefault="005D39A0" w:rsidP="005D39A0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Kushtetutës, të pikës 1 të nenit 10 të ligjit nr.9180, datë 5.2.2004 “Për statistikat zyrtare”, dhe të nenit 128 të ligjit nr.8485, datë 12.5.1999 “Kodi i Procedurave Administrative në Republikën e Shqipërisë”, me propozimin e Ministrit të Brendshëm, Këshilli i Ministrave</w:t>
      </w:r>
    </w:p>
    <w:p w:rsidR="005D39A0" w:rsidRPr="00D9063C" w:rsidRDefault="005D39A0" w:rsidP="005D39A0">
      <w:pPr>
        <w:pStyle w:val="Paragrafi0"/>
        <w:rPr>
          <w:szCs w:val="22"/>
        </w:rPr>
      </w:pPr>
    </w:p>
    <w:p w:rsidR="005D39A0" w:rsidRPr="00D9063C" w:rsidRDefault="005D39A0" w:rsidP="005D39A0">
      <w:pPr>
        <w:pStyle w:val="VENDOSI0"/>
        <w:keepNext w:val="0"/>
      </w:pPr>
      <w:r w:rsidRPr="00D9063C">
        <w:t>VENDOSI:</w:t>
      </w:r>
    </w:p>
    <w:p w:rsidR="005D39A0" w:rsidRPr="00D9063C" w:rsidRDefault="005D39A0" w:rsidP="005D39A0">
      <w:pPr>
        <w:pStyle w:val="Paragrafi0"/>
        <w:rPr>
          <w:szCs w:val="22"/>
        </w:rPr>
      </w:pPr>
    </w:p>
    <w:p w:rsidR="005D39A0" w:rsidRPr="00D9063C" w:rsidRDefault="005D39A0" w:rsidP="005D39A0">
      <w:pPr>
        <w:pStyle w:val="Paragrafi0"/>
        <w:rPr>
          <w:szCs w:val="22"/>
        </w:rPr>
      </w:pPr>
      <w:r w:rsidRPr="00D9063C">
        <w:rPr>
          <w:szCs w:val="22"/>
        </w:rPr>
        <w:t>Në vendimin nr.825, datë 28.12.2005 të Këshillit të Ministrave, të ndryshuar, në listën e anëtarëve të Këshillit të Statistikave, z.Florian Nuri zëvendësohet me z.Etion Kapedani.</w:t>
      </w:r>
    </w:p>
    <w:p w:rsidR="005D39A0" w:rsidRPr="00D9063C" w:rsidRDefault="005D39A0" w:rsidP="005D39A0">
      <w:pPr>
        <w:pStyle w:val="Paragrafi0"/>
        <w:rPr>
          <w:szCs w:val="22"/>
        </w:rPr>
      </w:pPr>
      <w:r w:rsidRPr="00D9063C">
        <w:rPr>
          <w:szCs w:val="22"/>
        </w:rPr>
        <w:t> Ky vendim hyn në fuqi pas botimit në Fletoren Zyrtare.</w:t>
      </w:r>
    </w:p>
    <w:p w:rsidR="005D39A0" w:rsidRPr="00D9063C" w:rsidRDefault="005D39A0" w:rsidP="005D39A0">
      <w:pPr>
        <w:pStyle w:val="Paragrafi0"/>
        <w:rPr>
          <w:szCs w:val="22"/>
        </w:rPr>
      </w:pPr>
      <w:r w:rsidRPr="00D9063C">
        <w:rPr>
          <w:szCs w:val="22"/>
        </w:rPr>
        <w:t> </w:t>
      </w:r>
    </w:p>
    <w:p w:rsidR="005D39A0" w:rsidRPr="00D9063C" w:rsidRDefault="005D39A0" w:rsidP="005D39A0">
      <w:pPr>
        <w:pStyle w:val="Autoriteti"/>
        <w:keepNext w:val="0"/>
      </w:pPr>
      <w:r w:rsidRPr="00D9063C">
        <w:t>KRYEMINISTRI</w:t>
      </w:r>
    </w:p>
    <w:p w:rsidR="005D39A0" w:rsidRPr="00D9063C" w:rsidRDefault="005D39A0" w:rsidP="005D39A0">
      <w:pPr>
        <w:pStyle w:val="AutoritetiEmer"/>
      </w:pPr>
      <w:r w:rsidRPr="00D9063C">
        <w:t> Sali Berisha</w:t>
      </w:r>
    </w:p>
    <w:sectPr w:rsidR="005D39A0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39A0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9A0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2E5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A2AE8A-364D-4ADD-A6E0-4A383DF6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