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3015" w:rsidRPr="00AA0121" w:rsidRDefault="009E3015" w:rsidP="009E3015">
      <w:pPr>
        <w:pStyle w:val="Akti"/>
        <w:rPr>
          <w:rFonts w:ascii="Garamond" w:hAnsi="Garamond"/>
          <w:sz w:val="24"/>
          <w:szCs w:val="24"/>
        </w:rPr>
      </w:pPr>
      <w:r w:rsidRPr="00AA0121">
        <w:rPr>
          <w:rFonts w:ascii="Garamond" w:hAnsi="Garamond"/>
          <w:sz w:val="24"/>
          <w:szCs w:val="24"/>
        </w:rPr>
        <w:t>VENDIM</w:t>
      </w:r>
    </w:p>
    <w:p w:rsidR="009E3015" w:rsidRPr="00AA0121" w:rsidRDefault="009E3015" w:rsidP="009E3015">
      <w:pPr>
        <w:pStyle w:val="NumriData"/>
        <w:rPr>
          <w:rFonts w:ascii="Garamond" w:hAnsi="Garamond"/>
          <w:sz w:val="24"/>
          <w:szCs w:val="24"/>
        </w:rPr>
      </w:pPr>
      <w:r w:rsidRPr="00AA0121">
        <w:rPr>
          <w:rFonts w:ascii="Garamond" w:hAnsi="Garamond"/>
          <w:sz w:val="24"/>
          <w:szCs w:val="24"/>
        </w:rPr>
        <w:t>Nr.1196, datë 3.12.2009</w:t>
      </w:r>
    </w:p>
    <w:p w:rsidR="009E3015" w:rsidRPr="00AA0121" w:rsidRDefault="009E3015" w:rsidP="009E3015">
      <w:pPr>
        <w:pStyle w:val="Paragrafi0"/>
        <w:rPr>
          <w:rFonts w:ascii="Garamond" w:hAnsi="Garamond"/>
          <w:sz w:val="24"/>
          <w:szCs w:val="24"/>
        </w:rPr>
      </w:pPr>
      <w:r w:rsidRPr="00AA0121">
        <w:rPr>
          <w:rFonts w:ascii="Garamond" w:hAnsi="Garamond"/>
          <w:sz w:val="24"/>
          <w:szCs w:val="24"/>
        </w:rPr>
        <w:t> </w:t>
      </w:r>
    </w:p>
    <w:p w:rsidR="009E3015" w:rsidRPr="00AA0121" w:rsidRDefault="009E3015" w:rsidP="009E3015">
      <w:pPr>
        <w:pStyle w:val="Titulli0"/>
        <w:keepNext w:val="0"/>
        <w:rPr>
          <w:rFonts w:ascii="Garamond" w:hAnsi="Garamond"/>
          <w:sz w:val="24"/>
          <w:szCs w:val="24"/>
        </w:rPr>
      </w:pPr>
      <w:r w:rsidRPr="00AA0121">
        <w:rPr>
          <w:rFonts w:ascii="Garamond" w:hAnsi="Garamond"/>
          <w:sz w:val="24"/>
          <w:szCs w:val="24"/>
        </w:rPr>
        <w:t xml:space="preserve">PËR shpronËsimin, pËr interes publik, tË Pronarëve të pasuriVe TË paluajtshme, pronË  private, QË  PREKEN NGA NDËRTIMI I SEGMENTIT RRUGOR  SHKODËR– HANi I HOTIT </w:t>
      </w:r>
    </w:p>
    <w:p w:rsidR="009E3015" w:rsidRPr="00AA0121" w:rsidRDefault="00AA0121" w:rsidP="00AA0121">
      <w:pPr>
        <w:pStyle w:val="Paragrafi0"/>
        <w:jc w:val="center"/>
        <w:rPr>
          <w:rFonts w:ascii="Garamond" w:hAnsi="Garamond"/>
          <w:i/>
          <w:sz w:val="24"/>
          <w:szCs w:val="24"/>
        </w:rPr>
      </w:pPr>
      <w:r w:rsidRPr="00AA0121">
        <w:rPr>
          <w:rFonts w:ascii="Garamond" w:hAnsi="Garamond"/>
          <w:i/>
          <w:sz w:val="24"/>
          <w:szCs w:val="24"/>
        </w:rPr>
        <w:t>(Ndryshuar me VKM nr. 575, datë 3.9.2014)</w:t>
      </w:r>
    </w:p>
    <w:p w:rsidR="00AA0121" w:rsidRPr="00AA0121" w:rsidRDefault="00AA0121" w:rsidP="00AA0121">
      <w:pPr>
        <w:pStyle w:val="Paragrafi0"/>
        <w:jc w:val="right"/>
        <w:rPr>
          <w:rFonts w:ascii="Garamond" w:hAnsi="Garamond"/>
          <w:i/>
          <w:sz w:val="24"/>
          <w:szCs w:val="24"/>
        </w:rPr>
      </w:pPr>
      <w:r w:rsidRPr="00AA0121">
        <w:rPr>
          <w:rFonts w:ascii="Garamond" w:hAnsi="Garamond"/>
          <w:i/>
          <w:sz w:val="24"/>
          <w:szCs w:val="24"/>
        </w:rPr>
        <w:t>(i përditësuar)</w:t>
      </w:r>
    </w:p>
    <w:p w:rsidR="00AA0121" w:rsidRPr="00AA0121" w:rsidRDefault="00AA0121" w:rsidP="00AA0121">
      <w:pPr>
        <w:pStyle w:val="Paragrafi0"/>
        <w:jc w:val="right"/>
        <w:rPr>
          <w:rFonts w:ascii="Garamond" w:hAnsi="Garamond"/>
          <w:i/>
          <w:sz w:val="24"/>
          <w:szCs w:val="24"/>
        </w:rPr>
      </w:pPr>
    </w:p>
    <w:p w:rsidR="009E3015" w:rsidRPr="00AA0121" w:rsidRDefault="009E3015" w:rsidP="009E3015">
      <w:pPr>
        <w:pStyle w:val="Paragrafi0"/>
        <w:rPr>
          <w:rFonts w:ascii="Garamond" w:hAnsi="Garamond"/>
          <w:sz w:val="24"/>
          <w:szCs w:val="24"/>
        </w:rPr>
      </w:pPr>
      <w:r w:rsidRPr="00AA0121">
        <w:rPr>
          <w:rFonts w:ascii="Garamond" w:hAnsi="Garamond"/>
          <w:sz w:val="24"/>
          <w:szCs w:val="24"/>
        </w:rPr>
        <w:t xml:space="preserve">Në mbështetje të nenit 100 të Kushtetutës, të neneve 5, pika 1, 20 dhe 21 të ligjit nr.8561, datë 22.12.1999 “Për shpronësimet dhe marrjen në përdorim të përkohshëm të pasurisë, pronë private, për interes publik”, dhe të nenit 8 të ligjit nr.9836, datë 26.11.2007 "Për Buxhetin e Shtetit të vitit 2008", të ndryshuar, me propozimin e Ministrit të Punëve Publike, Transportit dhe Telekomunikacionit, Këshilli i Ministrave </w:t>
      </w:r>
    </w:p>
    <w:p w:rsidR="009E3015" w:rsidRPr="00AA0121" w:rsidRDefault="009E3015" w:rsidP="009E3015">
      <w:pPr>
        <w:pStyle w:val="Paragrafi0"/>
        <w:rPr>
          <w:rFonts w:ascii="Garamond" w:hAnsi="Garamond"/>
          <w:sz w:val="24"/>
          <w:szCs w:val="24"/>
        </w:rPr>
      </w:pPr>
      <w:r w:rsidRPr="00AA0121">
        <w:rPr>
          <w:rFonts w:ascii="Garamond" w:hAnsi="Garamond"/>
          <w:sz w:val="24"/>
          <w:szCs w:val="24"/>
        </w:rPr>
        <w:t> </w:t>
      </w:r>
    </w:p>
    <w:p w:rsidR="009E3015" w:rsidRPr="00AA0121" w:rsidRDefault="009E3015" w:rsidP="009E3015">
      <w:pPr>
        <w:pStyle w:val="VENDOSI0"/>
        <w:rPr>
          <w:rFonts w:ascii="Garamond" w:hAnsi="Garamond"/>
          <w:sz w:val="24"/>
          <w:szCs w:val="24"/>
        </w:rPr>
      </w:pPr>
      <w:r w:rsidRPr="00AA0121">
        <w:rPr>
          <w:rFonts w:ascii="Garamond" w:hAnsi="Garamond"/>
          <w:sz w:val="24"/>
          <w:szCs w:val="24"/>
        </w:rPr>
        <w:t>VENDOSI:</w:t>
      </w:r>
    </w:p>
    <w:p w:rsidR="009E3015" w:rsidRPr="00AA0121" w:rsidRDefault="009E3015" w:rsidP="009E3015">
      <w:pPr>
        <w:pStyle w:val="Paragrafi0"/>
        <w:rPr>
          <w:rFonts w:ascii="Garamond" w:hAnsi="Garamond"/>
          <w:sz w:val="24"/>
          <w:szCs w:val="24"/>
        </w:rPr>
      </w:pPr>
      <w:r w:rsidRPr="00AA0121">
        <w:rPr>
          <w:rFonts w:ascii="Garamond" w:hAnsi="Garamond"/>
          <w:sz w:val="24"/>
          <w:szCs w:val="24"/>
        </w:rPr>
        <w:t> </w:t>
      </w:r>
    </w:p>
    <w:p w:rsidR="009E3015" w:rsidRPr="00AA0121" w:rsidRDefault="009E3015" w:rsidP="009E3015">
      <w:pPr>
        <w:pStyle w:val="Paragrafi0"/>
        <w:rPr>
          <w:rFonts w:ascii="Garamond" w:hAnsi="Garamond"/>
          <w:sz w:val="24"/>
          <w:szCs w:val="24"/>
        </w:rPr>
      </w:pPr>
      <w:r w:rsidRPr="00AA0121">
        <w:rPr>
          <w:rFonts w:ascii="Garamond" w:hAnsi="Garamond"/>
          <w:sz w:val="24"/>
          <w:szCs w:val="24"/>
        </w:rPr>
        <w:t>1. Shpronësimin, për interes publik, të pronarëve të pasurive të paluajtshme, pronë private, tokë, që preken nga ndërtimi i segmentit rrugor  Shkodër – Hani i Hotit.</w:t>
      </w:r>
    </w:p>
    <w:p w:rsidR="009E3015" w:rsidRPr="00AA0121" w:rsidRDefault="009E3015" w:rsidP="009E3015">
      <w:pPr>
        <w:pStyle w:val="Paragrafi0"/>
        <w:rPr>
          <w:rFonts w:ascii="Garamond" w:hAnsi="Garamond"/>
          <w:sz w:val="24"/>
          <w:szCs w:val="24"/>
        </w:rPr>
      </w:pPr>
      <w:r w:rsidRPr="00AA0121">
        <w:rPr>
          <w:rFonts w:ascii="Garamond" w:hAnsi="Garamond"/>
          <w:sz w:val="24"/>
          <w:szCs w:val="24"/>
        </w:rPr>
        <w:t> 2. Shpronësimi të  bëhet në favor të Drejtorisë së Përgjithshme të Rrugëve.</w:t>
      </w:r>
    </w:p>
    <w:p w:rsidR="00AA0121" w:rsidRPr="007F6EF8" w:rsidRDefault="009E3015" w:rsidP="00AA0121">
      <w:pPr>
        <w:pStyle w:val="Paragrafi0"/>
        <w:rPr>
          <w:rFonts w:ascii="Garamond" w:hAnsi="Garamond" w:cs="CG Times"/>
          <w:i/>
          <w:spacing w:val="-4"/>
          <w:sz w:val="24"/>
          <w:szCs w:val="24"/>
          <w:lang w:val="sq-AL"/>
        </w:rPr>
      </w:pPr>
      <w:r w:rsidRPr="00AA0121">
        <w:rPr>
          <w:rFonts w:ascii="Garamond" w:hAnsi="Garamond"/>
          <w:sz w:val="24"/>
          <w:szCs w:val="24"/>
        </w:rPr>
        <w:t> </w:t>
      </w:r>
      <w:r w:rsidRPr="007F6EF8">
        <w:rPr>
          <w:rFonts w:ascii="Garamond" w:hAnsi="Garamond"/>
          <w:i/>
          <w:sz w:val="24"/>
          <w:szCs w:val="24"/>
        </w:rPr>
        <w:t>3.</w:t>
      </w:r>
      <w:r w:rsidR="00AA0121" w:rsidRPr="007F6EF8">
        <w:rPr>
          <w:rFonts w:ascii="Garamond" w:hAnsi="Garamond" w:cs="CG Times"/>
          <w:i/>
          <w:spacing w:val="-4"/>
          <w:sz w:val="24"/>
          <w:szCs w:val="24"/>
          <w:lang w:val="sq-AL"/>
        </w:rPr>
        <w:t xml:space="preserve"> Pronarët e pasurive të paluajtshme, që shpronësohen, të kompensohen në vlerë të plotë, sipas masës përkatëse që paraqitet në tabelën bashkëlidhur këtij vendimi, për sipërfaqen 7 818 (shtatë mijë e tetëqind e tetëmbëdhjetë) m², tokë truall, me vlerë  21 534 765 (njëzet e një milionë e pesëqind e tridhjetë e katër mijë e shtatëqind e gjashtëdhjetë e pesë) lekë, për sipërfaqen  81 503 (tetëdhjetë e një mijë e pesëqind e tre) m², tokë arë, me vlerë 22 199 412 (njëzet e dy milionë e njëqind e nëntëdhjetë e nëntë mijë e katërqind e dymbëdhjetë) lekë dhe për sipërfaqen 3 253 (tre mijë e dyqind e pesëdhjetë e tre) m</w:t>
      </w:r>
      <w:r w:rsidR="00AA0121" w:rsidRPr="007F6EF8">
        <w:rPr>
          <w:rFonts w:ascii="Garamond" w:hAnsi="Garamond" w:cs="CG Times"/>
          <w:i/>
          <w:spacing w:val="-4"/>
          <w:sz w:val="24"/>
          <w:szCs w:val="24"/>
          <w:vertAlign w:val="superscript"/>
          <w:lang w:val="sq-AL"/>
        </w:rPr>
        <w:t>2</w:t>
      </w:r>
      <w:r w:rsidR="00AA0121" w:rsidRPr="007F6EF8">
        <w:rPr>
          <w:rFonts w:ascii="Garamond" w:hAnsi="Garamond" w:cs="CG Times"/>
          <w:i/>
          <w:spacing w:val="-4"/>
          <w:sz w:val="24"/>
          <w:szCs w:val="24"/>
          <w:lang w:val="sq-AL"/>
        </w:rPr>
        <w:t xml:space="preserve">, tokë pemëtore, me vlerë 647 347 (gjashtëqind e dyzet e shtatë mijë e treqind e dyzet e shtatë) lekë. </w:t>
      </w:r>
    </w:p>
    <w:p w:rsidR="00AA0121" w:rsidRPr="007F6EF8" w:rsidRDefault="00AA0121" w:rsidP="00AA0121">
      <w:pPr>
        <w:widowControl w:val="0"/>
        <w:ind w:firstLine="284"/>
        <w:jc w:val="both"/>
        <w:rPr>
          <w:rFonts w:ascii="Garamond" w:hAnsi="Garamond" w:cs="CG Times"/>
          <w:i/>
          <w:spacing w:val="-4"/>
          <w:lang w:val="sq-AL"/>
        </w:rPr>
      </w:pPr>
      <w:r w:rsidRPr="007F6EF8">
        <w:rPr>
          <w:rFonts w:ascii="Garamond" w:hAnsi="Garamond" w:cs="CG Times"/>
          <w:i/>
          <w:spacing w:val="-4"/>
          <w:lang w:val="sq-AL"/>
        </w:rPr>
        <w:t>Vlera e përgjithshme e shpronësimit është 44 381 524 (dyzet e katër milionë e treqind e tetëdhjetë e një mijë e pesëqind e njëzet e katër) lekë.</w:t>
      </w:r>
    </w:p>
    <w:p w:rsidR="00AA0121" w:rsidRPr="007F6EF8" w:rsidRDefault="00AA0121" w:rsidP="0063239E">
      <w:pPr>
        <w:pStyle w:val="Paragrafi0"/>
        <w:ind w:firstLine="284"/>
        <w:rPr>
          <w:rFonts w:ascii="Garamond" w:hAnsi="Garamond" w:cs="CG Times"/>
          <w:i/>
          <w:sz w:val="24"/>
          <w:szCs w:val="24"/>
          <w:lang w:val="sq-AL"/>
        </w:rPr>
      </w:pPr>
      <w:r w:rsidRPr="007F6EF8">
        <w:rPr>
          <w:rFonts w:ascii="Garamond" w:hAnsi="Garamond" w:cs="CG Times"/>
          <w:i/>
          <w:sz w:val="24"/>
          <w:szCs w:val="24"/>
          <w:lang w:val="sq-AL"/>
        </w:rPr>
        <w:t>4.  Shpenzimet    procedurale,   në   shumën  2 140 000 (dy milionë e njëqind e dyzet mijë) lekë, të përballohen nga Autoriteti Rrugor Shqiptar.</w:t>
      </w:r>
    </w:p>
    <w:p w:rsidR="00AA0121" w:rsidRPr="007F6EF8" w:rsidRDefault="00AA0121" w:rsidP="00AA0121">
      <w:pPr>
        <w:widowControl w:val="0"/>
        <w:ind w:firstLine="284"/>
        <w:jc w:val="both"/>
        <w:rPr>
          <w:rFonts w:ascii="Garamond" w:hAnsi="Garamond" w:cs="CG Times"/>
          <w:i/>
          <w:lang w:val="sq-AL"/>
        </w:rPr>
      </w:pPr>
      <w:r w:rsidRPr="007F6EF8">
        <w:rPr>
          <w:rFonts w:ascii="Garamond" w:hAnsi="Garamond" w:cs="CG Times"/>
          <w:i/>
          <w:lang w:val="sq-AL"/>
        </w:rPr>
        <w:t xml:space="preserve">5.  Vlera e përgjithshme e shpronësimit, sipas pikës 3, të këtij vendimi, të përballohet përkatësisht: </w:t>
      </w:r>
    </w:p>
    <w:p w:rsidR="00AA0121" w:rsidRPr="007F6EF8" w:rsidRDefault="00AA0121" w:rsidP="00AA0121">
      <w:pPr>
        <w:widowControl w:val="0"/>
        <w:ind w:firstLine="284"/>
        <w:jc w:val="both"/>
        <w:rPr>
          <w:rFonts w:ascii="Garamond" w:hAnsi="Garamond" w:cs="CG Times"/>
          <w:i/>
          <w:spacing w:val="-4"/>
          <w:lang w:val="sq-AL"/>
        </w:rPr>
      </w:pPr>
      <w:r w:rsidRPr="007F6EF8">
        <w:rPr>
          <w:rFonts w:ascii="Garamond" w:hAnsi="Garamond" w:cs="CG Times"/>
          <w:i/>
          <w:spacing w:val="-4"/>
          <w:lang w:val="sq-AL"/>
        </w:rPr>
        <w:t xml:space="preserve">a) Vlera 40 452 866 (dyzet milionë e katërqind e pesëdhjetë e dy mijë e tetëqind e gjashtëdhjetë e gjashtë) lekë, nga llogaria e veçantë e Ministrisë së Financave, në Bankën e Shqipërisë, “Fondi i shpronësimeve”; </w:t>
      </w:r>
    </w:p>
    <w:p w:rsidR="00AA0121" w:rsidRPr="00AA0121" w:rsidRDefault="00AA0121" w:rsidP="00AA0121">
      <w:pPr>
        <w:widowControl w:val="0"/>
        <w:ind w:firstLine="284"/>
        <w:jc w:val="both"/>
        <w:rPr>
          <w:rFonts w:ascii="Garamond" w:hAnsi="Garamond" w:cs="CG Times"/>
          <w:i/>
          <w:spacing w:val="-4"/>
          <w:lang w:val="sq-AL"/>
        </w:rPr>
      </w:pPr>
      <w:r w:rsidRPr="007F6EF8">
        <w:rPr>
          <w:rFonts w:ascii="Garamond" w:hAnsi="Garamond" w:cs="CG Times"/>
          <w:i/>
          <w:spacing w:val="-4"/>
          <w:lang w:val="sq-AL"/>
        </w:rPr>
        <w:t>b) Vlera 3 928 658 (tre milionë e nëntëqind e njëzet e tetë mijë e gjashtëqind e pesëdhjetë e tetë) lekë nga buxheti i vitit 2014, zëri “Detyrimet e prapambetura (detyrimet e infrastrukturës)”.</w:t>
      </w:r>
      <w:bookmarkStart w:id="0" w:name="_GoBack"/>
      <w:bookmarkEnd w:id="0"/>
    </w:p>
    <w:p w:rsidR="009E3015" w:rsidRPr="00AA0121" w:rsidRDefault="009E3015" w:rsidP="009E3015">
      <w:pPr>
        <w:pStyle w:val="Paragrafi0"/>
        <w:rPr>
          <w:rFonts w:ascii="Garamond" w:hAnsi="Garamond"/>
          <w:sz w:val="24"/>
          <w:szCs w:val="24"/>
        </w:rPr>
      </w:pPr>
      <w:r w:rsidRPr="00AA0121">
        <w:rPr>
          <w:rFonts w:ascii="Garamond" w:hAnsi="Garamond"/>
          <w:sz w:val="24"/>
          <w:szCs w:val="24"/>
        </w:rPr>
        <w:t> 6. Shpronësimi të fillojë më 15.12.2009 dhe të përfundojë më 15.3.2010.</w:t>
      </w:r>
    </w:p>
    <w:p w:rsidR="009E3015" w:rsidRPr="00AA0121" w:rsidRDefault="009E3015" w:rsidP="009E3015">
      <w:pPr>
        <w:pStyle w:val="Paragrafi0"/>
        <w:rPr>
          <w:rFonts w:ascii="Garamond" w:hAnsi="Garamond"/>
          <w:sz w:val="24"/>
          <w:szCs w:val="24"/>
        </w:rPr>
      </w:pPr>
      <w:r w:rsidRPr="00AA0121">
        <w:rPr>
          <w:rFonts w:ascii="Garamond" w:hAnsi="Garamond"/>
          <w:sz w:val="24"/>
          <w:szCs w:val="24"/>
        </w:rPr>
        <w:t> 7. Pronarët e përmendur në listën, që i bashkëlidhet këtij vendimi, për të cilët  është bërë shënimi  “Konfirmim ZRPP dhe proces regjistrimi”, të  kompensohen, për efekt shpronësimi, pasi  të kenë paraqitur dokumentacionin e plotë të pronësisë pranë Drejtorisë së Përgjithshme të Rrugëve, ndërsa,  për pronarët, e përmendur në tabelën, që i bashkëlidhet këtij vendimi, për të cilët është vënë shënimi “Proces gjyqësor”, të kompensohen për efekt shpronësimi, vetëm pasi të këtë dalë vendimi i gjykatës, i formës së prerë.</w:t>
      </w:r>
    </w:p>
    <w:p w:rsidR="009E3015" w:rsidRPr="00AA0121" w:rsidRDefault="009E3015" w:rsidP="009E3015">
      <w:pPr>
        <w:pStyle w:val="Paragrafi0"/>
        <w:rPr>
          <w:rFonts w:ascii="Garamond" w:hAnsi="Garamond"/>
          <w:sz w:val="24"/>
          <w:szCs w:val="24"/>
        </w:rPr>
      </w:pPr>
      <w:r w:rsidRPr="00AA0121">
        <w:rPr>
          <w:rFonts w:ascii="Garamond" w:hAnsi="Garamond"/>
          <w:sz w:val="24"/>
          <w:szCs w:val="24"/>
        </w:rPr>
        <w:t> 8. Drejtoria e Përgjithshme e Rrugëve të bëjë likuidimin e pronarëve sipas listës, që i bashkëlidhet vendimit, në përputhje  me dokumentacionin  e pronësisë, që do t’i vihet  në dispozicion  nga pronarët.</w:t>
      </w:r>
    </w:p>
    <w:p w:rsidR="009E3015" w:rsidRPr="00AA0121" w:rsidRDefault="009E3015" w:rsidP="009E3015">
      <w:pPr>
        <w:pStyle w:val="Paragrafi0"/>
        <w:rPr>
          <w:rFonts w:ascii="Garamond" w:hAnsi="Garamond"/>
          <w:sz w:val="24"/>
          <w:szCs w:val="24"/>
        </w:rPr>
      </w:pPr>
      <w:r w:rsidRPr="00AA0121">
        <w:rPr>
          <w:rFonts w:ascii="Garamond" w:hAnsi="Garamond"/>
          <w:sz w:val="24"/>
          <w:szCs w:val="24"/>
        </w:rPr>
        <w:t> 9. Ngarkohen Ministria e Punëve Publike, Transportit dhe Telekomunikacionit, Ministria e Financave  dhe Drejtoria e Përgjithshme e Rrugëve për zbatimin e këtij vendimi.</w:t>
      </w:r>
    </w:p>
    <w:p w:rsidR="009E3015" w:rsidRPr="00AA0121" w:rsidRDefault="009E3015" w:rsidP="009E3015">
      <w:pPr>
        <w:pStyle w:val="Paragrafi0"/>
        <w:rPr>
          <w:rFonts w:ascii="Garamond" w:hAnsi="Garamond"/>
          <w:sz w:val="24"/>
          <w:szCs w:val="24"/>
        </w:rPr>
      </w:pPr>
      <w:r w:rsidRPr="00AA0121">
        <w:rPr>
          <w:rFonts w:ascii="Garamond" w:hAnsi="Garamond"/>
          <w:sz w:val="24"/>
          <w:szCs w:val="24"/>
        </w:rPr>
        <w:t> Ky vendim hyn në fuqi menjëherë dhe botohet në Fletoren  Zyrtare.</w:t>
      </w:r>
    </w:p>
    <w:p w:rsidR="009E3015" w:rsidRPr="00AA0121" w:rsidRDefault="009E3015" w:rsidP="009E3015">
      <w:pPr>
        <w:pStyle w:val="Paragrafi0"/>
        <w:rPr>
          <w:rFonts w:ascii="Garamond" w:hAnsi="Garamond"/>
          <w:sz w:val="24"/>
          <w:szCs w:val="24"/>
        </w:rPr>
      </w:pPr>
      <w:r w:rsidRPr="00AA0121">
        <w:rPr>
          <w:rFonts w:ascii="Garamond" w:hAnsi="Garamond"/>
          <w:sz w:val="24"/>
          <w:szCs w:val="24"/>
        </w:rPr>
        <w:t> </w:t>
      </w:r>
    </w:p>
    <w:p w:rsidR="009E3015" w:rsidRPr="00AA0121" w:rsidRDefault="009E3015" w:rsidP="009E3015">
      <w:pPr>
        <w:pStyle w:val="Autoriteti"/>
        <w:keepNext w:val="0"/>
        <w:rPr>
          <w:rFonts w:ascii="Garamond" w:hAnsi="Garamond"/>
          <w:sz w:val="24"/>
          <w:szCs w:val="24"/>
        </w:rPr>
      </w:pPr>
      <w:r w:rsidRPr="00AA0121">
        <w:rPr>
          <w:rFonts w:ascii="Garamond" w:hAnsi="Garamond"/>
          <w:sz w:val="24"/>
          <w:szCs w:val="24"/>
        </w:rPr>
        <w:t>KRYEMINISTRI</w:t>
      </w:r>
    </w:p>
    <w:p w:rsidR="009E3015" w:rsidRPr="00AA0121" w:rsidRDefault="009E3015" w:rsidP="009E3015">
      <w:pPr>
        <w:pStyle w:val="AutoritetiEmer"/>
        <w:rPr>
          <w:rFonts w:ascii="Garamond" w:hAnsi="Garamond"/>
          <w:sz w:val="24"/>
          <w:szCs w:val="24"/>
        </w:rPr>
      </w:pPr>
      <w:r w:rsidRPr="00AA0121">
        <w:rPr>
          <w:rFonts w:ascii="Garamond" w:hAnsi="Garamond"/>
          <w:sz w:val="24"/>
          <w:szCs w:val="24"/>
        </w:rPr>
        <w:t> Sali Berisha</w:t>
      </w:r>
    </w:p>
    <w:p w:rsidR="009E3015" w:rsidRPr="00AA0121" w:rsidRDefault="009E3015" w:rsidP="009E3015">
      <w:pPr>
        <w:pStyle w:val="Paragrafi0"/>
        <w:rPr>
          <w:rFonts w:ascii="Garamond" w:hAnsi="Garamond"/>
          <w:sz w:val="24"/>
          <w:szCs w:val="24"/>
        </w:rPr>
      </w:pPr>
    </w:p>
    <w:p w:rsidR="009E3015" w:rsidRPr="00AA0121" w:rsidRDefault="009E3015" w:rsidP="009E3015">
      <w:pPr>
        <w:pStyle w:val="Akti"/>
        <w:keepNext w:val="0"/>
        <w:rPr>
          <w:rFonts w:ascii="Garamond" w:hAnsi="Garamond"/>
          <w:sz w:val="24"/>
          <w:szCs w:val="24"/>
        </w:rPr>
      </w:pPr>
    </w:p>
    <w:p w:rsidR="009E3015" w:rsidRPr="00AA0121" w:rsidRDefault="009E3015" w:rsidP="009E3015">
      <w:pPr>
        <w:pStyle w:val="Akti"/>
        <w:keepNext w:val="0"/>
        <w:rPr>
          <w:rFonts w:ascii="Garamond" w:hAnsi="Garamond"/>
          <w:sz w:val="24"/>
          <w:szCs w:val="24"/>
        </w:rPr>
      </w:pPr>
    </w:p>
    <w:p w:rsidR="009E3015" w:rsidRPr="00AA0121" w:rsidRDefault="009E3015" w:rsidP="009E3015">
      <w:pPr>
        <w:pStyle w:val="Akti"/>
        <w:keepNext w:val="0"/>
        <w:rPr>
          <w:rFonts w:ascii="Garamond" w:hAnsi="Garamond"/>
          <w:sz w:val="24"/>
          <w:szCs w:val="24"/>
        </w:rPr>
        <w:sectPr w:rsidR="009E3015" w:rsidRPr="00AA0121" w:rsidSect="009E3015">
          <w:pgSz w:w="11907" w:h="16840" w:code="9"/>
          <w:pgMar w:top="1418" w:right="1418" w:bottom="1418" w:left="1418" w:header="1304" w:footer="1134" w:gutter="0"/>
          <w:cols w:space="720"/>
          <w:docGrid w:linePitch="360"/>
        </w:sectPr>
      </w:pPr>
    </w:p>
    <w:tbl>
      <w:tblPr>
        <w:tblW w:w="5244" w:type="pct"/>
        <w:jc w:val="center"/>
        <w:tblLayout w:type="fixed"/>
        <w:tblLook w:val="0000" w:firstRow="0" w:lastRow="0" w:firstColumn="0" w:lastColumn="0" w:noHBand="0" w:noVBand="0"/>
      </w:tblPr>
      <w:tblGrid>
        <w:gridCol w:w="443"/>
        <w:gridCol w:w="1425"/>
        <w:gridCol w:w="708"/>
        <w:gridCol w:w="887"/>
        <w:gridCol w:w="890"/>
        <w:gridCol w:w="705"/>
        <w:gridCol w:w="884"/>
        <w:gridCol w:w="708"/>
        <w:gridCol w:w="805"/>
        <w:gridCol w:w="834"/>
        <w:gridCol w:w="843"/>
        <w:gridCol w:w="637"/>
        <w:gridCol w:w="840"/>
        <w:gridCol w:w="673"/>
        <w:gridCol w:w="890"/>
        <w:gridCol w:w="723"/>
        <w:gridCol w:w="761"/>
        <w:gridCol w:w="1002"/>
        <w:gridCol w:w="29"/>
      </w:tblGrid>
      <w:tr w:rsidR="009E3015" w:rsidRPr="00AA0121" w:rsidTr="009E3015">
        <w:trPr>
          <w:gridAfter w:val="1"/>
          <w:wAfter w:w="10" w:type="pct"/>
          <w:trHeight w:val="626"/>
          <w:jc w:val="center"/>
        </w:trPr>
        <w:tc>
          <w:tcPr>
            <w:tcW w:w="4990" w:type="pct"/>
            <w:gridSpan w:val="18"/>
            <w:tcBorders>
              <w:top w:val="nil"/>
              <w:left w:val="nil"/>
            </w:tcBorders>
            <w:shd w:val="clear" w:color="auto" w:fill="auto"/>
            <w:noWrap/>
            <w:vAlign w:val="bottom"/>
          </w:tcPr>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lastRenderedPageBreak/>
              <w:t>REPUBLIKA E SHQIPERISE</w:t>
            </w:r>
          </w:p>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MINISTRIA E PUNEVE PUBLIKE TRANSPORTIT DHE TELEKOMUNIKACIONIT</w:t>
            </w:r>
          </w:p>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DREJTORIA E PERGJITHSHME E SHERBIMEVE MBESHTETESSE</w:t>
            </w:r>
          </w:p>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DREJTORIA JURIDIKE</w:t>
            </w:r>
          </w:p>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SEKTORI I SHPRONESIMEVE</w:t>
            </w:r>
          </w:p>
        </w:tc>
      </w:tr>
      <w:tr w:rsidR="009E3015" w:rsidRPr="00AA0121" w:rsidTr="009E3015">
        <w:trPr>
          <w:trHeight w:val="120"/>
          <w:jc w:val="center"/>
        </w:trPr>
        <w:tc>
          <w:tcPr>
            <w:tcW w:w="5000" w:type="pct"/>
            <w:gridSpan w:val="19"/>
            <w:tcBorders>
              <w:top w:val="nil"/>
              <w:left w:val="nil"/>
              <w:bottom w:val="nil"/>
              <w:right w:val="nil"/>
            </w:tcBorders>
            <w:shd w:val="clear" w:color="auto" w:fill="auto"/>
            <w:noWrap/>
            <w:vAlign w:val="bottom"/>
          </w:tcPr>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LISTA  EMËRORE E PRONARËVE PASURITË (TOKË) E TË CILËVE PREKEN NGA NDËRTIMI I SEGMENTIT RRUGOR SHKODER   -   HANI I HOTIT</w:t>
            </w:r>
          </w:p>
        </w:tc>
      </w:tr>
      <w:tr w:rsidR="0063239E" w:rsidRPr="00AA0121" w:rsidTr="009E3015">
        <w:trPr>
          <w:trHeight w:val="120"/>
          <w:jc w:val="center"/>
        </w:trPr>
        <w:tc>
          <w:tcPr>
            <w:tcW w:w="151" w:type="pct"/>
            <w:tcBorders>
              <w:top w:val="single" w:sz="8" w:space="0" w:color="auto"/>
              <w:left w:val="single" w:sz="8" w:space="0" w:color="auto"/>
              <w:bottom w:val="single" w:sz="4" w:space="0" w:color="auto"/>
              <w:right w:val="single" w:sz="4" w:space="0" w:color="auto"/>
            </w:tcBorders>
            <w:shd w:val="clear" w:color="auto" w:fill="auto"/>
            <w:noWrap/>
          </w:tcPr>
          <w:p w:rsidR="009E3015" w:rsidRPr="00AA0121" w:rsidRDefault="009E3015" w:rsidP="009E3015">
            <w:pPr>
              <w:pStyle w:val="Tabele"/>
              <w:jc w:val="center"/>
              <w:rPr>
                <w:rFonts w:ascii="Garamond" w:hAnsi="Garamond"/>
                <w:sz w:val="24"/>
                <w:szCs w:val="24"/>
              </w:rPr>
            </w:pPr>
          </w:p>
        </w:tc>
        <w:tc>
          <w:tcPr>
            <w:tcW w:w="485" w:type="pct"/>
            <w:tcBorders>
              <w:top w:val="single" w:sz="8" w:space="0" w:color="auto"/>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p>
        </w:tc>
        <w:tc>
          <w:tcPr>
            <w:tcW w:w="241" w:type="pct"/>
            <w:tcBorders>
              <w:top w:val="single" w:sz="8" w:space="0" w:color="auto"/>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p>
        </w:tc>
        <w:tc>
          <w:tcPr>
            <w:tcW w:w="302" w:type="pct"/>
            <w:tcBorders>
              <w:top w:val="single" w:sz="8" w:space="0" w:color="auto"/>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p>
        </w:tc>
        <w:tc>
          <w:tcPr>
            <w:tcW w:w="303" w:type="pct"/>
            <w:tcBorders>
              <w:top w:val="single" w:sz="8" w:space="0" w:color="auto"/>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p>
        </w:tc>
        <w:tc>
          <w:tcPr>
            <w:tcW w:w="240" w:type="pct"/>
            <w:tcBorders>
              <w:top w:val="single" w:sz="8" w:space="0" w:color="auto"/>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p>
        </w:tc>
        <w:tc>
          <w:tcPr>
            <w:tcW w:w="301" w:type="pct"/>
            <w:tcBorders>
              <w:top w:val="single" w:sz="8" w:space="0" w:color="auto"/>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Sip.</w:t>
            </w:r>
          </w:p>
        </w:tc>
        <w:tc>
          <w:tcPr>
            <w:tcW w:w="241" w:type="pct"/>
            <w:tcBorders>
              <w:top w:val="single" w:sz="8" w:space="0" w:color="auto"/>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p>
        </w:tc>
        <w:tc>
          <w:tcPr>
            <w:tcW w:w="274" w:type="pct"/>
            <w:tcBorders>
              <w:top w:val="single" w:sz="8" w:space="0" w:color="auto"/>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Toke are</w:t>
            </w:r>
          </w:p>
        </w:tc>
        <w:tc>
          <w:tcPr>
            <w:tcW w:w="284" w:type="pct"/>
            <w:tcBorders>
              <w:top w:val="single" w:sz="8" w:space="0" w:color="auto"/>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p>
        </w:tc>
        <w:tc>
          <w:tcPr>
            <w:tcW w:w="287" w:type="pct"/>
            <w:tcBorders>
              <w:top w:val="single" w:sz="8" w:space="0" w:color="auto"/>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Toke truall</w:t>
            </w:r>
          </w:p>
        </w:tc>
        <w:tc>
          <w:tcPr>
            <w:tcW w:w="217" w:type="pct"/>
            <w:tcBorders>
              <w:top w:val="single" w:sz="8" w:space="0" w:color="auto"/>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p>
        </w:tc>
        <w:tc>
          <w:tcPr>
            <w:tcW w:w="286" w:type="pct"/>
            <w:tcBorders>
              <w:top w:val="single" w:sz="8" w:space="0" w:color="auto"/>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p>
        </w:tc>
        <w:tc>
          <w:tcPr>
            <w:tcW w:w="229" w:type="pct"/>
            <w:tcBorders>
              <w:top w:val="single" w:sz="8" w:space="0" w:color="auto"/>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p>
        </w:tc>
        <w:tc>
          <w:tcPr>
            <w:tcW w:w="303" w:type="pct"/>
            <w:tcBorders>
              <w:top w:val="single" w:sz="8" w:space="0" w:color="auto"/>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Pemtore</w:t>
            </w:r>
          </w:p>
        </w:tc>
        <w:tc>
          <w:tcPr>
            <w:tcW w:w="246" w:type="pct"/>
            <w:tcBorders>
              <w:top w:val="single" w:sz="8" w:space="0" w:color="auto"/>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p>
        </w:tc>
        <w:tc>
          <w:tcPr>
            <w:tcW w:w="259" w:type="pct"/>
            <w:tcBorders>
              <w:top w:val="single" w:sz="8" w:space="0" w:color="auto"/>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VLERA</w:t>
            </w:r>
          </w:p>
        </w:tc>
        <w:tc>
          <w:tcPr>
            <w:tcW w:w="351" w:type="pct"/>
            <w:gridSpan w:val="2"/>
            <w:tcBorders>
              <w:top w:val="single" w:sz="8" w:space="0" w:color="auto"/>
              <w:left w:val="nil"/>
              <w:bottom w:val="single" w:sz="4" w:space="0" w:color="auto"/>
              <w:right w:val="single" w:sz="8" w:space="0" w:color="auto"/>
            </w:tcBorders>
            <w:shd w:val="clear" w:color="auto" w:fill="FFFFFF"/>
            <w:noWrap/>
          </w:tcPr>
          <w:p w:rsidR="009E3015" w:rsidRPr="00AA0121" w:rsidRDefault="009E3015" w:rsidP="009E3015">
            <w:pPr>
              <w:pStyle w:val="Tabele"/>
              <w:jc w:val="center"/>
              <w:rPr>
                <w:rFonts w:ascii="Garamond" w:hAnsi="Garamond"/>
                <w:sz w:val="24"/>
                <w:szCs w:val="24"/>
              </w:rPr>
            </w:pPr>
          </w:p>
        </w:tc>
      </w:tr>
      <w:tr w:rsidR="0063239E" w:rsidRPr="00AA0121" w:rsidTr="009E3015">
        <w:trPr>
          <w:trHeight w:val="96"/>
          <w:jc w:val="center"/>
        </w:trPr>
        <w:tc>
          <w:tcPr>
            <w:tcW w:w="151" w:type="pct"/>
            <w:tcBorders>
              <w:top w:val="nil"/>
              <w:left w:val="single" w:sz="8" w:space="0" w:color="auto"/>
              <w:bottom w:val="single" w:sz="4" w:space="0" w:color="auto"/>
              <w:right w:val="single" w:sz="4" w:space="0" w:color="auto"/>
            </w:tcBorders>
            <w:shd w:val="clear" w:color="auto" w:fill="auto"/>
            <w:noWrap/>
          </w:tcPr>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NR</w:t>
            </w:r>
          </w:p>
        </w:tc>
        <w:tc>
          <w:tcPr>
            <w:tcW w:w="485" w:type="pct"/>
            <w:tcBorders>
              <w:top w:val="nil"/>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Emri</w:t>
            </w:r>
          </w:p>
        </w:tc>
        <w:tc>
          <w:tcPr>
            <w:tcW w:w="241" w:type="pct"/>
            <w:tcBorders>
              <w:top w:val="nil"/>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Atesia</w:t>
            </w:r>
          </w:p>
        </w:tc>
        <w:tc>
          <w:tcPr>
            <w:tcW w:w="302" w:type="pct"/>
            <w:tcBorders>
              <w:top w:val="nil"/>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Mbiemri</w:t>
            </w:r>
          </w:p>
        </w:tc>
        <w:tc>
          <w:tcPr>
            <w:tcW w:w="303" w:type="pct"/>
            <w:tcBorders>
              <w:top w:val="nil"/>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Zona Kad.</w:t>
            </w:r>
          </w:p>
        </w:tc>
        <w:tc>
          <w:tcPr>
            <w:tcW w:w="240" w:type="pct"/>
            <w:tcBorders>
              <w:top w:val="nil"/>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Nr. Pas.</w:t>
            </w:r>
          </w:p>
        </w:tc>
        <w:tc>
          <w:tcPr>
            <w:tcW w:w="301" w:type="pct"/>
            <w:tcBorders>
              <w:top w:val="nil"/>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Totale (m2)</w:t>
            </w:r>
          </w:p>
        </w:tc>
        <w:tc>
          <w:tcPr>
            <w:tcW w:w="241" w:type="pct"/>
            <w:tcBorders>
              <w:top w:val="nil"/>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Sip(m2)</w:t>
            </w:r>
          </w:p>
        </w:tc>
        <w:tc>
          <w:tcPr>
            <w:tcW w:w="274" w:type="pct"/>
            <w:tcBorders>
              <w:top w:val="nil"/>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Cmimi (m2)</w:t>
            </w:r>
          </w:p>
        </w:tc>
        <w:tc>
          <w:tcPr>
            <w:tcW w:w="284" w:type="pct"/>
            <w:tcBorders>
              <w:top w:val="nil"/>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Vlera (leke)</w:t>
            </w:r>
          </w:p>
        </w:tc>
        <w:tc>
          <w:tcPr>
            <w:tcW w:w="287" w:type="pct"/>
            <w:tcBorders>
              <w:top w:val="nil"/>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Sip (m2)</w:t>
            </w:r>
          </w:p>
        </w:tc>
        <w:tc>
          <w:tcPr>
            <w:tcW w:w="217" w:type="pct"/>
            <w:tcBorders>
              <w:top w:val="nil"/>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Cmimi</w:t>
            </w:r>
          </w:p>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(m2)</w:t>
            </w:r>
          </w:p>
        </w:tc>
        <w:tc>
          <w:tcPr>
            <w:tcW w:w="286" w:type="pct"/>
            <w:tcBorders>
              <w:top w:val="nil"/>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Vlera (leke)</w:t>
            </w:r>
          </w:p>
        </w:tc>
        <w:tc>
          <w:tcPr>
            <w:tcW w:w="229" w:type="pct"/>
            <w:tcBorders>
              <w:top w:val="nil"/>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Sip(m2)</w:t>
            </w:r>
          </w:p>
        </w:tc>
        <w:tc>
          <w:tcPr>
            <w:tcW w:w="303" w:type="pct"/>
            <w:tcBorders>
              <w:top w:val="nil"/>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Cmimi</w:t>
            </w:r>
          </w:p>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(m2)</w:t>
            </w:r>
          </w:p>
          <w:p w:rsidR="009E3015" w:rsidRPr="00AA0121" w:rsidRDefault="009E3015" w:rsidP="009E3015">
            <w:pPr>
              <w:pStyle w:val="Tabele"/>
              <w:jc w:val="center"/>
              <w:rPr>
                <w:rFonts w:ascii="Garamond" w:hAnsi="Garamond"/>
                <w:sz w:val="24"/>
                <w:szCs w:val="24"/>
              </w:rPr>
            </w:pPr>
          </w:p>
        </w:tc>
        <w:tc>
          <w:tcPr>
            <w:tcW w:w="246" w:type="pct"/>
            <w:tcBorders>
              <w:top w:val="nil"/>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Vlera</w:t>
            </w:r>
          </w:p>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(leke)</w:t>
            </w:r>
          </w:p>
        </w:tc>
        <w:tc>
          <w:tcPr>
            <w:tcW w:w="259" w:type="pct"/>
            <w:tcBorders>
              <w:top w:val="nil"/>
              <w:left w:val="nil"/>
              <w:bottom w:val="single" w:sz="4" w:space="0" w:color="auto"/>
              <w:right w:val="single" w:sz="4" w:space="0" w:color="auto"/>
            </w:tcBorders>
            <w:shd w:val="clear" w:color="auto" w:fill="FFFFFF"/>
            <w:noWrap/>
          </w:tcPr>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TOTALE</w:t>
            </w:r>
          </w:p>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(leke)</w:t>
            </w:r>
          </w:p>
        </w:tc>
        <w:tc>
          <w:tcPr>
            <w:tcW w:w="351" w:type="pct"/>
            <w:gridSpan w:val="2"/>
            <w:tcBorders>
              <w:top w:val="nil"/>
              <w:left w:val="nil"/>
              <w:bottom w:val="single" w:sz="4" w:space="0" w:color="auto"/>
              <w:right w:val="single" w:sz="8" w:space="0" w:color="auto"/>
            </w:tcBorders>
            <w:shd w:val="clear" w:color="auto" w:fill="FFFFFF"/>
            <w:noWrap/>
          </w:tcPr>
          <w:p w:rsidR="009E3015" w:rsidRPr="00AA0121" w:rsidRDefault="009E3015" w:rsidP="009E3015">
            <w:pPr>
              <w:pStyle w:val="Tabele"/>
              <w:jc w:val="center"/>
              <w:rPr>
                <w:rFonts w:ascii="Garamond" w:hAnsi="Garamond"/>
                <w:sz w:val="24"/>
                <w:szCs w:val="24"/>
              </w:rPr>
            </w:pPr>
            <w:r w:rsidRPr="00AA0121">
              <w:rPr>
                <w:rFonts w:ascii="Garamond" w:hAnsi="Garamond"/>
                <w:sz w:val="24"/>
                <w:szCs w:val="24"/>
              </w:rPr>
              <w:t>Shenime</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Xhavid</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Halloni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8592</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12/171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305</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8500</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85000</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85000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w:t>
            </w:r>
          </w:p>
        </w:tc>
        <w:tc>
          <w:tcPr>
            <w:tcW w:w="485" w:type="pct"/>
            <w:tcBorders>
              <w:top w:val="nil"/>
              <w:left w:val="nil"/>
              <w:bottom w:val="single" w:sz="4" w:space="0" w:color="auto"/>
              <w:right w:val="single" w:sz="4" w:space="0" w:color="auto"/>
            </w:tcBorders>
            <w:shd w:val="clear" w:color="auto" w:fill="FFFFFF"/>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Selami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Celaj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8592</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6/324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881</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97</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8500</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824500</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824500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xml:space="preserve">Cel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Lisaj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8592</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6/323  </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51</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8500</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433500</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433500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Brahim</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 Xhakaj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8592</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6/225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350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8500</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323000</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323000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Flamur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Dyli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8592</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6/263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630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58</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8500</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493000</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493000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Shefit</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Mlloja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8592</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6/201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2191</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104</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8500</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884000</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884000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w:t>
            </w:r>
          </w:p>
        </w:tc>
        <w:tc>
          <w:tcPr>
            <w:tcW w:w="485" w:type="pct"/>
            <w:tcBorders>
              <w:top w:val="nil"/>
              <w:left w:val="nil"/>
              <w:bottom w:val="single" w:sz="4" w:space="0" w:color="auto"/>
              <w:right w:val="single" w:sz="4" w:space="0" w:color="auto"/>
            </w:tcBorders>
            <w:shd w:val="clear" w:color="auto" w:fill="FFFFFF"/>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Bardhyl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Hoxha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8592</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6/426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345.6</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175</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8500</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1E+06</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1487500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Bedrie</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Haxhia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8592</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6/204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1167</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82</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8500</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697000</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697000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Flamur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Marvukaj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8592</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6/157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172</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8500</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1E+06</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1462000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Proc.Regjis.</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Zenel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Bajrakurtaj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8592</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322/6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43</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8500</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365500</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365500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lastRenderedPageBreak/>
              <w:t>11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Pjeter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Vathkruja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8592</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6/324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881</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97</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8500</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824500</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824500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Vildan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Broja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14/17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563</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8500</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5E+06</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4785500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Vehbi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Gruda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2272</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18</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1936</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34848</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34848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Vehbi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Gruda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29/39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977</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3832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3832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Shoqeria "ADA Petrol"</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193/36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3885</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439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210281</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210281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Bahri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Brahimi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193/53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1230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16286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16286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Lulash</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Arrinaj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193/50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9580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9580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Kol</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Marku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193/48</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1860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10538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10538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Bashkim</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Okaj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193/20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2150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33</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15807</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15807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Ragip</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Shergaj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197/14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2747</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25</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11975</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11975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Mark</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Thanza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193/45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780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3353</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3353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Kujtim</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Meçaj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197/11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1372</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11496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11496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Gjergj</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Guri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193/46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10059</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10059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Sabahet</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Cocja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193/2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46463</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46463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Rexhip</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Haxhiaj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193/17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650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21076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21076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Astrit</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Dekovi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193/38</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18202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18202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lastRenderedPageBreak/>
              <w:t>27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Trash</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xml:space="preserve">Dekovi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193/64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18492</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14370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14370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Pashko</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Vulaj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193/12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114481</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114481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Gani</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Galaj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193/30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332</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9101</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9101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Aleksander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Maloçaj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193/28</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1245</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44068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44068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Preç</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Gurraj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193/27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1330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61312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61312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Dogana</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193/37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5704</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342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163818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163818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33</w:t>
            </w:r>
          </w:p>
        </w:tc>
        <w:tc>
          <w:tcPr>
            <w:tcW w:w="485" w:type="pct"/>
            <w:tcBorders>
              <w:top w:val="nil"/>
              <w:left w:val="nil"/>
              <w:bottom w:val="single" w:sz="4" w:space="0" w:color="auto"/>
              <w:right w:val="single" w:sz="4" w:space="0" w:color="auto"/>
            </w:tcBorders>
            <w:shd w:val="clear" w:color="auto" w:fill="FFFFFF"/>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  Gjelosh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Purashaj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153/47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4500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6706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6706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konf.bashkp.</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Mehmet</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Hebovija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197/17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1921</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31</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14849</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14849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Firma Elvis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153/27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101</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48379</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48379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Bujar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Bajraktari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29/19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32572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32572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Gjeto</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Dukaj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153/25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33530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33530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Gjek</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Goraj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153/24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37362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37362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Ndue</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Rudaj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153/49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61</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29219</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29219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Zef</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Rudaj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153/48</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1355</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51</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24429</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24429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Gjovalin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Prekulaj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153/31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33051</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33051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Marash</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Prekulaj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153/51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17723</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17723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lastRenderedPageBreak/>
              <w:t>43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Marash</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Zefi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153/13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11017</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11017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Gjon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Markaj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153/55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18681</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18681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Ndue</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Mahlaj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153/38</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3500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18202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18202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46</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xml:space="preserve">Musa </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xml:space="preserve">Malani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153/39</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151</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72329</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72329</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Osman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Kullaj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153/16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3400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8622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8622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Qemal</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Hykaj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29/37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4070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57480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57480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49</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Burhan</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Makçiq</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153/15</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1690</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83</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39757</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39757</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50</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Caf</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Hykaj</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29/21</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3000</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90</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43110</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43110</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Skender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Quka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153/14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3313</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4790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4790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Nexhip</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Kaçokaj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29//41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2247</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75</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35925</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35925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Marash</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Gjergji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153/63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2822</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161</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77119</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77119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Gezim</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Hysaj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29/23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2418</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33051</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33051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Mirsi</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29/24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2419</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3832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3832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Viktor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Arrinaj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29/51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7664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7664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Enver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Xhilaj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29/38</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8622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8622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Avni</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Aliaj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28/27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35</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16765</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16765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lastRenderedPageBreak/>
              <w:t>59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Rifat</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Kullaj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3943</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7664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7664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Sytki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Brahim</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Bajraktari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2703</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2395</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2395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Niko</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Nika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28/30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4993</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400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191600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191600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Shuaip</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Jusha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52/43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26</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12454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12454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Shuaip</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Jusha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52/37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1805</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43</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20597</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20597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Trash</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Haxhia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28/12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206</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98674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98674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65</w:t>
            </w:r>
          </w:p>
        </w:tc>
        <w:tc>
          <w:tcPr>
            <w:tcW w:w="485" w:type="pct"/>
            <w:tcBorders>
              <w:top w:val="nil"/>
              <w:left w:val="nil"/>
              <w:bottom w:val="single" w:sz="4" w:space="0" w:color="auto"/>
              <w:right w:val="single" w:sz="4" w:space="0" w:color="auto"/>
            </w:tcBorders>
            <w:shd w:val="clear" w:color="auto" w:fill="FFFFFF"/>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Nikolla + Maria</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Nako</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28/10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3321</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61312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61312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Pashko</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Smalaj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28/32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2173</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75682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75682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Ferit</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Stoni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28/23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5200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201</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96279</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96279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Ndrec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Luka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28/40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3472</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61312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61312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Pashk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Perlleshi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28/17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3146</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44068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44068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Enver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 Pajtesa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28/18</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3182</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35446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35446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71</w:t>
            </w:r>
          </w:p>
        </w:tc>
        <w:tc>
          <w:tcPr>
            <w:tcW w:w="485" w:type="pct"/>
            <w:tcBorders>
              <w:top w:val="nil"/>
              <w:left w:val="nil"/>
              <w:bottom w:val="single" w:sz="4" w:space="0" w:color="auto"/>
              <w:right w:val="single" w:sz="4" w:space="0" w:color="auto"/>
            </w:tcBorders>
            <w:shd w:val="clear" w:color="auto" w:fill="FFFFFF"/>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Nikolla + Maria</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Nako</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28/13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6955</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135078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135078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Hysen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Zmijanej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28/42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19056</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729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349191</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349191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Qamil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Hasaj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28/11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4579</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61312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61312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Zyhdi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Bimi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28/19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3200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29698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29698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lastRenderedPageBreak/>
              <w:t>75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Martin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Sokoli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28/20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1450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14370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14370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Shemsi</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Bruçaj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29/19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3400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17466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17466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Hava</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Qershia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29/20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3600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28542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28542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Besnik</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Hasanaj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29/16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1375</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25560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25560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Sami</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Cinarja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29/16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10332</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141</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60066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60066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Trash.</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Driaj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29/17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3900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17040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17040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Hysen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Zmijanej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28/43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10587</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399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169974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169974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Caf</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Hykaj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29/21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110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46860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46860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Gezim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Hysaj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29/23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2418</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21300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21300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Vildan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Broja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14/17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563</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Mirsi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Kolaj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29/24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56</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23856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23856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Isa</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Ndreaj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29/31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6816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6816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Gezim</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Brahusha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29/42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2402</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20874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20874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Ragip</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Lisaj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29/50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446</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2556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2556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Haxhi</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Lisaj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29/49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84</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11928</w:t>
            </w:r>
          </w:p>
        </w:tc>
        <w:tc>
          <w:tcPr>
            <w:tcW w:w="287" w:type="pct"/>
            <w:tcBorders>
              <w:top w:val="nil"/>
              <w:left w:val="nil"/>
              <w:bottom w:val="single" w:sz="4" w:space="0" w:color="auto"/>
              <w:right w:val="single" w:sz="4" w:space="0" w:color="auto"/>
            </w:tcBorders>
            <w:shd w:val="clear" w:color="auto" w:fill="FFFFFF"/>
            <w:vAlign w:val="center"/>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11928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lastRenderedPageBreak/>
              <w:t>91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Ramadan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FF0000"/>
                <w:sz w:val="24"/>
                <w:szCs w:val="24"/>
              </w:rPr>
            </w:pPr>
            <w:r w:rsidRPr="00AA0121">
              <w:rPr>
                <w:rFonts w:ascii="Garamond" w:hAnsi="Garamond"/>
                <w:color w:val="FF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Lesaj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29/24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22152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22152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Ymer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FF0000"/>
                <w:sz w:val="24"/>
                <w:szCs w:val="24"/>
              </w:rPr>
            </w:pPr>
            <w:r w:rsidRPr="00AA0121">
              <w:rPr>
                <w:rFonts w:ascii="Garamond" w:hAnsi="Garamond"/>
                <w:color w:val="FF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Leaj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29/25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7360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sz w:val="24"/>
                <w:szCs w:val="24"/>
              </w:rPr>
            </w:pPr>
            <w:r w:rsidRPr="00AA0121">
              <w:rPr>
                <w:rFonts w:ascii="Garamond" w:hAnsi="Garamond"/>
                <w:sz w:val="24"/>
                <w:szCs w:val="24"/>
              </w:rPr>
              <w:t>91</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38766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38766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Ymer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Elez</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Lesaj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29/26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29394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29394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Gani</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Zalli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29/27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1300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8520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8520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Iber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Sheqari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29/28</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18744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18744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Gjergj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Tucaj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29/29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55</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23430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23430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Lutfi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Cufi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27/12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17466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17466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Naim</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Stoni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27/17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1641</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18744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18744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Fadil</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Kullaj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27/8</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53</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22578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22578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Amir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Cufi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27/11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65</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27690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27690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Astrit</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Ethem</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333333"/>
                <w:sz w:val="24"/>
                <w:szCs w:val="24"/>
              </w:rPr>
            </w:pPr>
            <w:r w:rsidRPr="00AA0121">
              <w:rPr>
                <w:rFonts w:ascii="Garamond" w:hAnsi="Garamond"/>
                <w:color w:val="333333"/>
                <w:sz w:val="24"/>
                <w:szCs w:val="24"/>
              </w:rPr>
              <w:t>Temja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27/15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1934</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14484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14484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Gezim</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Ethem</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Temja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27/12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1820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22152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22152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103</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xml:space="preserve">Zef </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Arra</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1790</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27/10</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4000</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91</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38766</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38766</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Blerim</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Ethem</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Temja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1790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27/14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10224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10224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Tahir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Lisi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161/23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11420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64938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64938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Sherif</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Lisi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161/7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112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46032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46032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lastRenderedPageBreak/>
              <w:t>107</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Agim</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Ymeri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161/1</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4400</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100</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41100</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41100</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108</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Adem</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Skuqaj</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161/2</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6000</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112</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46032</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46032</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Sulejman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Rrukaj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161/29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37812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37812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Skender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Leka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161/26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2600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328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134808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134808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proc gjygjsor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Qamil</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Isufaj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161/43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23427</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23427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Selman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Hasan</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Rrukaj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161/27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32880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32880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Gjergj</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Ahi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123/5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369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151659</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151659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Trash</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Lluja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110/12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22300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235</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46765</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46765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Gjergj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Ahi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123/29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24660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24660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Gjergj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Ahi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123/28</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24249</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24249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Gjergj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Ahi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3430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123/26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1051</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28359</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28359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Fahri</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Lekaj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123/3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2245</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32058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32058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Sokol</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Kajoshi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123/2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1875</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55</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22605</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22605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Sherif</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Gjekaj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123/1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2012</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25482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25482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Xhemal</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Jekupi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3102</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139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57129</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57129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Trash</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Lluja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463</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92137</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92137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lastRenderedPageBreak/>
              <w:t>123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xml:space="preserve">Faik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Luli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110/2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18900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431</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85769</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85769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Ismet</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Zenelaj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107//1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7687</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253</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50347</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50347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Fejzi</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Demaj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161/24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6200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166</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33034</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33034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Fahri</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Lekaj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51/19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1023</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22194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22194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xml:space="preserve">Halit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Ramaj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51/17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7550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96</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19104</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19104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333333"/>
                <w:sz w:val="24"/>
                <w:szCs w:val="24"/>
              </w:rPr>
            </w:pPr>
            <w:r w:rsidRPr="00AA0121">
              <w:rPr>
                <w:rFonts w:ascii="Garamond" w:hAnsi="Garamond"/>
                <w:color w:val="333333"/>
                <w:sz w:val="24"/>
                <w:szCs w:val="24"/>
              </w:rPr>
              <w:t>Refael</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Ramova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51/31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3970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51</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10149</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10149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xml:space="preserve">Smajl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Metaj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51/25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5650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80</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15920</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15920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Istref</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Smajlaj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52/23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2160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25</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10275</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10275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Hasije</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Piroviq</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51/15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7500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101</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20099</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20099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Mehmet</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Lujkaj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51/14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7550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125</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24875</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24875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xml:space="preserve">Idriz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Islam</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Metvelaj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52/21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33</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13563</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13563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xml:space="preserve">Lulash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Narkaj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52/20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11097</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11097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xml:space="preserve">Mustaf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Kurtulaj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51/13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7661</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124</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24676</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24676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Tahir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Tafalla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52/19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5754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5754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Ali</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Brahim</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Termetaj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51/11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6250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102</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20298</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20298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Blerim</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Temja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27/14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4776</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4776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lastRenderedPageBreak/>
              <w:t>139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Mustaf</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Kraja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51/10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88</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17512</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17512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Mustaf</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xml:space="preserve"> Kraja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51/9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1040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182</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1896</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345072</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345072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xml:space="preserve">Gezim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Lujkaj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52/42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1352</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9042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9042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Viktor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Hasaj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52/14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20550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20550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Fatjon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Mani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51/35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2500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110</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21890</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21890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xml:space="preserve">Gjergj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Marinaj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52/13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24249</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24249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Mark</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Curri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51/5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11371</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82</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16318</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16318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Kadrije</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Vukatana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51/45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3500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97</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19303</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19303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xml:space="preserve">I paidentif.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51/32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171387</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171387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proces regj.</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I pa identif.</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51/38</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486</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199746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199746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proces regj.</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I pa identif.</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51/37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187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76857</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76857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proces regj.</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Isa</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Vucaj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32/1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63294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63294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proces regj.</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Fatimir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Lujkaj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31/6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19317</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19317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Gezim</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Lujkaj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31/5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5754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5754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Zako</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Alkaj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31/12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1837</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138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56718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56718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Gezim</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Therqaj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31/11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13152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13152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lastRenderedPageBreak/>
              <w:t>155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Ymer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Ramadani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110/4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6128</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26304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26304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Bisere</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Gjika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51/44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2500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171</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70281</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70281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Agustin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Fran</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Rrushaj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50142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50142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xml:space="preserve">Pashko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Lakaj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31/10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5754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5754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xml:space="preserve">Trash.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Lluja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109(110/11)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14100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84</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1896</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159264</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390</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77610</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236874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xml:space="preserve">Trash.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Lluja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110/12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22300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235</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199</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46765</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46765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161</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Shuaip</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Haxhia</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3428</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29/1</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9100</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170</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411</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69870</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69870</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Kadri</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Haka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120/10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18035</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397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153639</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153639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Ismet</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Ali</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Hakaj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120/9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12064</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337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130419</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130419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164</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Isa</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Hakaj</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3429</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120/8</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4307</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173</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387</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66951</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66951</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165</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Lavdosh</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Termetaj</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3429</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120/7</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10000</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681</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387</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263547</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263547</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Smajl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Ali</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Haxhia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101/16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8175</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14319</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14319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Luigj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Marinaj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120/15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3393</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142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54954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54954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Shaqir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Riza</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Mehmeti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120/22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3806</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2709</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2709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Fadil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Mehmeti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120/16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3641</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16254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16254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Arta</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Haxhiaj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101/31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4712</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37539</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37539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lastRenderedPageBreak/>
              <w:t>171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Hamza</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Hasan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Kadrovic</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101/40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18189</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18189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Shyqyri</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Hasan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Kadrovic</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101/41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2930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126</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48762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48762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Agim+Rabije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Mehmeti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101/6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12470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73530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73530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Eduard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Muhamet</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Sufaj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100/75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3429</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5805</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5805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Anto</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Luigj</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Bakaj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338/13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8448</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13158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13158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Tom</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Voci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338/12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3012</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46440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46440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Lic</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Elezi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100/11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2864</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15480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15480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Ndue</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Voci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338/11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5390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11610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11610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Kol</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Voci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338/10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4029</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18189</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18189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Shaqir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Muho</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Elezi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100/70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2662</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5805</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5805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Idriz</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Kolekaj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100/3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4090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11610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11610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Viktor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Nika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338/25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1662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643194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643194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Rifat</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Xhemal</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Cangaj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3429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100/82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698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270126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270126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Hajrulla</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Gjeka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804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18349</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86</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20640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20640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Musa</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Gjeka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784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17495</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939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225360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225360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Musa</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Gjeka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1245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760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21991</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376</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90240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90240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lastRenderedPageBreak/>
              <w:t>187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Shaqir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Isuf</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Gjeka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755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16700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1514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363360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363360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Shaqir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Isuf</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Gjeka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735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12800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1189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285360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285360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Xhevat</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Sadik</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Pepaj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721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4900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492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118080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118080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Hilmi</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Pepaj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714/2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9220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894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214560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214560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Ramadan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Pepaj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699/13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4324</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266</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63840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63840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Medo</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Pepaj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699/9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91</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21840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21840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Hamza</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Pepaj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699/11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435</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104400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104400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Agron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Berhan</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Lekaj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691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11138</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434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104160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104160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Senai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Shaqir</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Gjeka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668</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4657</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647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155280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155280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Besnik</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Brucaj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647/2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2500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341</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81840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81840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Hamza</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Lekaj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647/1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3303</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458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109920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109920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198</w:t>
            </w:r>
          </w:p>
        </w:tc>
        <w:tc>
          <w:tcPr>
            <w:tcW w:w="485" w:type="pct"/>
            <w:tcBorders>
              <w:top w:val="nil"/>
              <w:left w:val="nil"/>
              <w:bottom w:val="single" w:sz="4" w:space="0" w:color="auto"/>
              <w:right w:val="single" w:sz="4" w:space="0" w:color="auto"/>
            </w:tcBorders>
            <w:shd w:val="clear" w:color="auto" w:fill="FFFFFF"/>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Astrit</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Bajram</w:t>
            </w:r>
          </w:p>
        </w:tc>
        <w:tc>
          <w:tcPr>
            <w:tcW w:w="302"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Lika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360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4850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647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155280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155280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Martin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Fran</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Blinishta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1244</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267/1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331</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240</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79440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79440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Nuri</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Beqir</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Saloviq</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87/1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2450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522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121626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121626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Astrit</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Shuqo</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Saloviq</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87/3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20271</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20271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Besim</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Adem</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Selimaj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87/4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594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138402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138402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lastRenderedPageBreak/>
              <w:t>203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Sokol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Ndue</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Kodra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87/9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46600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46600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Çesk</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Fran</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Leka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87/8</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2700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63</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14679</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14679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Pellumb</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Shan</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Pali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178/1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48930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48930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Kole</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Marash</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Ulaj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87/7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18407</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18407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Pellumb</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Shan</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Pali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178/4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270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62910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62910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Kole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Marash</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Ulaj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88/6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5126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5126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Gjon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Preke</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Fashaj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88/5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14912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14912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Ndue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Gjon</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Dodpalaj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88/3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9320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9320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Lube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Petro</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Ceklaj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178/9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1102</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38911</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38911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Tome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Gjeke</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Planaj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88/1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2120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6990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6990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Tome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Gjeke</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Planaj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5550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9320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9320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Enver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Sali</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Senaj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82/1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45901</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45901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Ded</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Lulash</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Lamthi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81/7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3250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35882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35882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Gezim</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Preke</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Demaj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81/6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174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40542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40542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Arben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Gjergj</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Uldedaj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81/4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6250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510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118830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118830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Arben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Gjergj</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Uldedaj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81/3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2500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279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65007</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65007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lastRenderedPageBreak/>
              <w:t>219</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Arben</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Gjergj</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Uldedaj</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81/2</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2590</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283</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65939</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65939</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Zorka</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Daniel</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Ceklaj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81/1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2500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286</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66638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66638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Gjoke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Martin</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Lepeja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327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76191</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76191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222</w:t>
            </w:r>
          </w:p>
        </w:tc>
        <w:tc>
          <w:tcPr>
            <w:tcW w:w="485" w:type="pct"/>
            <w:tcBorders>
              <w:top w:val="single" w:sz="4" w:space="0" w:color="auto"/>
              <w:left w:val="nil"/>
              <w:bottom w:val="single" w:sz="4" w:space="0" w:color="auto"/>
              <w:right w:val="single" w:sz="4" w:space="0" w:color="auto"/>
            </w:tcBorders>
            <w:shd w:val="clear" w:color="auto" w:fill="FFFFFF"/>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Sahit                                                </w:t>
            </w:r>
          </w:p>
        </w:tc>
        <w:tc>
          <w:tcPr>
            <w:tcW w:w="241" w:type="pct"/>
            <w:tcBorders>
              <w:top w:val="single" w:sz="4" w:space="0" w:color="auto"/>
              <w:left w:val="nil"/>
              <w:bottom w:val="single" w:sz="4" w:space="0" w:color="auto"/>
              <w:right w:val="single" w:sz="4" w:space="0" w:color="auto"/>
            </w:tcBorders>
            <w:shd w:val="clear" w:color="auto" w:fill="FFFFFF"/>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Hysen                     </w:t>
            </w:r>
          </w:p>
        </w:tc>
        <w:tc>
          <w:tcPr>
            <w:tcW w:w="302" w:type="pct"/>
            <w:tcBorders>
              <w:top w:val="single" w:sz="4" w:space="0" w:color="auto"/>
              <w:left w:val="nil"/>
              <w:bottom w:val="single" w:sz="4" w:space="0" w:color="auto"/>
              <w:right w:val="single" w:sz="4" w:space="0" w:color="auto"/>
            </w:tcBorders>
            <w:shd w:val="clear" w:color="auto" w:fill="FFFFFF"/>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Kurtaj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6/1</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2000</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155</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36115</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36115</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223</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Sahit</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Hysen</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Kurtaj</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6/8</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1000</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67</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15611</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15611</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Rasim</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Binak</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Kurtaj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14912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14912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225</w:t>
            </w:r>
          </w:p>
        </w:tc>
        <w:tc>
          <w:tcPr>
            <w:tcW w:w="485" w:type="pct"/>
            <w:tcBorders>
              <w:top w:val="nil"/>
              <w:left w:val="nil"/>
              <w:bottom w:val="single" w:sz="4" w:space="0" w:color="auto"/>
              <w:right w:val="single" w:sz="4" w:space="0" w:color="auto"/>
            </w:tcBorders>
            <w:shd w:val="clear" w:color="auto" w:fill="FFFFFF"/>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Rasim                                                           </w:t>
            </w:r>
          </w:p>
        </w:tc>
        <w:tc>
          <w:tcPr>
            <w:tcW w:w="241" w:type="pct"/>
            <w:tcBorders>
              <w:top w:val="nil"/>
              <w:left w:val="nil"/>
              <w:bottom w:val="single" w:sz="4" w:space="0" w:color="auto"/>
              <w:right w:val="single" w:sz="4" w:space="0" w:color="auto"/>
            </w:tcBorders>
            <w:shd w:val="clear" w:color="auto" w:fill="FFFFFF"/>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Binak                     </w:t>
            </w:r>
          </w:p>
        </w:tc>
        <w:tc>
          <w:tcPr>
            <w:tcW w:w="302" w:type="pct"/>
            <w:tcBorders>
              <w:top w:val="nil"/>
              <w:left w:val="nil"/>
              <w:bottom w:val="single" w:sz="4" w:space="0" w:color="auto"/>
              <w:right w:val="single" w:sz="4" w:space="0" w:color="auto"/>
            </w:tcBorders>
            <w:shd w:val="clear" w:color="auto" w:fill="FFFFFF"/>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Kurtaj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118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27494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27494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Imer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Jakup</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Nika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114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26562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26562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Imer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Jakup</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Nika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8300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518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120694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120694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Eljona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Kol</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Manaj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311</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72463</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72463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Nikolin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Gjergj</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Kola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2500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101</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23533</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23533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Ardian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Vuksan</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Demaj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50561</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50561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Lodovik</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Pecaj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3200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29824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29824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Fran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Kole</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Kodra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350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81550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81550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Gjergj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Kole</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Kodra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67570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67570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Zenel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Uc</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Burgaj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1/15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330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76890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76890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lastRenderedPageBreak/>
              <w:t>235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Bllago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Savo</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Matanaj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27500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561</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130713</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130713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Stanko</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Ilo</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Pjetri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2827</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106/12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3700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620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233</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144460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144460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Sait</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Musa</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Neziraj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2299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428/6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2700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1710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371070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371070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Rifat</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Bajram</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Kazmaj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2299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428/5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503</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109151</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109151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Xhelal</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Mucaj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2299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258/1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1080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393</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85281</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85281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Arben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Selimi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2299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29202</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598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129766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129766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Petrit</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Maliq</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Zekaj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2299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217/9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5100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262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56854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56854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Ilir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Rexhvelaj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2299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435/4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6875</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600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130200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130200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Vesel</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Preke</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Gjetja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803/5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5769</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464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96048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96048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Tom</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Gjek</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Gjetja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803/2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1649</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327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67689</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67689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Gjovalin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Ndue</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Marku</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803/1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6440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2750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569250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569250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Jonuz</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Kuka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772/4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1674</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829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171603</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171603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Bajram</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Kuka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772/2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2312</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1040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215280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215280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Fatmir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Xhemal</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Hasmuja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576/7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4403</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5589</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5589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Shaban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Ramçi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574/11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940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350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72450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72450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250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Rifat</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Jonuz</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Hasmuja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576/6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4463</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39330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39330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lastRenderedPageBreak/>
              <w:t>251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Qamil</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Ramçi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574/9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1364</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119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24633</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24633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252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Ramadan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Sokol</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Hasmuja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572/1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2310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380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78660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78660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253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Genc</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Shyqyri</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Smajli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576/10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1800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161</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33327</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33327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254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Shyqyri</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Elez</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Smajli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576/9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2486</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33948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33948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255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Bajram</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Ramçi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571/5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26496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26496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256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Jashar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Ramçi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571/4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1980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193</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1355</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261515</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261515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257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Idriz</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Sokol</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Hasmuja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553/2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3100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7659</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7659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258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Rustem</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Ramçi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571/1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5806</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8073</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8073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259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Hajdar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Gjeta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553/4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3404</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148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30636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30636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260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Tom</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Zef</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 Narkaj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562/2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2560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18009</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18009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261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Rasim</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Ramçi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319/1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1302</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265</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54855</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100</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1355</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135500</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190355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262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Ramadan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Sokol</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Hasmuja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555/1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141</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29187</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29187</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263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Fadil</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Pavacaj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319/3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2004</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322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66654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66654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264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Smajl</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Xhelal</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Rrukaj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1238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1099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3399</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256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75264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75264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265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Sulejman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Dul</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Lekaj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1238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1098</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4177</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256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58880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58880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266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Besnik</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Deli</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Kurtaj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1238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506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1180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256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38400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38400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lastRenderedPageBreak/>
              <w:t>267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Besnik</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Deli</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Kurtaj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1239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500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4642</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930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256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238080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238080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268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Arif</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Kukaj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1238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35001</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3515</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256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899840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899840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269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Skender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Delishaj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1238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4075</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1620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256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414720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414720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270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Skender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Zekaj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1238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16399</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2080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256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532480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532480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271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Smajl</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Zekaj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1238</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35</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13462</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1080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256</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276480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276480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272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Isa</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Hajdar</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Semanaj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2220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57/1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11750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1815</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204</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370260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370260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273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Islam</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Zenel</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Semanaj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2220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58/2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2700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258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204</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52632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52632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274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Faik</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Zenel</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Semanaj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2220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58/4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2748</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789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204</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160956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160956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275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Sabri</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Zenel</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Semanaj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2220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58/3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2928</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816</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204</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166464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166464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276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Margarita</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Prek</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Marçinaj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2220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206/2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13213</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279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204</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56916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56916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277</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Sabri</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Isa</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Kurtulaj</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2220</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203/1</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30712</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1573</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204</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320892</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320892</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278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Salo</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Semanaj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2220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2860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73</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204</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14892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14892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279</w:t>
            </w:r>
          </w:p>
        </w:tc>
        <w:tc>
          <w:tcPr>
            <w:tcW w:w="485" w:type="pct"/>
            <w:tcBorders>
              <w:top w:val="nil"/>
              <w:left w:val="nil"/>
              <w:bottom w:val="single" w:sz="4" w:space="0" w:color="auto"/>
              <w:right w:val="single" w:sz="4" w:space="0" w:color="auto"/>
            </w:tcBorders>
            <w:shd w:val="clear" w:color="auto" w:fill="FFFFFF"/>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Bade, Zenel, Elez, Hane</w:t>
            </w:r>
          </w:p>
        </w:tc>
        <w:tc>
          <w:tcPr>
            <w:tcW w:w="241" w:type="pct"/>
            <w:tcBorders>
              <w:top w:val="nil"/>
              <w:left w:val="nil"/>
              <w:bottom w:val="single" w:sz="4" w:space="0" w:color="auto"/>
              <w:right w:val="single" w:sz="4" w:space="0" w:color="auto"/>
            </w:tcBorders>
            <w:shd w:val="clear" w:color="auto" w:fill="FFFFFF"/>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Kjaraj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3045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655</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91</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911</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82901</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82901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280</w:t>
            </w:r>
          </w:p>
        </w:tc>
        <w:tc>
          <w:tcPr>
            <w:tcW w:w="485" w:type="pct"/>
            <w:tcBorders>
              <w:top w:val="single" w:sz="4" w:space="0" w:color="auto"/>
              <w:left w:val="nil"/>
              <w:bottom w:val="single" w:sz="4" w:space="0" w:color="auto"/>
              <w:right w:val="single" w:sz="4" w:space="0" w:color="auto"/>
            </w:tcBorders>
            <w:shd w:val="clear" w:color="auto" w:fill="FFFFFF"/>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Bade, Zenel, Elez, Hane</w:t>
            </w:r>
          </w:p>
        </w:tc>
        <w:tc>
          <w:tcPr>
            <w:tcW w:w="241" w:type="pct"/>
            <w:tcBorders>
              <w:top w:val="single" w:sz="4" w:space="0" w:color="auto"/>
              <w:left w:val="nil"/>
              <w:bottom w:val="single" w:sz="4" w:space="0" w:color="auto"/>
              <w:right w:val="single" w:sz="4" w:space="0" w:color="auto"/>
            </w:tcBorders>
            <w:shd w:val="clear" w:color="auto" w:fill="FFFFFF"/>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Kjaraj</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3045</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75/3</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2970</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817</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911</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744287</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744287</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281</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Nikoll</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Gjergj</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Coli</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3045</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975</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168</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208</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34944</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34944</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Luke</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Pjeter</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Narkaj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3045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75/2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540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246</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911</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224106</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224106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lastRenderedPageBreak/>
              <w:t>283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Nik</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Mirash</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Qosja</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3045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541</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208</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34736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34736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284</w:t>
            </w:r>
          </w:p>
        </w:tc>
        <w:tc>
          <w:tcPr>
            <w:tcW w:w="485" w:type="pct"/>
            <w:tcBorders>
              <w:top w:val="nil"/>
              <w:left w:val="nil"/>
              <w:bottom w:val="single" w:sz="4" w:space="0" w:color="auto"/>
              <w:right w:val="single" w:sz="4" w:space="0" w:color="auto"/>
            </w:tcBorders>
            <w:shd w:val="clear" w:color="auto" w:fill="FFFFFF"/>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Bade, Zenel, Elez, Hane</w:t>
            </w:r>
          </w:p>
        </w:tc>
        <w:tc>
          <w:tcPr>
            <w:tcW w:w="241" w:type="pct"/>
            <w:tcBorders>
              <w:top w:val="nil"/>
              <w:left w:val="nil"/>
              <w:bottom w:val="single" w:sz="4" w:space="0" w:color="auto"/>
              <w:right w:val="single" w:sz="4" w:space="0" w:color="auto"/>
            </w:tcBorders>
            <w:shd w:val="clear" w:color="auto" w:fill="FFFFFF"/>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Kjaraj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3045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75/1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950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309</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911</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281499</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281499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Llesh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Preç</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Pequshi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3045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301</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208</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62608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62608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Pjeter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Mark</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Bushi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3045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48</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511</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208</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21632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21632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Viktor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Gjon</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Gjonaj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3045</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487</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115</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208</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23920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23920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Lek</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Nikoll</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Ulaj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1010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909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13910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232</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36656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36656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Gjok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Zef</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Lumaj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1010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116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6177</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269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232</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62408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62408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290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Gjok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Ndok</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Curraj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1010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110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232</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96744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96744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291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Fadil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Sabri</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Celaj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1010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100/1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19200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710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232</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164720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164720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292</w:t>
            </w:r>
          </w:p>
        </w:tc>
        <w:tc>
          <w:tcPr>
            <w:tcW w:w="485" w:type="pct"/>
            <w:tcBorders>
              <w:top w:val="nil"/>
              <w:left w:val="nil"/>
              <w:bottom w:val="single" w:sz="4" w:space="0" w:color="auto"/>
              <w:right w:val="single" w:sz="4" w:space="0" w:color="auto"/>
            </w:tcBorders>
            <w:shd w:val="clear" w:color="auto" w:fill="FFFFFF"/>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Dem                                                          Fadil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Sabri</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Celaj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1010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937/3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3650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73</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232</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16936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16936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293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Dem</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Sabri</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Celaj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1010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100/6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32462</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643</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232</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149176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149176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294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xml:space="preserve">Besnik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Elez</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Pecaj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1010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574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5284</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802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232</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186064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186064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295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Rifat</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Sel</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Selgjekaj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1010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717/4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692</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151</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1332</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201132</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201132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296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Marash</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Pal</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Vukelaj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1010</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704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12166</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25</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232</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5800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5800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297</w:t>
            </w:r>
          </w:p>
        </w:tc>
        <w:tc>
          <w:tcPr>
            <w:tcW w:w="485" w:type="pct"/>
            <w:tcBorders>
              <w:top w:val="nil"/>
              <w:left w:val="nil"/>
              <w:bottom w:val="single" w:sz="4" w:space="0" w:color="auto"/>
              <w:right w:val="single" w:sz="4" w:space="0" w:color="auto"/>
            </w:tcBorders>
            <w:shd w:val="clear" w:color="auto" w:fill="FFFFFF"/>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Aleksander                      </w:t>
            </w:r>
            <w:r w:rsidRPr="00AA0121">
              <w:rPr>
                <w:rFonts w:ascii="Garamond" w:hAnsi="Garamond"/>
                <w:color w:val="333399"/>
                <w:sz w:val="24"/>
                <w:szCs w:val="24"/>
              </w:rPr>
              <w:t xml:space="preserve">            </w:t>
            </w:r>
          </w:p>
        </w:tc>
        <w:tc>
          <w:tcPr>
            <w:tcW w:w="241" w:type="pct"/>
            <w:tcBorders>
              <w:top w:val="nil"/>
              <w:left w:val="nil"/>
              <w:bottom w:val="single" w:sz="4" w:space="0" w:color="auto"/>
              <w:right w:val="single" w:sz="4" w:space="0" w:color="auto"/>
            </w:tcBorders>
            <w:shd w:val="clear" w:color="auto" w:fill="FFFFFF"/>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Prek                      </w:t>
            </w:r>
          </w:p>
        </w:tc>
        <w:tc>
          <w:tcPr>
            <w:tcW w:w="302" w:type="pct"/>
            <w:tcBorders>
              <w:top w:val="nil"/>
              <w:left w:val="nil"/>
              <w:bottom w:val="single" w:sz="4" w:space="0" w:color="auto"/>
              <w:right w:val="single" w:sz="4" w:space="0" w:color="auto"/>
            </w:tcBorders>
            <w:shd w:val="clear" w:color="auto" w:fill="FFFFFF"/>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Uldedaj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1989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6620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256</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224</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57344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57344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298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Arben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Lumaj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1989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5005</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1023</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224</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229152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229152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lastRenderedPageBreak/>
              <w:t>299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Mark</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Fran</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Lumaj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1989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2058</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479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224</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107296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107296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300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Fran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Marash</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Lumaj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1989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2523</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500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224</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112000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112000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301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Kanto</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Ded</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Lumaj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1989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216/2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1720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497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224</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111328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111328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302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Gjelosh</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Vasel</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Lumaj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1989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208</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2303</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224</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28448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28448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303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Palok</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Gjok</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Lumaj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1989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184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8010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2510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224</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562240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562240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304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Tom</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Zef</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Preknicaj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1989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11700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1972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224</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441728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441728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305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Prek</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Pashko</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Keçaj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1989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113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536</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224</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120064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120064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306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Nikoll</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Fran</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Decaj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1989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58/3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5501</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673</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224</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150752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150752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307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Gjon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Luc</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Gjerkaj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1989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56/6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1081</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224</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12768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12768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308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Gjon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Luc</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Gjerkaj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1989</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53/2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5418</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1288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224</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288512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288512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309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Eduard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Luigj</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3841</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673/1</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6889</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432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93744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93744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310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Marash</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Ujk</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Popaj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3841</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673/9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156</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33852</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33852</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311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Arben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Rrok</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Popaj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3841</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724/3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3265</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639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138663</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138663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312</w:t>
            </w:r>
          </w:p>
        </w:tc>
        <w:tc>
          <w:tcPr>
            <w:tcW w:w="485" w:type="pct"/>
            <w:tcBorders>
              <w:top w:val="nil"/>
              <w:left w:val="nil"/>
              <w:bottom w:val="single" w:sz="4" w:space="0" w:color="auto"/>
              <w:right w:val="single" w:sz="4" w:space="0" w:color="auto"/>
            </w:tcBorders>
            <w:shd w:val="clear" w:color="auto" w:fill="FFFFFF"/>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Ferdind                                                           Tonin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Kalaj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3841</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418/9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1936</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36239</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36239</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313</w:t>
            </w:r>
          </w:p>
        </w:tc>
        <w:tc>
          <w:tcPr>
            <w:tcW w:w="485" w:type="pct"/>
            <w:tcBorders>
              <w:top w:val="nil"/>
              <w:left w:val="nil"/>
              <w:bottom w:val="single" w:sz="4" w:space="0" w:color="auto"/>
              <w:right w:val="single" w:sz="4" w:space="0" w:color="auto"/>
            </w:tcBorders>
            <w:shd w:val="clear" w:color="auto" w:fill="FFFFFF"/>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Gjon                                                           Marash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Popaj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3841</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534/14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4623</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108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23436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23436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314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Pol</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Rrok</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Kalaj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3841</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441/2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4873</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403</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87451</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87451</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lastRenderedPageBreak/>
              <w:t>315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Ndok</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Prek</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Kalaj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3841</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442/6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3636</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264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57288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57288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316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xml:space="preserve">Vasel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Mark</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Kalaj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3841</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418/8</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1686</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217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6944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6944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konfirmuar</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317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Pashko</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Pjeter</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1964</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986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42640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1870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228</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426360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300</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772</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231600</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657960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konfirmim</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318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Zef</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Mark</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Camaj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1964</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929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5995</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346</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228</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78888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78888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konfirmim</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319</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Llesh</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Nikoll</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Shabaj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1964</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933</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1897</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311</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228</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70908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70908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konfirmim</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320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Nikoll</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Gjok</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Celaj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1964</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980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3000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841</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228</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191748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191748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konfirmim</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321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xml:space="preserve">Luigj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Gjergj</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Camaj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1964</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927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3596</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sz w:val="24"/>
                <w:szCs w:val="24"/>
              </w:rPr>
            </w:pPr>
            <w:r w:rsidRPr="00AA0121">
              <w:rPr>
                <w:rFonts w:ascii="Garamond" w:hAnsi="Garamond"/>
                <w:sz w:val="24"/>
                <w:szCs w:val="24"/>
              </w:rPr>
              <w:t>117</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228</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26676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26676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konfirmim</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322</w:t>
            </w:r>
          </w:p>
        </w:tc>
        <w:tc>
          <w:tcPr>
            <w:tcW w:w="485" w:type="pct"/>
            <w:tcBorders>
              <w:top w:val="nil"/>
              <w:left w:val="nil"/>
              <w:bottom w:val="single" w:sz="4" w:space="0" w:color="auto"/>
              <w:right w:val="single" w:sz="4" w:space="0" w:color="auto"/>
            </w:tcBorders>
            <w:shd w:val="clear" w:color="auto" w:fill="FFFFFF"/>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Smajl                                                           Fatmir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Ali</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Rexhaj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1766</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1067/19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4300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sz w:val="24"/>
                <w:szCs w:val="24"/>
              </w:rPr>
            </w:pPr>
            <w:r w:rsidRPr="00AA0121">
              <w:rPr>
                <w:rFonts w:ascii="Garamond" w:hAnsi="Garamond"/>
                <w:sz w:val="24"/>
                <w:szCs w:val="24"/>
              </w:rPr>
              <w:t>680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161160</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161160</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konfirmim</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323</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Arben</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Cokaj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1766</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1063/12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8300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sz w:val="24"/>
                <w:szCs w:val="24"/>
              </w:rPr>
            </w:pPr>
            <w:r w:rsidRPr="00AA0121">
              <w:rPr>
                <w:rFonts w:ascii="Garamond" w:hAnsi="Garamond"/>
                <w:sz w:val="24"/>
                <w:szCs w:val="24"/>
              </w:rPr>
              <w:t>322</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76314</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76314</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konfirmim</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324</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Deli</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Musa</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Beqaj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1766</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1063/22</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2050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sz w:val="24"/>
                <w:szCs w:val="24"/>
              </w:rPr>
            </w:pPr>
            <w:r w:rsidRPr="00AA0121">
              <w:rPr>
                <w:rFonts w:ascii="Garamond" w:hAnsi="Garamond"/>
                <w:sz w:val="24"/>
                <w:szCs w:val="24"/>
              </w:rPr>
              <w:t>94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22278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22278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konfirmim</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325</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Perparim</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Murat</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Beqaj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1766</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1063/20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sz w:val="24"/>
                <w:szCs w:val="24"/>
              </w:rPr>
            </w:pPr>
            <w:r w:rsidRPr="00AA0121">
              <w:rPr>
                <w:rFonts w:ascii="Garamond" w:hAnsi="Garamond"/>
                <w:sz w:val="24"/>
                <w:szCs w:val="24"/>
              </w:rPr>
              <w:t>39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9243</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9243</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konfirmim</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326</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Rifat</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Beqaj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1766</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1063/18</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sz w:val="24"/>
                <w:szCs w:val="24"/>
              </w:rPr>
            </w:pPr>
            <w:r w:rsidRPr="00AA0121">
              <w:rPr>
                <w:rFonts w:ascii="Garamond" w:hAnsi="Garamond"/>
                <w:sz w:val="24"/>
                <w:szCs w:val="24"/>
              </w:rPr>
              <w:t>144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34128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34128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konfirmim</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327</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Muhamet</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Sali</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Beqaj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1766</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1063/16</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1450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sz w:val="24"/>
                <w:szCs w:val="24"/>
              </w:rPr>
            </w:pPr>
            <w:r w:rsidRPr="00AA0121">
              <w:rPr>
                <w:rFonts w:ascii="Garamond" w:hAnsi="Garamond"/>
                <w:sz w:val="24"/>
                <w:szCs w:val="24"/>
              </w:rPr>
              <w:t>208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49296</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49296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konfirmim</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328</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Saimir</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Qazim</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Canaj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1766</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1063/9</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sz w:val="24"/>
                <w:szCs w:val="24"/>
              </w:rPr>
            </w:pPr>
            <w:r w:rsidRPr="00AA0121">
              <w:rPr>
                <w:rFonts w:ascii="Garamond" w:hAnsi="Garamond"/>
                <w:sz w:val="24"/>
                <w:szCs w:val="24"/>
              </w:rPr>
              <w:t>144</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34128</w:t>
            </w:r>
          </w:p>
        </w:tc>
        <w:tc>
          <w:tcPr>
            <w:tcW w:w="28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34128</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konfirmim</w:t>
            </w:r>
          </w:p>
        </w:tc>
      </w:tr>
      <w:tr w:rsidR="0063239E" w:rsidRPr="00AA0121" w:rsidTr="009E3015">
        <w:trPr>
          <w:trHeight w:val="120"/>
          <w:jc w:val="center"/>
        </w:trPr>
        <w:tc>
          <w:tcPr>
            <w:tcW w:w="1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329</w:t>
            </w:r>
          </w:p>
        </w:tc>
        <w:tc>
          <w:tcPr>
            <w:tcW w:w="485"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Perparim</w:t>
            </w:r>
          </w:p>
        </w:tc>
        <w:tc>
          <w:tcPr>
            <w:tcW w:w="24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Ali</w:t>
            </w:r>
          </w:p>
        </w:tc>
        <w:tc>
          <w:tcPr>
            <w:tcW w:w="302"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Bajramaj</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1766</w:t>
            </w:r>
          </w:p>
        </w:tc>
        <w:tc>
          <w:tcPr>
            <w:tcW w:w="240"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1063/14</w:t>
            </w:r>
          </w:p>
        </w:tc>
        <w:tc>
          <w:tcPr>
            <w:tcW w:w="301"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6600</w:t>
            </w:r>
          </w:p>
        </w:tc>
        <w:tc>
          <w:tcPr>
            <w:tcW w:w="241" w:type="pct"/>
            <w:tcBorders>
              <w:top w:val="single" w:sz="4" w:space="0" w:color="auto"/>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sz w:val="24"/>
                <w:szCs w:val="24"/>
              </w:rPr>
            </w:pPr>
            <w:r w:rsidRPr="00AA0121">
              <w:rPr>
                <w:rFonts w:ascii="Garamond" w:hAnsi="Garamond"/>
                <w:sz w:val="24"/>
                <w:szCs w:val="24"/>
              </w:rPr>
              <w:t>315</w:t>
            </w:r>
          </w:p>
        </w:tc>
        <w:tc>
          <w:tcPr>
            <w:tcW w:w="27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237</w:t>
            </w:r>
          </w:p>
        </w:tc>
        <w:tc>
          <w:tcPr>
            <w:tcW w:w="284"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74655</w:t>
            </w:r>
          </w:p>
        </w:tc>
        <w:tc>
          <w:tcPr>
            <w:tcW w:w="28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17"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74655</w:t>
            </w:r>
          </w:p>
        </w:tc>
        <w:tc>
          <w:tcPr>
            <w:tcW w:w="351" w:type="pct"/>
            <w:gridSpan w:val="2"/>
            <w:tcBorders>
              <w:top w:val="single" w:sz="4" w:space="0" w:color="auto"/>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konfirmim</w:t>
            </w:r>
          </w:p>
        </w:tc>
      </w:tr>
      <w:tr w:rsidR="009E3015"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330</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Arif</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Sejdini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1766</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1061/10</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sz w:val="24"/>
                <w:szCs w:val="24"/>
              </w:rPr>
            </w:pPr>
            <w:r w:rsidRPr="00AA0121">
              <w:rPr>
                <w:rFonts w:ascii="Garamond" w:hAnsi="Garamond"/>
                <w:sz w:val="24"/>
                <w:szCs w:val="24"/>
              </w:rPr>
              <w:t>1148</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237</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272076</w:t>
            </w:r>
          </w:p>
        </w:tc>
        <w:tc>
          <w:tcPr>
            <w:tcW w:w="287" w:type="pct"/>
            <w:tcBorders>
              <w:top w:val="nil"/>
              <w:left w:val="nil"/>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272076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konfirmim</w:t>
            </w:r>
          </w:p>
        </w:tc>
      </w:tr>
      <w:tr w:rsidR="009E3015"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lastRenderedPageBreak/>
              <w:t>331</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Gjergj</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xml:space="preserve">Tom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Demaj</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1864</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34/4(314)</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6000</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7" w:type="pct"/>
            <w:tcBorders>
              <w:top w:val="nil"/>
              <w:left w:val="nil"/>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883</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1332</w:t>
            </w:r>
          </w:p>
        </w:tc>
        <w:tc>
          <w:tcPr>
            <w:tcW w:w="286" w:type="pct"/>
            <w:tcBorders>
              <w:top w:val="nil"/>
              <w:left w:val="nil"/>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1E+06</w:t>
            </w:r>
          </w:p>
        </w:tc>
        <w:tc>
          <w:tcPr>
            <w:tcW w:w="229" w:type="pct"/>
            <w:tcBorders>
              <w:top w:val="nil"/>
              <w:left w:val="nil"/>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1176156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proces gjygj.</w:t>
            </w:r>
          </w:p>
        </w:tc>
      </w:tr>
      <w:tr w:rsidR="009E3015"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332</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xml:space="preserve">Bardhyl </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Hoti</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1864</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207/27</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3156</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sz w:val="24"/>
                <w:szCs w:val="24"/>
              </w:rPr>
            </w:pPr>
            <w:r w:rsidRPr="00AA0121">
              <w:rPr>
                <w:rFonts w:ascii="Garamond" w:hAnsi="Garamond"/>
                <w:sz w:val="24"/>
                <w:szCs w:val="24"/>
              </w:rPr>
              <w:t>1409</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245</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345205</w:t>
            </w:r>
          </w:p>
        </w:tc>
        <w:tc>
          <w:tcPr>
            <w:tcW w:w="287" w:type="pct"/>
            <w:tcBorders>
              <w:top w:val="nil"/>
              <w:left w:val="nil"/>
              <w:bottom w:val="nil"/>
              <w:right w:val="nil"/>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110</w:t>
            </w:r>
          </w:p>
        </w:tc>
        <w:tc>
          <w:tcPr>
            <w:tcW w:w="217" w:type="pct"/>
            <w:tcBorders>
              <w:top w:val="nil"/>
              <w:left w:val="single" w:sz="4" w:space="0" w:color="auto"/>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1332</w:t>
            </w:r>
          </w:p>
        </w:tc>
        <w:tc>
          <w:tcPr>
            <w:tcW w:w="286" w:type="pct"/>
            <w:tcBorders>
              <w:top w:val="nil"/>
              <w:left w:val="nil"/>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146520</w:t>
            </w:r>
          </w:p>
        </w:tc>
        <w:tc>
          <w:tcPr>
            <w:tcW w:w="229" w:type="pct"/>
            <w:tcBorders>
              <w:top w:val="nil"/>
              <w:left w:val="nil"/>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491725</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color w:val="000000"/>
                <w:sz w:val="24"/>
                <w:szCs w:val="24"/>
              </w:rPr>
            </w:pPr>
            <w:r w:rsidRPr="00AA0121">
              <w:rPr>
                <w:rFonts w:ascii="Garamond" w:hAnsi="Garamond"/>
                <w:color w:val="000000"/>
                <w:sz w:val="24"/>
                <w:szCs w:val="24"/>
              </w:rPr>
              <w:t>konfirmim</w:t>
            </w:r>
          </w:p>
        </w:tc>
      </w:tr>
      <w:tr w:rsidR="0063239E" w:rsidRPr="00AA0121" w:rsidTr="009E3015">
        <w:trPr>
          <w:trHeight w:val="120"/>
          <w:jc w:val="center"/>
        </w:trPr>
        <w:tc>
          <w:tcPr>
            <w:tcW w:w="151" w:type="pct"/>
            <w:tcBorders>
              <w:top w:val="nil"/>
              <w:left w:val="single" w:sz="8" w:space="0" w:color="auto"/>
              <w:bottom w:val="single" w:sz="4"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485"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SHUMA</w:t>
            </w:r>
          </w:p>
        </w:tc>
        <w:tc>
          <w:tcPr>
            <w:tcW w:w="24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0"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1"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1" w:type="pct"/>
            <w:tcBorders>
              <w:top w:val="nil"/>
              <w:left w:val="nil"/>
              <w:bottom w:val="single" w:sz="4"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sz w:val="24"/>
                <w:szCs w:val="24"/>
              </w:rPr>
            </w:pPr>
            <w:r w:rsidRPr="00AA0121">
              <w:rPr>
                <w:rFonts w:ascii="Garamond" w:hAnsi="Garamond"/>
                <w:sz w:val="24"/>
                <w:szCs w:val="24"/>
              </w:rPr>
              <w:t>85330</w:t>
            </w:r>
          </w:p>
        </w:tc>
        <w:tc>
          <w:tcPr>
            <w:tcW w:w="27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4"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23116119</w:t>
            </w:r>
          </w:p>
        </w:tc>
        <w:tc>
          <w:tcPr>
            <w:tcW w:w="287" w:type="pct"/>
            <w:tcBorders>
              <w:top w:val="single" w:sz="4" w:space="0" w:color="auto"/>
              <w:left w:val="nil"/>
              <w:bottom w:val="single" w:sz="8"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3991</w:t>
            </w:r>
          </w:p>
        </w:tc>
        <w:tc>
          <w:tcPr>
            <w:tcW w:w="217"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2E+07</w:t>
            </w:r>
          </w:p>
        </w:tc>
        <w:tc>
          <w:tcPr>
            <w:tcW w:w="22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3253</w:t>
            </w:r>
          </w:p>
        </w:tc>
        <w:tc>
          <w:tcPr>
            <w:tcW w:w="303"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647347</w:t>
            </w:r>
          </w:p>
        </w:tc>
        <w:tc>
          <w:tcPr>
            <w:tcW w:w="259" w:type="pct"/>
            <w:tcBorders>
              <w:top w:val="nil"/>
              <w:left w:val="nil"/>
              <w:bottom w:val="single" w:sz="4"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40452866</w:t>
            </w:r>
          </w:p>
        </w:tc>
        <w:tc>
          <w:tcPr>
            <w:tcW w:w="351" w:type="pct"/>
            <w:gridSpan w:val="2"/>
            <w:tcBorders>
              <w:top w:val="nil"/>
              <w:left w:val="nil"/>
              <w:bottom w:val="single" w:sz="4"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r>
      <w:tr w:rsidR="0063239E" w:rsidRPr="00AA0121" w:rsidTr="009E3015">
        <w:trPr>
          <w:trHeight w:val="120"/>
          <w:jc w:val="center"/>
        </w:trPr>
        <w:tc>
          <w:tcPr>
            <w:tcW w:w="151" w:type="pct"/>
            <w:tcBorders>
              <w:top w:val="nil"/>
              <w:left w:val="single" w:sz="8" w:space="0" w:color="auto"/>
              <w:bottom w:val="single" w:sz="8" w:space="0" w:color="auto"/>
              <w:right w:val="single" w:sz="4" w:space="0" w:color="auto"/>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485" w:type="pct"/>
            <w:tcBorders>
              <w:top w:val="nil"/>
              <w:left w:val="nil"/>
              <w:bottom w:val="single" w:sz="8"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TOTALI</w:t>
            </w:r>
          </w:p>
        </w:tc>
        <w:tc>
          <w:tcPr>
            <w:tcW w:w="241" w:type="pct"/>
            <w:tcBorders>
              <w:top w:val="nil"/>
              <w:left w:val="nil"/>
              <w:bottom w:val="single" w:sz="8"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2" w:type="pct"/>
            <w:tcBorders>
              <w:top w:val="nil"/>
              <w:left w:val="nil"/>
              <w:bottom w:val="single" w:sz="8"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8"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0" w:type="pct"/>
            <w:tcBorders>
              <w:top w:val="nil"/>
              <w:left w:val="nil"/>
              <w:bottom w:val="single" w:sz="8"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1" w:type="pct"/>
            <w:tcBorders>
              <w:top w:val="nil"/>
              <w:left w:val="nil"/>
              <w:bottom w:val="single" w:sz="8"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p w:rsidR="00AA0121" w:rsidRPr="00AA0121" w:rsidRDefault="00AA0121" w:rsidP="009E3015">
            <w:pPr>
              <w:pStyle w:val="Tabele"/>
              <w:rPr>
                <w:rFonts w:ascii="Garamond" w:hAnsi="Garamond"/>
                <w:sz w:val="24"/>
                <w:szCs w:val="24"/>
              </w:rPr>
            </w:pPr>
          </w:p>
          <w:p w:rsidR="00AA0121" w:rsidRPr="00AA0121" w:rsidRDefault="00AA0121" w:rsidP="009E3015">
            <w:pPr>
              <w:pStyle w:val="Tabele"/>
              <w:rPr>
                <w:rFonts w:ascii="Garamond" w:hAnsi="Garamond"/>
                <w:sz w:val="24"/>
                <w:szCs w:val="24"/>
              </w:rPr>
            </w:pPr>
          </w:p>
          <w:p w:rsidR="00AA0121" w:rsidRPr="00AA0121" w:rsidRDefault="00AA0121" w:rsidP="009E3015">
            <w:pPr>
              <w:pStyle w:val="Tabele"/>
              <w:rPr>
                <w:rFonts w:ascii="Garamond" w:hAnsi="Garamond"/>
                <w:sz w:val="24"/>
                <w:szCs w:val="24"/>
              </w:rPr>
            </w:pPr>
          </w:p>
          <w:p w:rsidR="00AA0121" w:rsidRPr="00AA0121" w:rsidRDefault="00AA0121" w:rsidP="009E3015">
            <w:pPr>
              <w:pStyle w:val="Tabele"/>
              <w:rPr>
                <w:rFonts w:ascii="Garamond" w:hAnsi="Garamond"/>
                <w:sz w:val="24"/>
                <w:szCs w:val="24"/>
              </w:rPr>
            </w:pPr>
          </w:p>
          <w:p w:rsidR="00AA0121" w:rsidRPr="00AA0121" w:rsidRDefault="00AA0121" w:rsidP="009E3015">
            <w:pPr>
              <w:pStyle w:val="Tabele"/>
              <w:rPr>
                <w:rFonts w:ascii="Garamond" w:hAnsi="Garamond"/>
                <w:sz w:val="24"/>
                <w:szCs w:val="24"/>
              </w:rPr>
            </w:pPr>
          </w:p>
        </w:tc>
        <w:tc>
          <w:tcPr>
            <w:tcW w:w="241" w:type="pct"/>
            <w:tcBorders>
              <w:top w:val="nil"/>
              <w:left w:val="nil"/>
              <w:bottom w:val="single" w:sz="8" w:space="0" w:color="auto"/>
              <w:right w:val="single" w:sz="4" w:space="0" w:color="auto"/>
            </w:tcBorders>
            <w:shd w:val="clear" w:color="auto" w:fill="FFFFFF"/>
            <w:noWrap/>
            <w:vAlign w:val="center"/>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74" w:type="pct"/>
            <w:tcBorders>
              <w:top w:val="nil"/>
              <w:left w:val="nil"/>
              <w:bottom w:val="single" w:sz="8"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4" w:type="pct"/>
            <w:tcBorders>
              <w:top w:val="nil"/>
              <w:left w:val="nil"/>
              <w:bottom w:val="single" w:sz="8"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7" w:type="pct"/>
            <w:tcBorders>
              <w:top w:val="nil"/>
              <w:left w:val="nil"/>
              <w:bottom w:val="single" w:sz="8" w:space="0" w:color="auto"/>
              <w:right w:val="nil"/>
            </w:tcBorders>
            <w:shd w:val="clear" w:color="auto" w:fill="auto"/>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17" w:type="pct"/>
            <w:tcBorders>
              <w:top w:val="nil"/>
              <w:left w:val="single" w:sz="4" w:space="0" w:color="auto"/>
              <w:bottom w:val="single" w:sz="8"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86" w:type="pct"/>
            <w:tcBorders>
              <w:top w:val="nil"/>
              <w:left w:val="nil"/>
              <w:bottom w:val="single" w:sz="8"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29" w:type="pct"/>
            <w:tcBorders>
              <w:top w:val="nil"/>
              <w:left w:val="nil"/>
              <w:bottom w:val="single" w:sz="8"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303" w:type="pct"/>
            <w:tcBorders>
              <w:top w:val="nil"/>
              <w:left w:val="nil"/>
              <w:bottom w:val="single" w:sz="8"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46" w:type="pct"/>
            <w:tcBorders>
              <w:top w:val="nil"/>
              <w:left w:val="nil"/>
              <w:bottom w:val="single" w:sz="8"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c>
          <w:tcPr>
            <w:tcW w:w="259" w:type="pct"/>
            <w:tcBorders>
              <w:top w:val="nil"/>
              <w:left w:val="nil"/>
              <w:bottom w:val="single" w:sz="8" w:space="0" w:color="auto"/>
              <w:right w:val="single" w:sz="4"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40452866</w:t>
            </w:r>
          </w:p>
        </w:tc>
        <w:tc>
          <w:tcPr>
            <w:tcW w:w="351" w:type="pct"/>
            <w:gridSpan w:val="2"/>
            <w:tcBorders>
              <w:top w:val="nil"/>
              <w:left w:val="nil"/>
              <w:bottom w:val="single" w:sz="8" w:space="0" w:color="auto"/>
              <w:right w:val="single" w:sz="8" w:space="0" w:color="auto"/>
            </w:tcBorders>
            <w:shd w:val="clear" w:color="auto" w:fill="FFFFFF"/>
            <w:noWrap/>
            <w:vAlign w:val="bottom"/>
          </w:tcPr>
          <w:p w:rsidR="009E3015" w:rsidRPr="00AA0121" w:rsidRDefault="009E3015" w:rsidP="009E3015">
            <w:pPr>
              <w:pStyle w:val="Tabele"/>
              <w:rPr>
                <w:rFonts w:ascii="Garamond" w:hAnsi="Garamond"/>
                <w:sz w:val="24"/>
                <w:szCs w:val="24"/>
              </w:rPr>
            </w:pPr>
            <w:r w:rsidRPr="00AA0121">
              <w:rPr>
                <w:rFonts w:ascii="Garamond" w:hAnsi="Garamond"/>
                <w:sz w:val="24"/>
                <w:szCs w:val="24"/>
              </w:rPr>
              <w:t> </w:t>
            </w:r>
          </w:p>
        </w:tc>
      </w:tr>
    </w:tbl>
    <w:p w:rsidR="0063239E" w:rsidRPr="00AA0121" w:rsidRDefault="0063239E" w:rsidP="009E3015">
      <w:pPr>
        <w:pStyle w:val="Akti"/>
        <w:keepNext w:val="0"/>
        <w:jc w:val="both"/>
        <w:rPr>
          <w:rFonts w:ascii="Garamond" w:hAnsi="Garamond"/>
          <w:sz w:val="24"/>
          <w:szCs w:val="24"/>
        </w:rPr>
        <w:sectPr w:rsidR="0063239E" w:rsidRPr="00AA0121" w:rsidSect="009E3015">
          <w:pgSz w:w="16840" w:h="11907" w:orient="landscape" w:code="9"/>
          <w:pgMar w:top="1418" w:right="1418" w:bottom="1418" w:left="1418" w:header="1304" w:footer="1134" w:gutter="0"/>
          <w:cols w:space="720"/>
          <w:docGrid w:linePitch="360"/>
        </w:sectPr>
      </w:pPr>
    </w:p>
    <w:p w:rsidR="00AA0121" w:rsidRPr="00AA0121" w:rsidRDefault="00AA0121" w:rsidP="009E3015">
      <w:pPr>
        <w:pStyle w:val="Paragrafi0"/>
        <w:rPr>
          <w:rFonts w:ascii="Garamond" w:hAnsi="Garamond"/>
          <w:sz w:val="24"/>
          <w:szCs w:val="24"/>
        </w:rPr>
      </w:pPr>
      <w:r w:rsidRPr="00AA0121">
        <w:rPr>
          <w:rFonts w:ascii="Garamond" w:eastAsia="Calibri" w:hAnsi="Garamond"/>
          <w:noProof/>
          <w:sz w:val="24"/>
          <w:szCs w:val="24"/>
        </w:rPr>
        <w:lastRenderedPageBreak/>
        <w:drawing>
          <wp:inline distT="0" distB="0" distL="0" distR="0" wp14:anchorId="464EA82C" wp14:editId="52966930">
            <wp:extent cx="5486400" cy="2544417"/>
            <wp:effectExtent l="0" t="0" r="0" b="8890"/>
            <wp:docPr id="7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 cstate="print"/>
                    <a:srcRect/>
                    <a:stretch>
                      <a:fillRect/>
                    </a:stretch>
                  </pic:blipFill>
                  <pic:spPr bwMode="auto">
                    <a:xfrm>
                      <a:off x="0" y="0"/>
                      <a:ext cx="5486400" cy="2544417"/>
                    </a:xfrm>
                    <a:prstGeom prst="rect">
                      <a:avLst/>
                    </a:prstGeom>
                    <a:noFill/>
                    <a:ln w="9525">
                      <a:noFill/>
                      <a:miter lim="800000"/>
                      <a:headEnd/>
                      <a:tailEnd/>
                    </a:ln>
                  </pic:spPr>
                </pic:pic>
              </a:graphicData>
            </a:graphic>
          </wp:inline>
        </w:drawing>
      </w:r>
    </w:p>
    <w:p w:rsidR="00AA0121" w:rsidRPr="00AA0121" w:rsidRDefault="00AA0121" w:rsidP="00AA0121">
      <w:pPr>
        <w:rPr>
          <w:rFonts w:ascii="Garamond" w:hAnsi="Garamond"/>
        </w:rPr>
      </w:pPr>
    </w:p>
    <w:p w:rsidR="00AA0121" w:rsidRPr="00AA0121" w:rsidRDefault="00AA0121" w:rsidP="00AA0121">
      <w:pPr>
        <w:rPr>
          <w:rFonts w:ascii="Garamond" w:hAnsi="Garamond"/>
        </w:rPr>
      </w:pPr>
    </w:p>
    <w:p w:rsidR="00AA0121" w:rsidRPr="00AA0121" w:rsidRDefault="00AA0121" w:rsidP="00AA0121">
      <w:pPr>
        <w:rPr>
          <w:rFonts w:ascii="Garamond" w:hAnsi="Garamond"/>
        </w:rPr>
      </w:pPr>
    </w:p>
    <w:p w:rsidR="00AA0121" w:rsidRPr="0063239E" w:rsidRDefault="0063239E" w:rsidP="0063239E">
      <w:pPr>
        <w:jc w:val="center"/>
        <w:rPr>
          <w:rFonts w:ascii="Garamond" w:hAnsi="Garamond"/>
          <w:i/>
        </w:rPr>
      </w:pPr>
      <w:r w:rsidRPr="0063239E">
        <w:rPr>
          <w:rFonts w:ascii="Garamond" w:hAnsi="Garamond"/>
          <w:i/>
        </w:rPr>
        <w:t>(Zëvendësuar me VKM nr. 575, datë 3.9.2014)</w:t>
      </w:r>
    </w:p>
    <w:p w:rsidR="00AA0121" w:rsidRPr="0063239E" w:rsidRDefault="00AA0121" w:rsidP="0063239E">
      <w:pPr>
        <w:jc w:val="center"/>
        <w:rPr>
          <w:rFonts w:ascii="Garamond" w:hAnsi="Garamond"/>
          <w:i/>
        </w:rPr>
      </w:pPr>
    </w:p>
    <w:p w:rsidR="00AA0121" w:rsidRPr="00AA0121" w:rsidRDefault="00AA0121" w:rsidP="00AA0121">
      <w:pPr>
        <w:widowControl w:val="0"/>
        <w:ind w:left="5040" w:firstLine="720"/>
        <w:jc w:val="center"/>
        <w:rPr>
          <w:rFonts w:ascii="Garamond" w:hAnsi="Garamond"/>
          <w:lang w:val="sq-AL"/>
        </w:rPr>
      </w:pPr>
      <w:r w:rsidRPr="00AA0121">
        <w:rPr>
          <w:rFonts w:ascii="Garamond" w:hAnsi="Garamond"/>
          <w:lang w:val="sq-AL"/>
        </w:rPr>
        <w:t>Lista nr.2</w:t>
      </w:r>
    </w:p>
    <w:p w:rsidR="00AA0121" w:rsidRPr="00AA0121" w:rsidRDefault="00AA0121" w:rsidP="00AA0121">
      <w:pPr>
        <w:rPr>
          <w:rFonts w:ascii="Garamond" w:hAnsi="Garamond"/>
        </w:rPr>
      </w:pPr>
    </w:p>
    <w:p w:rsidR="00AA0121" w:rsidRPr="00AA0121" w:rsidRDefault="00AA0121" w:rsidP="00AA0121">
      <w:pPr>
        <w:rPr>
          <w:rFonts w:ascii="Garamond" w:hAnsi="Garamond"/>
        </w:rPr>
      </w:pPr>
    </w:p>
    <w:p w:rsidR="00016606" w:rsidRPr="00AA0121" w:rsidRDefault="00AA0121" w:rsidP="00AA0121">
      <w:pPr>
        <w:tabs>
          <w:tab w:val="left" w:pos="3600"/>
        </w:tabs>
        <w:rPr>
          <w:rFonts w:ascii="Garamond" w:hAnsi="Garamond"/>
        </w:rPr>
      </w:pPr>
      <w:r w:rsidRPr="00AA0121">
        <w:rPr>
          <w:rFonts w:ascii="Garamond" w:hAnsi="Garamond"/>
        </w:rPr>
        <w:tab/>
      </w:r>
      <w:r w:rsidRPr="00AA0121">
        <w:rPr>
          <w:rFonts w:ascii="Garamond" w:eastAsia="Calibri" w:hAnsi="Garamond"/>
          <w:noProof/>
        </w:rPr>
        <w:drawing>
          <wp:inline distT="0" distB="0" distL="0" distR="0" wp14:anchorId="7305E7C7" wp14:editId="4499C4EA">
            <wp:extent cx="5486400" cy="2176111"/>
            <wp:effectExtent l="0" t="0" r="0" b="0"/>
            <wp:docPr id="6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lum contrast="10000"/>
                    </a:blip>
                    <a:srcRect t="6838"/>
                    <a:stretch>
                      <a:fillRect/>
                    </a:stretch>
                  </pic:blipFill>
                  <pic:spPr bwMode="auto">
                    <a:xfrm>
                      <a:off x="0" y="0"/>
                      <a:ext cx="5486400" cy="2176111"/>
                    </a:xfrm>
                    <a:prstGeom prst="rect">
                      <a:avLst/>
                    </a:prstGeom>
                    <a:noFill/>
                    <a:ln w="9525">
                      <a:noFill/>
                      <a:miter lim="800000"/>
                      <a:headEnd/>
                      <a:tailEnd/>
                    </a:ln>
                  </pic:spPr>
                </pic:pic>
              </a:graphicData>
            </a:graphic>
          </wp:inline>
        </w:drawing>
      </w:r>
    </w:p>
    <w:sectPr w:rsidR="00016606" w:rsidRPr="00AA012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61C9" w:rsidRDefault="000F61C9">
      <w:r>
        <w:separator/>
      </w:r>
    </w:p>
  </w:endnote>
  <w:endnote w:type="continuationSeparator" w:id="0">
    <w:p w:rsidR="000F61C9" w:rsidRDefault="000F6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61C9" w:rsidRDefault="000F61C9">
      <w:r>
        <w:separator/>
      </w:r>
    </w:p>
  </w:footnote>
  <w:footnote w:type="continuationSeparator" w:id="0">
    <w:p w:rsidR="000F61C9" w:rsidRDefault="000F61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5"/>
  </w:num>
  <w:num w:numId="4">
    <w:abstractNumId w:val="2"/>
  </w:num>
  <w:num w:numId="5">
    <w:abstractNumId w:val="1"/>
  </w:num>
  <w:num w:numId="6">
    <w:abstractNumId w:val="1"/>
  </w:num>
  <w:num w:numId="7">
    <w:abstractNumId w:val="4"/>
  </w:num>
  <w:num w:numId="8">
    <w:abstractNumId w:val="3"/>
  </w:num>
  <w:num w:numId="9">
    <w:abstractNumId w:val="5"/>
  </w:num>
  <w:num w:numId="10">
    <w:abstractNumId w:val="3"/>
  </w:num>
  <w:num w:numId="11">
    <w:abstractNumId w:val="5"/>
  </w:num>
  <w:num w:numId="12">
    <w:abstractNumId w:val="3"/>
  </w:num>
  <w:num w:numId="13">
    <w:abstractNumId w:val="5"/>
  </w:num>
  <w:num w:numId="14">
    <w:abstractNumId w:val="3"/>
  </w:num>
  <w:num w:numId="15">
    <w:abstractNumId w:val="5"/>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015"/>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320F"/>
    <w:rsid w:val="000F3B8B"/>
    <w:rsid w:val="000F3F7F"/>
    <w:rsid w:val="000F40DB"/>
    <w:rsid w:val="000F61C9"/>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B47"/>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70D2"/>
    <w:rsid w:val="001F01FC"/>
    <w:rsid w:val="001F029B"/>
    <w:rsid w:val="001F0318"/>
    <w:rsid w:val="001F06EC"/>
    <w:rsid w:val="001F1061"/>
    <w:rsid w:val="001F1300"/>
    <w:rsid w:val="001F23F8"/>
    <w:rsid w:val="001F42C2"/>
    <w:rsid w:val="001F45BB"/>
    <w:rsid w:val="001F5B03"/>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56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2A8B"/>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24D6"/>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28C5"/>
    <w:rsid w:val="00322CEB"/>
    <w:rsid w:val="00323062"/>
    <w:rsid w:val="00324299"/>
    <w:rsid w:val="00324C47"/>
    <w:rsid w:val="00324D4C"/>
    <w:rsid w:val="00325329"/>
    <w:rsid w:val="0032584A"/>
    <w:rsid w:val="00327C0E"/>
    <w:rsid w:val="00327C6B"/>
    <w:rsid w:val="00327E43"/>
    <w:rsid w:val="00327F42"/>
    <w:rsid w:val="00330286"/>
    <w:rsid w:val="00332C88"/>
    <w:rsid w:val="00333375"/>
    <w:rsid w:val="00334B34"/>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4D78"/>
    <w:rsid w:val="004766A6"/>
    <w:rsid w:val="00476E38"/>
    <w:rsid w:val="00476EFE"/>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3CAB"/>
    <w:rsid w:val="00494FC4"/>
    <w:rsid w:val="004952F5"/>
    <w:rsid w:val="0049593A"/>
    <w:rsid w:val="004963CE"/>
    <w:rsid w:val="004A054C"/>
    <w:rsid w:val="004A133B"/>
    <w:rsid w:val="004A18ED"/>
    <w:rsid w:val="004A2BE7"/>
    <w:rsid w:val="004A3D9E"/>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239E"/>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5059B"/>
    <w:rsid w:val="00651780"/>
    <w:rsid w:val="00651B37"/>
    <w:rsid w:val="006522B7"/>
    <w:rsid w:val="0065296F"/>
    <w:rsid w:val="00652BC8"/>
    <w:rsid w:val="00653445"/>
    <w:rsid w:val="00653BE5"/>
    <w:rsid w:val="00653C93"/>
    <w:rsid w:val="006545B6"/>
    <w:rsid w:val="00655C2E"/>
    <w:rsid w:val="006575FA"/>
    <w:rsid w:val="006605F5"/>
    <w:rsid w:val="0066100F"/>
    <w:rsid w:val="00661DA0"/>
    <w:rsid w:val="0066252C"/>
    <w:rsid w:val="00662BD6"/>
    <w:rsid w:val="00663E8F"/>
    <w:rsid w:val="00664478"/>
    <w:rsid w:val="006647E4"/>
    <w:rsid w:val="00666A89"/>
    <w:rsid w:val="00666BAE"/>
    <w:rsid w:val="00670AFA"/>
    <w:rsid w:val="00670E90"/>
    <w:rsid w:val="00671577"/>
    <w:rsid w:val="00671792"/>
    <w:rsid w:val="00671993"/>
    <w:rsid w:val="00671C0A"/>
    <w:rsid w:val="0067244D"/>
    <w:rsid w:val="0067261B"/>
    <w:rsid w:val="006737F8"/>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6EF8"/>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750C"/>
    <w:rsid w:val="00837999"/>
    <w:rsid w:val="008409A9"/>
    <w:rsid w:val="0084152F"/>
    <w:rsid w:val="008416B0"/>
    <w:rsid w:val="00843078"/>
    <w:rsid w:val="00843D8C"/>
    <w:rsid w:val="00844A57"/>
    <w:rsid w:val="00844D5E"/>
    <w:rsid w:val="0084505E"/>
    <w:rsid w:val="00846252"/>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5EF1"/>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015"/>
    <w:rsid w:val="009E3162"/>
    <w:rsid w:val="009E38B5"/>
    <w:rsid w:val="009E43E5"/>
    <w:rsid w:val="009E5BFA"/>
    <w:rsid w:val="009E79E8"/>
    <w:rsid w:val="009F3FD5"/>
    <w:rsid w:val="009F4425"/>
    <w:rsid w:val="009F4432"/>
    <w:rsid w:val="009F57E2"/>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6288"/>
    <w:rsid w:val="00A76BE8"/>
    <w:rsid w:val="00A80C9A"/>
    <w:rsid w:val="00A81297"/>
    <w:rsid w:val="00A84ABA"/>
    <w:rsid w:val="00A86120"/>
    <w:rsid w:val="00A86C08"/>
    <w:rsid w:val="00A87FD1"/>
    <w:rsid w:val="00A909F5"/>
    <w:rsid w:val="00A9111F"/>
    <w:rsid w:val="00A91B13"/>
    <w:rsid w:val="00A92ECE"/>
    <w:rsid w:val="00A9337C"/>
    <w:rsid w:val="00A93486"/>
    <w:rsid w:val="00A95020"/>
    <w:rsid w:val="00A95AEE"/>
    <w:rsid w:val="00A97655"/>
    <w:rsid w:val="00AA0121"/>
    <w:rsid w:val="00AA0126"/>
    <w:rsid w:val="00AA0509"/>
    <w:rsid w:val="00AA0B7D"/>
    <w:rsid w:val="00AA1654"/>
    <w:rsid w:val="00AA1C46"/>
    <w:rsid w:val="00AA2013"/>
    <w:rsid w:val="00AA38A8"/>
    <w:rsid w:val="00AA402E"/>
    <w:rsid w:val="00AA45A7"/>
    <w:rsid w:val="00AA578A"/>
    <w:rsid w:val="00AA685B"/>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1F31"/>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45C"/>
    <w:rsid w:val="00BA7CB9"/>
    <w:rsid w:val="00BB01C7"/>
    <w:rsid w:val="00BB044E"/>
    <w:rsid w:val="00BB085C"/>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47C4"/>
    <w:rsid w:val="00C95E3B"/>
    <w:rsid w:val="00C97107"/>
    <w:rsid w:val="00CA0577"/>
    <w:rsid w:val="00CA0746"/>
    <w:rsid w:val="00CA07EF"/>
    <w:rsid w:val="00CA1E67"/>
    <w:rsid w:val="00CA1E81"/>
    <w:rsid w:val="00CA2258"/>
    <w:rsid w:val="00CA2433"/>
    <w:rsid w:val="00CA3522"/>
    <w:rsid w:val="00CA4FE2"/>
    <w:rsid w:val="00CA51CA"/>
    <w:rsid w:val="00CA62AF"/>
    <w:rsid w:val="00CA6D1D"/>
    <w:rsid w:val="00CA6FC1"/>
    <w:rsid w:val="00CA7AD0"/>
    <w:rsid w:val="00CB05B5"/>
    <w:rsid w:val="00CB1A2D"/>
    <w:rsid w:val="00CB32F6"/>
    <w:rsid w:val="00CB3498"/>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2A9E"/>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0369"/>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AB0"/>
    <w:rsid w:val="00FC7650"/>
    <w:rsid w:val="00FC7E5F"/>
    <w:rsid w:val="00FD1061"/>
    <w:rsid w:val="00FD246D"/>
    <w:rsid w:val="00FD24BC"/>
    <w:rsid w:val="00FD5F42"/>
    <w:rsid w:val="00FD6657"/>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F922E60-5F20-4D98-BF14-3BD5898BB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3015"/>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392BE0"/>
    <w:pPr>
      <w:spacing w:after="160" w:line="240" w:lineRule="exact"/>
    </w:pPr>
    <w:rPr>
      <w:rFonts w:ascii="Tahoma"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val="sq-AL" w:eastAsia="tr-TR"/>
    </w:rPr>
  </w:style>
  <w:style w:type="paragraph" w:customStyle="1" w:styleId="CM5">
    <w:name w:val="CM5"/>
    <w:basedOn w:val="Normal"/>
    <w:next w:val="Normal"/>
    <w:rsid w:val="00392BE0"/>
    <w:pPr>
      <w:widowControl w:val="0"/>
      <w:autoSpaceDE w:val="0"/>
      <w:autoSpaceDN w:val="0"/>
      <w:adjustRightInd w:val="0"/>
    </w:pPr>
    <w:rPr>
      <w:lang w:val="sq-AL" w:eastAsia="tr-TR"/>
    </w:rPr>
  </w:style>
  <w:style w:type="paragraph" w:customStyle="1" w:styleId="CM6">
    <w:name w:val="CM6"/>
    <w:basedOn w:val="Normal"/>
    <w:next w:val="Normal"/>
    <w:rsid w:val="00392BE0"/>
    <w:pPr>
      <w:widowControl w:val="0"/>
      <w:autoSpaceDE w:val="0"/>
      <w:autoSpaceDN w:val="0"/>
      <w:adjustRightInd w:val="0"/>
    </w:pPr>
    <w:rPr>
      <w:lang w:val="sq-AL" w:eastAsia="tr-TR"/>
    </w:rPr>
  </w:style>
  <w:style w:type="paragraph" w:customStyle="1" w:styleId="CM7">
    <w:name w:val="CM7"/>
    <w:basedOn w:val="Normal"/>
    <w:next w:val="Normal"/>
    <w:rsid w:val="00392BE0"/>
    <w:pPr>
      <w:widowControl w:val="0"/>
      <w:autoSpaceDE w:val="0"/>
      <w:autoSpaceDN w:val="0"/>
      <w:adjustRightInd w:val="0"/>
    </w:pPr>
    <w:rPr>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CharChar1">
    <w:name w:val="Char Char1"/>
    <w:basedOn w:val="DefaultParagraphFont"/>
    <w:rsid w:val="009E3015"/>
    <w:rPr>
      <w:rFonts w:ascii="Trebuchet MS" w:eastAsia="MS Mincho" w:hAnsi="Trebuchet MS"/>
      <w:lang w:val="en-GB" w:eastAsia="en-US" w:bidi="ar-SA"/>
    </w:rPr>
  </w:style>
  <w:style w:type="paragraph" w:customStyle="1" w:styleId="BoxText">
    <w:name w:val="Box Text"/>
    <w:basedOn w:val="Normal"/>
    <w:rsid w:val="009E3015"/>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9E3015"/>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9E3015"/>
    <w:rPr>
      <w:rFonts w:ascii="Trebuchet MS" w:eastAsia="MS Mincho" w:hAnsi="Trebuchet MS"/>
      <w:szCs w:val="22"/>
      <w:lang w:val="en-GB" w:eastAsia="en-US" w:bidi="ar-SA"/>
    </w:rPr>
  </w:style>
  <w:style w:type="paragraph" w:customStyle="1" w:styleId="bulletmeshkronja">
    <w:name w:val="bullet me shkronja"/>
    <w:basedOn w:val="Normal"/>
    <w:rsid w:val="009E3015"/>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9E3015"/>
    <w:rPr>
      <w:rFonts w:ascii="Trebuchet MS" w:eastAsia="MS Mincho" w:hAnsi="Trebuchet MS"/>
      <w:sz w:val="22"/>
      <w:lang w:val="en-GB" w:eastAsia="en-US" w:bidi="ar-SA"/>
    </w:rPr>
  </w:style>
  <w:style w:type="character" w:customStyle="1" w:styleId="footnoteChar">
    <w:name w:val="footnote Char"/>
    <w:basedOn w:val="DefaultParagraphFont"/>
    <w:rsid w:val="009E3015"/>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9E3015"/>
    <w:rPr>
      <w:rFonts w:ascii="Trebuchet MS" w:eastAsia="MS Mincho" w:hAnsi="Trebuchet MS"/>
      <w:sz w:val="18"/>
      <w:lang w:val="en-GB" w:eastAsia="en-US" w:bidi="ar-SA"/>
    </w:rPr>
  </w:style>
  <w:style w:type="character" w:customStyle="1" w:styleId="Heading1CharChar">
    <w:name w:val="Heading 1 Char Char"/>
    <w:basedOn w:val="DefaultParagraphFont"/>
    <w:rsid w:val="009E3015"/>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9E3015"/>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9E3015"/>
    <w:rPr>
      <w:rFonts w:ascii="Trebuchet MS" w:eastAsia="MS Mincho" w:hAnsi="Trebuchet MS" w:cs="Arial"/>
      <w:b/>
      <w:bCs/>
      <w:sz w:val="24"/>
      <w:szCs w:val="24"/>
      <w:lang w:val="en-US" w:eastAsia="en-US" w:bidi="ar-SA"/>
    </w:rPr>
  </w:style>
  <w:style w:type="paragraph" w:customStyle="1" w:styleId="hyrje">
    <w:name w:val="hyrje"/>
    <w:basedOn w:val="Heading1"/>
    <w:rsid w:val="009E3015"/>
    <w:pPr>
      <w:pageBreakBefore/>
      <w:spacing w:before="360" w:after="360"/>
      <w:jc w:val="both"/>
    </w:pPr>
    <w:rPr>
      <w:rFonts w:ascii="Trebuchet MS" w:hAnsi="Trebuchet MS"/>
      <w:sz w:val="36"/>
      <w:szCs w:val="36"/>
      <w:lang w:val="en-GB"/>
    </w:rPr>
  </w:style>
  <w:style w:type="paragraph" w:customStyle="1" w:styleId="Level11">
    <w:name w:val="Level 1.1"/>
    <w:basedOn w:val="Normal"/>
    <w:rsid w:val="009E3015"/>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9E3015"/>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9E3015"/>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9E3015"/>
    <w:rPr>
      <w:rFonts w:ascii="Trebuchet MS" w:eastAsia="MS Mincho" w:hAnsi="Trebuchet MS"/>
      <w:sz w:val="22"/>
      <w:szCs w:val="22"/>
      <w:lang w:val="en-US" w:eastAsia="en-US" w:bidi="ar-SA"/>
    </w:rPr>
  </w:style>
  <w:style w:type="paragraph" w:customStyle="1" w:styleId="listmenumra">
    <w:name w:val="list me numra"/>
    <w:basedOn w:val="ListBullet2"/>
    <w:rsid w:val="009E3015"/>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9E3015"/>
    <w:pPr>
      <w:numPr>
        <w:numId w:val="16"/>
      </w:numPr>
    </w:pPr>
  </w:style>
  <w:style w:type="character" w:customStyle="1" w:styleId="listmenumraCharChar">
    <w:name w:val="list me numra Char Char"/>
    <w:basedOn w:val="ListBullet2Char"/>
    <w:rsid w:val="009E3015"/>
    <w:rPr>
      <w:rFonts w:ascii="Trebuchet MS" w:eastAsia="MS Mincho" w:hAnsi="Trebuchet MS"/>
      <w:sz w:val="22"/>
      <w:szCs w:val="22"/>
      <w:lang w:val="en-US" w:eastAsia="en-US" w:bidi="ar-SA"/>
    </w:rPr>
  </w:style>
  <w:style w:type="paragraph" w:customStyle="1" w:styleId="para">
    <w:name w:val="para"/>
    <w:basedOn w:val="Normal"/>
    <w:rsid w:val="009E3015"/>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9E3015"/>
    <w:rPr>
      <w:rFonts w:ascii="Arial" w:eastAsia="MS Mincho" w:hAnsi="Arial"/>
      <w:sz w:val="22"/>
      <w:szCs w:val="24"/>
      <w:lang w:val="en-US" w:eastAsia="en-US" w:bidi="ar-SA"/>
    </w:rPr>
  </w:style>
  <w:style w:type="paragraph" w:customStyle="1" w:styleId="para-indent">
    <w:name w:val="para-indent"/>
    <w:basedOn w:val="para"/>
    <w:rsid w:val="009E3015"/>
    <w:pPr>
      <w:ind w:left="720"/>
    </w:pPr>
  </w:style>
  <w:style w:type="paragraph" w:customStyle="1" w:styleId="Pas">
    <w:name w:val="Pas"/>
    <w:basedOn w:val="Normal"/>
    <w:rsid w:val="009E3015"/>
    <w:pPr>
      <w:widowControl w:val="0"/>
    </w:pPr>
    <w:rPr>
      <w:rFonts w:ascii="CG Times" w:hAnsi="CG Times"/>
      <w:sz w:val="22"/>
      <w:szCs w:val="22"/>
      <w:lang w:val="sq-AL"/>
    </w:rPr>
  </w:style>
  <w:style w:type="paragraph" w:customStyle="1" w:styleId="Section">
    <w:name w:val="Section"/>
    <w:rsid w:val="009E3015"/>
    <w:rPr>
      <w:rFonts w:ascii="Arial" w:hAnsi="Arial" w:cs="Arial"/>
      <w:bCs/>
      <w:kern w:val="32"/>
      <w:sz w:val="48"/>
      <w:szCs w:val="32"/>
    </w:rPr>
  </w:style>
  <w:style w:type="paragraph" w:customStyle="1" w:styleId="SectionNUM">
    <w:name w:val="Section NUM"/>
    <w:next w:val="Heading1"/>
    <w:rsid w:val="009E3015"/>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9E3015"/>
    <w:pPr>
      <w:widowControl w:val="0"/>
      <w:autoSpaceDE w:val="0"/>
      <w:autoSpaceDN w:val="0"/>
      <w:adjustRightInd w:val="0"/>
    </w:pPr>
    <w:rPr>
      <w:rFonts w:eastAsia="MS Mincho"/>
      <w:sz w:val="24"/>
      <w:szCs w:val="24"/>
    </w:rPr>
  </w:style>
  <w:style w:type="paragraph" w:customStyle="1" w:styleId="StyleCaption">
    <w:name w:val="Style Caption"/>
    <w:basedOn w:val="Normal"/>
    <w:rsid w:val="009E3015"/>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9E3015"/>
    <w:rPr>
      <w:rFonts w:ascii="Trebuchet MS" w:eastAsia="MS Mincho" w:hAnsi="Trebuchet MS"/>
      <w:sz w:val="18"/>
      <w:szCs w:val="18"/>
      <w:lang w:val="en-US" w:eastAsia="en-US" w:bidi="ar-SA"/>
    </w:rPr>
  </w:style>
  <w:style w:type="paragraph" w:customStyle="1" w:styleId="sub-list">
    <w:name w:val="sub-list"/>
    <w:rsid w:val="009E3015"/>
    <w:pPr>
      <w:spacing w:before="60" w:after="120"/>
    </w:pPr>
    <w:rPr>
      <w:rFonts w:ascii="Arial" w:hAnsi="Arial"/>
      <w:sz w:val="22"/>
      <w:szCs w:val="24"/>
    </w:rPr>
  </w:style>
  <w:style w:type="paragraph" w:customStyle="1" w:styleId="tabela">
    <w:name w:val="tabela"/>
    <w:basedOn w:val="Normal"/>
    <w:rsid w:val="009E3015"/>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9E3015"/>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9E3015"/>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9E3015"/>
    <w:pPr>
      <w:spacing w:before="40" w:after="40"/>
      <w:jc w:val="both"/>
    </w:pPr>
    <w:rPr>
      <w:rFonts w:ascii="Trebuchet MS" w:hAnsi="Trebuchet MS"/>
      <w:sz w:val="18"/>
      <w:szCs w:val="22"/>
      <w:lang w:val="it-IT"/>
    </w:rPr>
  </w:style>
  <w:style w:type="paragraph" w:customStyle="1" w:styleId="xl22">
    <w:name w:val="xl22"/>
    <w:basedOn w:val="Normal"/>
    <w:rsid w:val="009E3015"/>
    <w:pPr>
      <w:spacing w:before="100" w:beforeAutospacing="1" w:after="100" w:afterAutospacing="1"/>
    </w:pPr>
    <w:rPr>
      <w:rFonts w:ascii="Book Antiqua" w:hAnsi="Book Antiqua"/>
      <w:b/>
      <w:bCs/>
      <w:sz w:val="20"/>
      <w:szCs w:val="20"/>
    </w:rPr>
  </w:style>
  <w:style w:type="paragraph" w:customStyle="1" w:styleId="xl23">
    <w:name w:val="xl23"/>
    <w:basedOn w:val="Normal"/>
    <w:rsid w:val="009E3015"/>
    <w:pPr>
      <w:spacing w:before="100" w:beforeAutospacing="1" w:after="100" w:afterAutospacing="1"/>
    </w:pPr>
    <w:rPr>
      <w:rFonts w:ascii="Book Antiqua" w:hAnsi="Book Antiqua"/>
      <w:sz w:val="20"/>
      <w:szCs w:val="20"/>
    </w:rPr>
  </w:style>
  <w:style w:type="paragraph" w:customStyle="1" w:styleId="CharCharCharCharCharCharCharCharCharCharCharCharChar">
    <w:name w:val="Char Char Char Char Char Char Char Char Char Char Char Char Char"/>
    <w:basedOn w:val="Normal"/>
    <w:rsid w:val="009E3015"/>
    <w:pPr>
      <w:spacing w:after="160" w:line="240" w:lineRule="exact"/>
    </w:pPr>
    <w:rPr>
      <w:rFonts w:ascii="Tahoma" w:hAnsi="Tahoma"/>
      <w:sz w:val="20"/>
      <w:szCs w:val="20"/>
      <w:lang w:val="sq-AL"/>
    </w:rPr>
  </w:style>
  <w:style w:type="paragraph" w:styleId="Footer">
    <w:name w:val="footer"/>
    <w:basedOn w:val="Normal"/>
    <w:rsid w:val="009E3015"/>
    <w:pPr>
      <w:tabs>
        <w:tab w:val="center" w:pos="4153"/>
        <w:tab w:val="right" w:pos="8306"/>
      </w:tabs>
    </w:pPr>
  </w:style>
  <w:style w:type="character" w:styleId="PageNumber">
    <w:name w:val="page number"/>
    <w:basedOn w:val="DefaultParagraphFont"/>
    <w:rsid w:val="009E3015"/>
  </w:style>
  <w:style w:type="character" w:styleId="Strong">
    <w:name w:val="Strong"/>
    <w:basedOn w:val="DefaultParagraphFont"/>
    <w:qFormat/>
    <w:rsid w:val="009E3015"/>
    <w:rPr>
      <w:b/>
      <w:bCs/>
    </w:rPr>
  </w:style>
  <w:style w:type="paragraph" w:customStyle="1" w:styleId="msonormalcxspmiddle">
    <w:name w:val="msonormalcxspmiddle"/>
    <w:basedOn w:val="Normal"/>
    <w:rsid w:val="009E3015"/>
    <w:pPr>
      <w:spacing w:before="100" w:beforeAutospacing="1" w:after="100" w:afterAutospacing="1"/>
    </w:pPr>
    <w:rPr>
      <w:rFonts w:eastAsia="Times New Roman"/>
    </w:rPr>
  </w:style>
  <w:style w:type="paragraph" w:styleId="Header">
    <w:name w:val="header"/>
    <w:basedOn w:val="Normal"/>
    <w:rsid w:val="009E3015"/>
    <w:pPr>
      <w:tabs>
        <w:tab w:val="center" w:pos="4320"/>
        <w:tab w:val="right" w:pos="8640"/>
      </w:tabs>
    </w:pPr>
  </w:style>
  <w:style w:type="character" w:customStyle="1" w:styleId="ParagrafiChar">
    <w:name w:val="Paragrafi Char"/>
    <w:link w:val="Paragrafi0"/>
    <w:locked/>
    <w:rsid w:val="00AA0121"/>
    <w:rPr>
      <w:rFonts w:ascii="CG Times" w:eastAsia="MS Mincho"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4716</Words>
  <Characters>26883</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31536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3</cp:revision>
  <dcterms:created xsi:type="dcterms:W3CDTF">2025-10-21T11:57:00Z</dcterms:created>
  <dcterms:modified xsi:type="dcterms:W3CDTF">2025-10-23T09:06:00Z</dcterms:modified>
</cp:coreProperties>
</file>