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489" w:rsidRDefault="00F16489" w:rsidP="00F16489">
      <w:pPr>
        <w:pStyle w:val="Akti"/>
        <w:keepNext w:val="0"/>
      </w:pPr>
      <w:bookmarkStart w:id="0" w:name="_GoBack"/>
      <w:bookmarkEnd w:id="0"/>
      <w:r>
        <w:t>Vendim</w:t>
      </w:r>
    </w:p>
    <w:p w:rsidR="00F16489" w:rsidRDefault="00F16489" w:rsidP="00F16489">
      <w:pPr>
        <w:pStyle w:val="NumriData"/>
        <w:keepNext w:val="0"/>
      </w:pPr>
      <w:r>
        <w:t>Nr.1248, datë 11.12.2009</w:t>
      </w:r>
    </w:p>
    <w:p w:rsidR="00F16489" w:rsidRDefault="00F16489" w:rsidP="00F16489">
      <w:pPr>
        <w:pStyle w:val="Paragrafi0"/>
      </w:pPr>
    </w:p>
    <w:p w:rsidR="00F16489" w:rsidRDefault="00F16489" w:rsidP="00F16489">
      <w:pPr>
        <w:pStyle w:val="Titulli0"/>
        <w:keepNext w:val="0"/>
      </w:pPr>
      <w:r>
        <w:t>Për disa ndryshime në vendimin nr.28, datë 24.1.2007 të këshillit të ministrave “Për përbërjen e këshillit të arsimit të lartë dhe shkencës”</w:t>
      </w:r>
    </w:p>
    <w:p w:rsidR="00F16489" w:rsidRDefault="00F16489" w:rsidP="00F16489">
      <w:pPr>
        <w:pStyle w:val="Paragrafi0"/>
      </w:pPr>
    </w:p>
    <w:p w:rsidR="00F16489" w:rsidRDefault="00F16489" w:rsidP="00F16489">
      <w:pPr>
        <w:pStyle w:val="Paragrafi0"/>
      </w:pPr>
      <w:r>
        <w:t>Në mbështetje të nenit 100 të Kushtetutës dhe të neneve 65 e 66 të ligjit nr.9741, datë 21.5.2007 “Për arsimin e lartë në Republikën e Shqipërisë”, të ndryshuar, me propozimin e Ministrit të Arsimit dhe Shkencës, Këshilli i Ministrave</w:t>
      </w:r>
    </w:p>
    <w:p w:rsidR="00F16489" w:rsidRDefault="00F16489" w:rsidP="00F16489">
      <w:pPr>
        <w:pStyle w:val="Paragrafi0"/>
      </w:pPr>
    </w:p>
    <w:p w:rsidR="00F16489" w:rsidRDefault="00F16489" w:rsidP="00F16489">
      <w:pPr>
        <w:pStyle w:val="VENDOSI0"/>
        <w:keepNext w:val="0"/>
      </w:pPr>
      <w:r>
        <w:t>Vendosi:</w:t>
      </w:r>
    </w:p>
    <w:p w:rsidR="00F16489" w:rsidRDefault="00F16489" w:rsidP="00F16489">
      <w:pPr>
        <w:pStyle w:val="Paragrafi0"/>
      </w:pPr>
    </w:p>
    <w:p w:rsidR="00F16489" w:rsidRDefault="00F16489" w:rsidP="00F16489">
      <w:pPr>
        <w:pStyle w:val="Paragrafi0"/>
      </w:pPr>
      <w:r>
        <w:t>Në shkronjën “b” të pikës 1 të vendimit nr.28, datë 24.1.2007 të Këshillit të Ministrave, në listën e ekspertëve të fushës së arsimit të lartë, shkencës, teknologjisë dhe sektorit privat, të bëhen ndryshimet, si më poshtë vijon:</w:t>
      </w:r>
    </w:p>
    <w:p w:rsidR="00F16489" w:rsidRDefault="00F16489" w:rsidP="00F16489">
      <w:pPr>
        <w:pStyle w:val="Paragrafi0"/>
      </w:pPr>
      <w:r>
        <w:t>- “Prof.Dr.Bardhyl Musai zëvendësohet me Prof.Dr.Gëzim Karapici, në cilësisë e anëtarit të Këshillit të Arsimit të Lartë dhe Shkencës.”.</w:t>
      </w:r>
    </w:p>
    <w:p w:rsidR="00F16489" w:rsidRDefault="00F16489" w:rsidP="00F16489">
      <w:pPr>
        <w:pStyle w:val="Paragrafi0"/>
      </w:pPr>
      <w:r>
        <w:t>- “Prof.Dr.Myqerem Tafaj zëvendësohet me Prof.Dr.Pavli Kongo, në cilësinë e anëtarit të Këshillit të Arsimit të Lartë dhe Shkencës.”.</w:t>
      </w:r>
    </w:p>
    <w:p w:rsidR="00F16489" w:rsidRPr="007849D8" w:rsidRDefault="00F16489" w:rsidP="00F16489">
      <w:pPr>
        <w:pStyle w:val="Paragrafi0"/>
      </w:pPr>
      <w:r>
        <w:t>Ky vendim hyn në fuqi menjëherë dhe botohet në Fletoren Zyrtare”.</w:t>
      </w:r>
    </w:p>
    <w:p w:rsidR="00F16489" w:rsidRPr="007849D8" w:rsidRDefault="00F16489" w:rsidP="00F16489">
      <w:pPr>
        <w:pStyle w:val="Paragrafi0"/>
      </w:pPr>
    </w:p>
    <w:p w:rsidR="00F16489" w:rsidRDefault="00F16489" w:rsidP="00F16489">
      <w:pPr>
        <w:pStyle w:val="Autoriteti"/>
        <w:keepNext w:val="0"/>
      </w:pPr>
      <w:r>
        <w:t>Kryeministri</w:t>
      </w:r>
    </w:p>
    <w:p w:rsidR="00F16489" w:rsidRDefault="00F16489" w:rsidP="00F16489">
      <w:pPr>
        <w:pStyle w:val="AutoritetiEmer"/>
      </w:pPr>
      <w:r>
        <w:t>Sali Berisha</w:t>
      </w:r>
    </w:p>
    <w:sectPr w:rsidR="00F164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6489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6E5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6489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0DA015-990E-4691-AB3E-C4C59C89F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F1648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16489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