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C81" w:rsidRDefault="00BC7C81" w:rsidP="00BC7C81">
      <w:pPr>
        <w:pStyle w:val="Akti"/>
        <w:keepNext w:val="0"/>
      </w:pPr>
      <w:bookmarkStart w:id="0" w:name="_GoBack"/>
      <w:bookmarkEnd w:id="0"/>
      <w:r>
        <w:t>Vendim</w:t>
      </w:r>
    </w:p>
    <w:p w:rsidR="00BC7C81" w:rsidRDefault="00BC7C81" w:rsidP="00BC7C81">
      <w:pPr>
        <w:pStyle w:val="NumriData"/>
        <w:keepNext w:val="0"/>
      </w:pPr>
      <w:r>
        <w:t>Nr.1214, datë 15.12.2009</w:t>
      </w:r>
    </w:p>
    <w:p w:rsidR="00BC7C81" w:rsidRDefault="00BC7C81" w:rsidP="00BC7C81">
      <w:pPr>
        <w:pStyle w:val="Paragrafi0"/>
      </w:pPr>
    </w:p>
    <w:p w:rsidR="00BC7C81" w:rsidRDefault="00BC7C81" w:rsidP="00BC7C81">
      <w:pPr>
        <w:pStyle w:val="Titulli0"/>
        <w:keepNext w:val="0"/>
      </w:pPr>
      <w:r>
        <w:t>Për lejimin e kalimit tranzit të një automjeti dhe dy trupave dy trupave italiane, përmes territorit të Republikës së Shqipërisë</w:t>
      </w:r>
    </w:p>
    <w:p w:rsidR="00BC7C81" w:rsidRDefault="00BC7C81" w:rsidP="00BC7C81">
      <w:pPr>
        <w:pStyle w:val="Paragrafi0"/>
      </w:pPr>
    </w:p>
    <w:p w:rsidR="00BC7C81" w:rsidRDefault="00BC7C81" w:rsidP="00BC7C81">
      <w:pPr>
        <w:pStyle w:val="BazLigjPropozues"/>
        <w:keepNext w:val="0"/>
      </w:pPr>
      <w: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BC7C81" w:rsidRPr="00FF2D12" w:rsidRDefault="00BC7C81" w:rsidP="00BC7C81">
      <w:pPr>
        <w:pStyle w:val="Paragrafi0"/>
        <w:rPr>
          <w:sz w:val="16"/>
        </w:rPr>
      </w:pPr>
    </w:p>
    <w:p w:rsidR="00BC7C81" w:rsidRDefault="00BC7C81" w:rsidP="00BC7C81">
      <w:pPr>
        <w:pStyle w:val="VENDOSI0"/>
        <w:keepNext w:val="0"/>
      </w:pPr>
      <w:r>
        <w:t>Vendosi:</w:t>
      </w:r>
    </w:p>
    <w:p w:rsidR="00BC7C81" w:rsidRDefault="00BC7C81" w:rsidP="00BC7C81">
      <w:pPr>
        <w:pStyle w:val="Paragrafi0"/>
      </w:pPr>
    </w:p>
    <w:p w:rsidR="00BC7C81" w:rsidRDefault="00BC7C81" w:rsidP="00BC7C81">
      <w:pPr>
        <w:pStyle w:val="Paragrafi0"/>
      </w:pPr>
      <w:r>
        <w:t>1. Lejimin e kalimit tranzit, përmes territorit të Republikës së Shqipërisë në itinerarin Porti i Durrësit-Qafë-Thanë, në datën 17 dhjetor 2009, të një automjeti dhe të 2 (dy) trupave ushatrake italiane.</w:t>
      </w:r>
    </w:p>
    <w:p w:rsidR="00BC7C81" w:rsidRDefault="00BC7C81" w:rsidP="00BC7C81">
      <w:pPr>
        <w:pStyle w:val="Paragrafi0"/>
      </w:pPr>
      <w:r>
        <w:t>2. Pika e hyrjes në territorin e Republikës së Shqipërisë për automjetin dhe trupat ushtarake italiane është pika e kalimit të kufirit Porti i Durrësit dhe pika e daljes është pika e kalimit të kufirit Qafë-Thanë.</w:t>
      </w:r>
    </w:p>
    <w:p w:rsidR="00BC7C81" w:rsidRDefault="00BC7C81" w:rsidP="00BC7C81">
      <w:pPr>
        <w:pStyle w:val="Paragrafi0"/>
      </w:pPr>
      <w:r>
        <w:t>3. Automjeti dhe trupat ushtarake italiane, gjatë hyrjes, lëvizjes dhe daljes në/nga territori i Republikës së Shqipërisë të shoqërohen nga njësi të armatosura të Forcave të Armatosura të Republikës së Shqipërisë.</w:t>
      </w:r>
    </w:p>
    <w:p w:rsidR="00BC7C81" w:rsidRDefault="00BC7C81" w:rsidP="00BC7C81">
      <w:pPr>
        <w:pStyle w:val="Paragrafi0"/>
      </w:pPr>
      <w:r>
        <w:t>4. Ngarkohet Ministria e Mbrojtjes për zbatimin e këtij vendimi.</w:t>
      </w:r>
    </w:p>
    <w:p w:rsidR="00BC7C81" w:rsidRDefault="00BC7C81" w:rsidP="00BC7C81">
      <w:pPr>
        <w:pStyle w:val="Paragrafi0"/>
      </w:pPr>
      <w:r>
        <w:t>Ky vendim hyn në fuqi menjëherë dhe botohet në Fletoren Zyrtare.</w:t>
      </w:r>
    </w:p>
    <w:p w:rsidR="00BC7C81" w:rsidRPr="00FF2D12" w:rsidRDefault="00BC7C81" w:rsidP="00BC7C81">
      <w:pPr>
        <w:pStyle w:val="Paragrafi0"/>
        <w:rPr>
          <w:sz w:val="14"/>
        </w:rPr>
      </w:pPr>
    </w:p>
    <w:p w:rsidR="00BC7C81" w:rsidRDefault="00BC7C81" w:rsidP="00BC7C81">
      <w:pPr>
        <w:pStyle w:val="Autoriteti"/>
        <w:keepNext w:val="0"/>
      </w:pPr>
      <w:r>
        <w:t>Kryeministri</w:t>
      </w:r>
    </w:p>
    <w:p w:rsidR="00BC7C81" w:rsidRDefault="00BC7C81" w:rsidP="00BC7C81">
      <w:pPr>
        <w:pStyle w:val="AutoritetiEmer"/>
      </w:pPr>
      <w:r>
        <w:t>Sali Berisha</w:t>
      </w:r>
    </w:p>
    <w:sectPr w:rsidR="00BC7C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7C8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C7C81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4AF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5DC6B7-DA21-4F66-B7DC-53E58E73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