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9BA" w:rsidRDefault="008649BA" w:rsidP="008649BA">
      <w:pPr>
        <w:pStyle w:val="Akti"/>
        <w:keepNext w:val="0"/>
      </w:pPr>
      <w:bookmarkStart w:id="0" w:name="_GoBack"/>
      <w:bookmarkEnd w:id="0"/>
      <w:r>
        <w:t>VENDI</w:t>
      </w:r>
      <w:r w:rsidRPr="00F90BBF">
        <w:t>M</w:t>
      </w:r>
    </w:p>
    <w:p w:rsidR="008649BA" w:rsidRDefault="008649BA" w:rsidP="008649BA">
      <w:pPr>
        <w:pStyle w:val="NumriData"/>
        <w:keepNext w:val="0"/>
      </w:pPr>
      <w:r>
        <w:t>Nr.1281, datë 23.12.2009</w:t>
      </w:r>
    </w:p>
    <w:p w:rsidR="008649BA" w:rsidRPr="00F90BBF" w:rsidRDefault="008649BA" w:rsidP="008649BA">
      <w:pPr>
        <w:pStyle w:val="Paragrafi0"/>
      </w:pPr>
      <w:r w:rsidRPr="00F90BBF">
        <w:t> </w:t>
      </w:r>
    </w:p>
    <w:p w:rsidR="008649BA" w:rsidRPr="00F90BBF" w:rsidRDefault="008649BA" w:rsidP="008649BA">
      <w:pPr>
        <w:pStyle w:val="Titulli0"/>
        <w:keepNext w:val="0"/>
      </w:pPr>
      <w:r>
        <w:t>PË</w:t>
      </w:r>
      <w:r w:rsidRPr="00F90BBF">
        <w:t>R NJË NDRYSHIM NË V</w:t>
      </w:r>
      <w:r>
        <w:t>ENDIMIN NR. 825, DATË 29.7.2009 TË KËSHILLIT TË MINISTRAVE</w:t>
      </w:r>
      <w:r w:rsidRPr="00F90BBF">
        <w:t xml:space="preserve"> “PËR HAPJEN E PROGRAMIT TË STUDIMEVE TË DOKTORATËS, NË FAKULTETIN E MJEKËSISË VETERINARE, TË UNIVERSITETIT BUJQËSOR TË TIRANËS, SI DHE MIRATIMIN E KUOTAVE DHE TË TARIFËS PËR KËTË PROGRAM”, TË NDRYSHUAR</w:t>
      </w:r>
    </w:p>
    <w:p w:rsidR="008649BA" w:rsidRPr="00F90BBF" w:rsidRDefault="008649BA" w:rsidP="008649BA">
      <w:pPr>
        <w:pStyle w:val="Paragrafi0"/>
      </w:pPr>
      <w:r w:rsidRPr="00F90BBF">
        <w:t> </w:t>
      </w:r>
    </w:p>
    <w:p w:rsidR="008649BA" w:rsidRPr="00F90BBF" w:rsidRDefault="008649BA" w:rsidP="008649BA">
      <w:pPr>
        <w:pStyle w:val="Paragrafi0"/>
      </w:pPr>
      <w:r w:rsidRPr="00F90BBF">
        <w:t>Në mbështetje të nenit 100 të Kushtetutë</w:t>
      </w:r>
      <w:r>
        <w:t>s dhe të neneve 26, 34, 42 e 75</w:t>
      </w:r>
      <w:r w:rsidRPr="00F90BBF">
        <w:t xml:space="preserve"> të</w:t>
      </w:r>
      <w:r>
        <w:t xml:space="preserve"> ligjit nr.9741, datë 21.5.2007</w:t>
      </w:r>
      <w:r w:rsidRPr="00F90BBF">
        <w:t xml:space="preserve"> “Për arsimin e lartë në Republikën e Shqipërisë”,</w:t>
      </w:r>
      <w:r>
        <w:t xml:space="preserve"> të ndryshuar, me propozimin e M</w:t>
      </w:r>
      <w:r w:rsidRPr="00F90BBF">
        <w:t>inistrit të Arsimit dhe Shkencës, Këshilli i Ministrave</w:t>
      </w:r>
    </w:p>
    <w:p w:rsidR="008649BA" w:rsidRPr="00F90BBF" w:rsidRDefault="008649BA" w:rsidP="008649BA">
      <w:pPr>
        <w:pStyle w:val="Paragrafi0"/>
      </w:pPr>
      <w:r w:rsidRPr="00F90BBF">
        <w:t> </w:t>
      </w:r>
    </w:p>
    <w:p w:rsidR="008649BA" w:rsidRPr="00F90BBF" w:rsidRDefault="008649BA" w:rsidP="008649BA">
      <w:pPr>
        <w:pStyle w:val="VENDOSI0"/>
        <w:keepNext w:val="0"/>
      </w:pPr>
      <w:r>
        <w:t>VENDOS</w:t>
      </w:r>
      <w:r w:rsidRPr="00F90BBF">
        <w:t>I:</w:t>
      </w:r>
    </w:p>
    <w:p w:rsidR="008649BA" w:rsidRPr="00F90BBF" w:rsidRDefault="008649BA" w:rsidP="008649BA">
      <w:pPr>
        <w:pStyle w:val="Paragrafi0"/>
      </w:pPr>
    </w:p>
    <w:p w:rsidR="008649BA" w:rsidRPr="00F90BBF" w:rsidRDefault="008649BA" w:rsidP="008649BA">
      <w:pPr>
        <w:pStyle w:val="Paragrafi0"/>
      </w:pPr>
      <w:r>
        <w:t>1. Pika 5 e vendimit nr.825,datë 29.7.2009</w:t>
      </w:r>
      <w:r w:rsidRPr="00F90BBF">
        <w:t xml:space="preserve"> të Këshillit të Ministrave, të ndrys</w:t>
      </w:r>
      <w:r>
        <w:t>huar,  ndryshohet, si më poshtë</w:t>
      </w:r>
      <w:r w:rsidRPr="00F90BBF">
        <w:t xml:space="preserve"> vijon:</w:t>
      </w:r>
    </w:p>
    <w:p w:rsidR="008649BA" w:rsidRPr="00F90BBF" w:rsidRDefault="008649BA" w:rsidP="008649BA">
      <w:pPr>
        <w:pStyle w:val="Paragrafi0"/>
      </w:pPr>
      <w:r w:rsidRPr="00F90BBF">
        <w:t> “5. Tarifa e shkollimit për këto programe studimi të doktoratës ës</w:t>
      </w:r>
      <w:r>
        <w:t>htë </w:t>
      </w:r>
      <w:r w:rsidRPr="00F90BBF">
        <w:t>200 000 (dyqind mijë) lekë dhe likuidohet për çdo vit të kohëzgjatjes normale, në këste të caktuara nga fakultetet përkatëse, të Universitetit Bujqësor të Tiranës.”.</w:t>
      </w:r>
    </w:p>
    <w:p w:rsidR="008649BA" w:rsidRPr="00F90BBF" w:rsidRDefault="008649BA" w:rsidP="008649BA">
      <w:pPr>
        <w:pStyle w:val="Paragrafi0"/>
      </w:pPr>
      <w:r w:rsidRPr="00F90BBF">
        <w:t> 2. Efektet financiare, që rrjedhin nga  zbatimi i këtij vendimi,  të përballohen  nga buxheti i miratuar për Universitetin Bujqësor të Tiranës.</w:t>
      </w:r>
    </w:p>
    <w:p w:rsidR="008649BA" w:rsidRPr="00F90BBF" w:rsidRDefault="008649BA" w:rsidP="008649BA">
      <w:pPr>
        <w:pStyle w:val="Paragrafi0"/>
      </w:pPr>
      <w:r w:rsidRPr="00F90BBF">
        <w:t> 3. Ngarkohen Ministria e Arsimit dhe Shkencës dhe Universiteti Bujqësor i Tiranës për zbatimin e këtij vendimi.</w:t>
      </w:r>
    </w:p>
    <w:p w:rsidR="008649BA" w:rsidRPr="00F90BBF" w:rsidRDefault="008649BA" w:rsidP="008649BA">
      <w:pPr>
        <w:pStyle w:val="Paragrafi0"/>
      </w:pPr>
      <w:r w:rsidRPr="00F90BBF">
        <w:t> Ky vendim hyn në</w:t>
      </w:r>
      <w:r>
        <w:t xml:space="preserve"> fuqi menjëherë dhe botohet në Fletoren Zyrtare</w:t>
      </w:r>
      <w:r w:rsidRPr="00F90BBF">
        <w:t>.</w:t>
      </w:r>
    </w:p>
    <w:p w:rsidR="008649BA" w:rsidRPr="00F90BBF" w:rsidRDefault="008649BA" w:rsidP="008649BA">
      <w:pPr>
        <w:pStyle w:val="Paragrafi0"/>
      </w:pPr>
      <w:r w:rsidRPr="00F90BBF">
        <w:t> </w:t>
      </w:r>
    </w:p>
    <w:p w:rsidR="008649BA" w:rsidRDefault="008649BA" w:rsidP="008649BA">
      <w:pPr>
        <w:pStyle w:val="Autoriteti"/>
        <w:keepNext w:val="0"/>
      </w:pPr>
      <w:r>
        <w:t>KRYEMINIST</w:t>
      </w:r>
      <w:r w:rsidRPr="00F90BBF">
        <w:t>R</w:t>
      </w:r>
      <w:r>
        <w:t>I</w:t>
      </w:r>
    </w:p>
    <w:p w:rsidR="008649BA" w:rsidRPr="00F90BBF" w:rsidRDefault="008649BA" w:rsidP="008649BA">
      <w:pPr>
        <w:pStyle w:val="AutoritetiEmer"/>
      </w:pPr>
      <w:r w:rsidRPr="00F90BBF">
        <w:t>Sali  Berisha</w:t>
      </w:r>
    </w:p>
    <w:sectPr w:rsidR="008649BA" w:rsidRPr="00F90B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49B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5BD0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9BA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B56D8A-B319-442A-9293-027A6B8F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