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BEA" w:rsidRPr="0081362B" w:rsidRDefault="00D60BEA" w:rsidP="00D60BEA">
      <w:pPr>
        <w:pStyle w:val="Akti"/>
        <w:rPr>
          <w:rFonts w:ascii="Garamond" w:hAnsi="Garamond"/>
          <w:sz w:val="24"/>
          <w:szCs w:val="24"/>
          <w:lang w:val="sq-AL"/>
        </w:rPr>
      </w:pPr>
      <w:r w:rsidRPr="0081362B">
        <w:rPr>
          <w:rFonts w:ascii="Garamond" w:hAnsi="Garamond"/>
          <w:sz w:val="24"/>
          <w:szCs w:val="24"/>
          <w:lang w:val="sq-AL"/>
        </w:rPr>
        <w:t xml:space="preserve">VENDIM </w:t>
      </w:r>
    </w:p>
    <w:p w:rsidR="00D60BEA" w:rsidRPr="0081362B" w:rsidRDefault="00D60BEA" w:rsidP="00D60BEA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81362B">
        <w:rPr>
          <w:rFonts w:ascii="Garamond" w:hAnsi="Garamond"/>
          <w:sz w:val="24"/>
          <w:szCs w:val="24"/>
          <w:lang w:val="sq-AL"/>
        </w:rPr>
        <w:t>Nr.1293, datë 29.12.2009</w:t>
      </w:r>
    </w:p>
    <w:p w:rsidR="00D60BEA" w:rsidRPr="0081362B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</w:p>
    <w:p w:rsidR="00D60BEA" w:rsidRPr="0081362B" w:rsidRDefault="00D60BEA" w:rsidP="00D60BEA">
      <w:pPr>
        <w:pStyle w:val="Titulli0"/>
        <w:rPr>
          <w:rFonts w:ascii="Garamond" w:hAnsi="Garamond"/>
          <w:sz w:val="24"/>
          <w:szCs w:val="24"/>
          <w:lang w:val="sq-AL"/>
        </w:rPr>
      </w:pPr>
      <w:r w:rsidRPr="0081362B">
        <w:rPr>
          <w:rFonts w:ascii="Garamond" w:hAnsi="Garamond"/>
          <w:sz w:val="24"/>
          <w:szCs w:val="24"/>
          <w:lang w:val="sq-AL"/>
        </w:rPr>
        <w:t>PËR PËRCAKTIMIN E KRYETARIT DHE EMËRIMIN E ANËTARËVE, PËRFAQËSUES TË PUSHTETIT QENDROR, NË KËSHILLIN DREJTUES TË FONDIT SHQIPTAR TË ZHVILLIMIT</w:t>
      </w:r>
    </w:p>
    <w:p w:rsidR="00D60BEA" w:rsidRPr="0081362B" w:rsidRDefault="00854C3F" w:rsidP="00854C3F">
      <w:pPr>
        <w:pStyle w:val="Paragrafi0"/>
        <w:tabs>
          <w:tab w:val="left" w:pos="5505"/>
        </w:tabs>
        <w:jc w:val="center"/>
        <w:rPr>
          <w:rFonts w:ascii="Garamond" w:hAnsi="Garamond"/>
          <w:i/>
          <w:sz w:val="24"/>
          <w:szCs w:val="24"/>
          <w:lang w:val="sq-AL"/>
        </w:rPr>
      </w:pPr>
      <w:r w:rsidRPr="0081362B">
        <w:rPr>
          <w:rFonts w:ascii="Garamond" w:hAnsi="Garamond"/>
          <w:i/>
          <w:sz w:val="24"/>
          <w:szCs w:val="24"/>
          <w:lang w:val="sq-AL"/>
        </w:rPr>
        <w:t>(Ndryshuar me VKM nr. 736, datë 8.9.2010</w:t>
      </w:r>
      <w:r w:rsidR="0081362B" w:rsidRPr="0081362B">
        <w:rPr>
          <w:rFonts w:ascii="Garamond" w:hAnsi="Garamond"/>
          <w:i/>
          <w:sz w:val="24"/>
          <w:szCs w:val="24"/>
          <w:lang w:val="sq-AL"/>
        </w:rPr>
        <w:t>; nr. 64, datë 26.1.2011</w:t>
      </w:r>
      <w:r w:rsidRPr="0081362B">
        <w:rPr>
          <w:rFonts w:ascii="Garamond" w:hAnsi="Garamond"/>
          <w:i/>
          <w:sz w:val="24"/>
          <w:szCs w:val="24"/>
          <w:lang w:val="sq-AL"/>
        </w:rPr>
        <w:t>)</w:t>
      </w:r>
    </w:p>
    <w:p w:rsidR="00854C3F" w:rsidRPr="0081362B" w:rsidRDefault="00854C3F" w:rsidP="00854C3F">
      <w:pPr>
        <w:pStyle w:val="Paragrafi0"/>
        <w:tabs>
          <w:tab w:val="left" w:pos="5505"/>
        </w:tabs>
        <w:jc w:val="right"/>
        <w:rPr>
          <w:rFonts w:ascii="Garamond" w:hAnsi="Garamond"/>
          <w:i/>
          <w:sz w:val="24"/>
          <w:szCs w:val="24"/>
          <w:lang w:val="sq-AL"/>
        </w:rPr>
      </w:pPr>
      <w:r w:rsidRPr="0081362B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854C3F" w:rsidRPr="0081362B" w:rsidRDefault="00854C3F" w:rsidP="00854C3F">
      <w:pPr>
        <w:pStyle w:val="Paragrafi0"/>
        <w:tabs>
          <w:tab w:val="left" w:pos="5505"/>
        </w:tabs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D60BEA" w:rsidRPr="0081362B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1362B">
        <w:rPr>
          <w:rFonts w:ascii="Garamond" w:hAnsi="Garamond"/>
          <w:sz w:val="24"/>
          <w:szCs w:val="24"/>
          <w:lang w:val="sq-AL"/>
        </w:rPr>
        <w:t>Në mbështetje të nenit 100 të Kushtetutës dhe të nenit 10 të ligjit nr.10 130, datë 11.5.2009 “Për Fondin Shqiptar të Zhvillimit”, të ndryshuar, me propozimin e Kryeministrit, Këshilli i Ministrave</w:t>
      </w:r>
    </w:p>
    <w:p w:rsidR="00D60BEA" w:rsidRPr="0081362B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</w:p>
    <w:p w:rsidR="00D60BEA" w:rsidRPr="0081362B" w:rsidRDefault="00D60BEA" w:rsidP="00D60BEA">
      <w:pPr>
        <w:pStyle w:val="VENDOSI0"/>
        <w:rPr>
          <w:rFonts w:ascii="Garamond" w:hAnsi="Garamond"/>
          <w:sz w:val="24"/>
          <w:szCs w:val="24"/>
          <w:lang w:val="sq-AL"/>
        </w:rPr>
      </w:pPr>
      <w:r w:rsidRPr="0081362B">
        <w:rPr>
          <w:rFonts w:ascii="Garamond" w:hAnsi="Garamond"/>
          <w:sz w:val="24"/>
          <w:szCs w:val="24"/>
          <w:lang w:val="sq-AL"/>
        </w:rPr>
        <w:t>VENDOSI:</w:t>
      </w:r>
    </w:p>
    <w:p w:rsidR="00D60BEA" w:rsidRPr="0081362B" w:rsidRDefault="00D60BEA" w:rsidP="00D60BEA">
      <w:pPr>
        <w:pStyle w:val="Paragrafi0"/>
        <w:rPr>
          <w:rFonts w:ascii="Garamond" w:eastAsia="Arial" w:hAnsi="Garamond"/>
          <w:sz w:val="24"/>
          <w:szCs w:val="24"/>
          <w:lang w:val="sq-AL"/>
        </w:rPr>
      </w:pPr>
    </w:p>
    <w:p w:rsidR="00D60BEA" w:rsidRPr="0081362B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1362B">
        <w:rPr>
          <w:rFonts w:ascii="Garamond" w:eastAsia="Arial" w:hAnsi="Garamond"/>
          <w:sz w:val="24"/>
          <w:szCs w:val="24"/>
          <w:lang w:val="sq-AL"/>
        </w:rPr>
        <w:t>1. </w:t>
      </w:r>
      <w:r w:rsidRPr="0081362B">
        <w:rPr>
          <w:rFonts w:ascii="Garamond" w:hAnsi="Garamond"/>
          <w:sz w:val="24"/>
          <w:szCs w:val="24"/>
          <w:lang w:val="sq-AL"/>
        </w:rPr>
        <w:t xml:space="preserve">Përcaktimin e </w:t>
      </w:r>
      <w:r w:rsidR="00854C3F" w:rsidRPr="00D72AD9">
        <w:rPr>
          <w:rFonts w:ascii="Garamond" w:hAnsi="Garamond"/>
          <w:i/>
          <w:sz w:val="24"/>
          <w:szCs w:val="24"/>
          <w:lang w:val="sq-AL"/>
        </w:rPr>
        <w:t>Ministrit për Inovacionin dhe Teknologjinë e Informacionit e të Komunikimit</w:t>
      </w:r>
      <w:r w:rsidR="00854C3F" w:rsidRPr="0081362B">
        <w:rPr>
          <w:rFonts w:ascii="Garamond" w:hAnsi="Garamond"/>
          <w:sz w:val="24"/>
          <w:szCs w:val="24"/>
          <w:lang w:val="sq-AL"/>
        </w:rPr>
        <w:t xml:space="preserve"> </w:t>
      </w:r>
      <w:r w:rsidRPr="0081362B">
        <w:rPr>
          <w:rFonts w:ascii="Garamond" w:hAnsi="Garamond"/>
          <w:sz w:val="24"/>
          <w:szCs w:val="24"/>
          <w:lang w:val="sq-AL"/>
        </w:rPr>
        <w:t>kryetar të këshillit drejtues të Fondit Shqiptar të Zhvillimit. </w:t>
      </w:r>
    </w:p>
    <w:p w:rsidR="00D60BEA" w:rsidRPr="0081362B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1362B">
        <w:rPr>
          <w:rFonts w:ascii="Garamond" w:eastAsia="Arial" w:hAnsi="Garamond"/>
          <w:sz w:val="24"/>
          <w:szCs w:val="24"/>
          <w:lang w:val="sq-AL"/>
        </w:rPr>
        <w:t>2. </w:t>
      </w:r>
      <w:r w:rsidRPr="0081362B">
        <w:rPr>
          <w:rFonts w:ascii="Garamond" w:hAnsi="Garamond"/>
          <w:sz w:val="24"/>
          <w:szCs w:val="24"/>
          <w:lang w:val="sq-AL"/>
        </w:rPr>
        <w:t>Emërimin e anëtarëve, përfaqësues të pushtetit qendror, në Fondin Shqiptar të Zhvillimit, si më poshtë vijon: </w:t>
      </w:r>
    </w:p>
    <w:p w:rsidR="00D60BEA" w:rsidRPr="0081362B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1362B">
        <w:rPr>
          <w:rFonts w:ascii="Garamond" w:hAnsi="Garamond"/>
          <w:sz w:val="24"/>
          <w:szCs w:val="24"/>
          <w:lang w:val="sq-AL"/>
        </w:rPr>
        <w:t>a)</w:t>
      </w:r>
      <w:r w:rsidRPr="0081362B">
        <w:rPr>
          <w:rFonts w:ascii="Garamond" w:eastAsia="Arial" w:hAnsi="Garamond"/>
          <w:sz w:val="24"/>
          <w:szCs w:val="24"/>
          <w:lang w:val="sq-AL"/>
        </w:rPr>
        <w:t xml:space="preserve">  </w:t>
      </w:r>
      <w:r w:rsidRPr="0081362B">
        <w:rPr>
          <w:rFonts w:ascii="Garamond" w:hAnsi="Garamond"/>
          <w:sz w:val="24"/>
          <w:szCs w:val="24"/>
          <w:lang w:val="sq-AL"/>
        </w:rPr>
        <w:t>znj. Majlinda Bregu, Ministre e Integrimit;</w:t>
      </w:r>
    </w:p>
    <w:p w:rsidR="0081362B" w:rsidRPr="0081362B" w:rsidRDefault="0081362B" w:rsidP="0081362B">
      <w:pPr>
        <w:widowControl w:val="0"/>
        <w:ind w:firstLine="720"/>
        <w:jc w:val="both"/>
        <w:rPr>
          <w:rFonts w:ascii="Garamond" w:hAnsi="Garamond"/>
          <w:i/>
        </w:rPr>
      </w:pPr>
      <w:bookmarkStart w:id="0" w:name="_GoBack"/>
      <w:bookmarkEnd w:id="0"/>
      <w:r w:rsidRPr="00D72AD9">
        <w:rPr>
          <w:rFonts w:ascii="Garamond" w:hAnsi="Garamond"/>
          <w:i/>
        </w:rPr>
        <w:t xml:space="preserve">b)  z. </w:t>
      </w:r>
      <w:proofErr w:type="spellStart"/>
      <w:r w:rsidRPr="00D72AD9">
        <w:rPr>
          <w:rFonts w:ascii="Garamond" w:hAnsi="Garamond"/>
          <w:i/>
        </w:rPr>
        <w:t>Nasip</w:t>
      </w:r>
      <w:proofErr w:type="spellEnd"/>
      <w:r w:rsidRPr="00D72AD9">
        <w:rPr>
          <w:rFonts w:ascii="Garamond" w:hAnsi="Garamond"/>
          <w:i/>
        </w:rPr>
        <w:t xml:space="preserve"> </w:t>
      </w:r>
      <w:proofErr w:type="spellStart"/>
      <w:r w:rsidRPr="00D72AD9">
        <w:rPr>
          <w:rFonts w:ascii="Garamond" w:hAnsi="Garamond"/>
          <w:i/>
        </w:rPr>
        <w:t>Naço</w:t>
      </w:r>
      <w:proofErr w:type="spellEnd"/>
      <w:r w:rsidRPr="00D72AD9">
        <w:rPr>
          <w:rFonts w:ascii="Garamond" w:hAnsi="Garamond"/>
          <w:i/>
        </w:rPr>
        <w:t xml:space="preserve">, </w:t>
      </w:r>
      <w:proofErr w:type="spellStart"/>
      <w:r w:rsidRPr="00D72AD9">
        <w:rPr>
          <w:rFonts w:ascii="Garamond" w:hAnsi="Garamond"/>
          <w:i/>
        </w:rPr>
        <w:t>Ministër</w:t>
      </w:r>
      <w:proofErr w:type="spellEnd"/>
      <w:r w:rsidRPr="00D72AD9">
        <w:rPr>
          <w:rFonts w:ascii="Garamond" w:hAnsi="Garamond"/>
          <w:i/>
        </w:rPr>
        <w:t xml:space="preserve"> </w:t>
      </w:r>
      <w:proofErr w:type="spellStart"/>
      <w:r w:rsidRPr="00D72AD9">
        <w:rPr>
          <w:rFonts w:ascii="Garamond" w:hAnsi="Garamond"/>
          <w:i/>
        </w:rPr>
        <w:t>i</w:t>
      </w:r>
      <w:proofErr w:type="spellEnd"/>
      <w:r w:rsidRPr="00D72AD9">
        <w:rPr>
          <w:rFonts w:ascii="Garamond" w:hAnsi="Garamond"/>
          <w:i/>
        </w:rPr>
        <w:t xml:space="preserve"> </w:t>
      </w:r>
      <w:proofErr w:type="spellStart"/>
      <w:r w:rsidRPr="00D72AD9">
        <w:rPr>
          <w:rFonts w:ascii="Garamond" w:hAnsi="Garamond"/>
          <w:i/>
        </w:rPr>
        <w:t>Ekonomisë</w:t>
      </w:r>
      <w:proofErr w:type="spellEnd"/>
      <w:r w:rsidRPr="00D72AD9">
        <w:rPr>
          <w:rFonts w:ascii="Garamond" w:hAnsi="Garamond"/>
          <w:i/>
        </w:rPr>
        <w:t xml:space="preserve">, </w:t>
      </w:r>
      <w:proofErr w:type="spellStart"/>
      <w:r w:rsidRPr="00D72AD9">
        <w:rPr>
          <w:rFonts w:ascii="Garamond" w:hAnsi="Garamond"/>
          <w:i/>
        </w:rPr>
        <w:t>Tregtisë</w:t>
      </w:r>
      <w:proofErr w:type="spellEnd"/>
      <w:r w:rsidRPr="00D72AD9">
        <w:rPr>
          <w:rFonts w:ascii="Garamond" w:hAnsi="Garamond"/>
          <w:i/>
        </w:rPr>
        <w:t xml:space="preserve"> </w:t>
      </w:r>
      <w:proofErr w:type="spellStart"/>
      <w:r w:rsidRPr="00D72AD9">
        <w:rPr>
          <w:rFonts w:ascii="Garamond" w:hAnsi="Garamond"/>
          <w:i/>
        </w:rPr>
        <w:t>dhe</w:t>
      </w:r>
      <w:proofErr w:type="spellEnd"/>
      <w:r w:rsidRPr="00D72AD9">
        <w:rPr>
          <w:rFonts w:ascii="Garamond" w:hAnsi="Garamond"/>
          <w:i/>
        </w:rPr>
        <w:t xml:space="preserve"> </w:t>
      </w:r>
      <w:proofErr w:type="spellStart"/>
      <w:r w:rsidRPr="00D72AD9">
        <w:rPr>
          <w:rFonts w:ascii="Garamond" w:hAnsi="Garamond"/>
          <w:i/>
        </w:rPr>
        <w:t>Energjetikës</w:t>
      </w:r>
      <w:proofErr w:type="spellEnd"/>
      <w:r w:rsidRPr="00D72AD9">
        <w:rPr>
          <w:rFonts w:ascii="Garamond" w:hAnsi="Garamond"/>
          <w:i/>
        </w:rPr>
        <w:t>;</w:t>
      </w:r>
    </w:p>
    <w:p w:rsidR="00D60BEA" w:rsidRPr="0081362B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1362B">
        <w:rPr>
          <w:rFonts w:ascii="Garamond" w:eastAsia="Arial" w:hAnsi="Garamond"/>
          <w:sz w:val="24"/>
          <w:szCs w:val="24"/>
          <w:lang w:val="sq-AL"/>
        </w:rPr>
        <w:t xml:space="preserve">c)  </w:t>
      </w:r>
      <w:r w:rsidRPr="0081362B">
        <w:rPr>
          <w:rFonts w:ascii="Garamond" w:hAnsi="Garamond"/>
          <w:sz w:val="24"/>
          <w:szCs w:val="24"/>
          <w:lang w:val="sq-AL"/>
        </w:rPr>
        <w:t>z. Ferdinand Poni, zëvendësministër i Brendshëm;</w:t>
      </w:r>
    </w:p>
    <w:p w:rsidR="00D60BEA" w:rsidRPr="0081362B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1362B">
        <w:rPr>
          <w:rFonts w:ascii="Garamond" w:hAnsi="Garamond"/>
          <w:sz w:val="24"/>
          <w:szCs w:val="24"/>
          <w:lang w:val="sq-AL"/>
        </w:rPr>
        <w:t>ç)  z. Nezir Haldeda, zëvendësministër i Financave.  </w:t>
      </w:r>
    </w:p>
    <w:p w:rsidR="00D60BEA" w:rsidRPr="0081362B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1362B">
        <w:rPr>
          <w:rFonts w:ascii="Garamond" w:eastAsia="Arial" w:hAnsi="Garamond"/>
          <w:sz w:val="24"/>
          <w:szCs w:val="24"/>
          <w:lang w:val="sq-AL"/>
        </w:rPr>
        <w:t>3. </w:t>
      </w:r>
      <w:r w:rsidRPr="0081362B">
        <w:rPr>
          <w:rFonts w:ascii="Garamond" w:hAnsi="Garamond"/>
          <w:sz w:val="24"/>
          <w:szCs w:val="24"/>
          <w:lang w:val="sq-AL"/>
        </w:rPr>
        <w:t>Vendimi nr.688, datë 18.6.2009 i Këshillit të Ministrave “Për emërimin e anëtarëve, përfaqësues të pushtetit qendror, në këshillin drejtues të FSHZH-së”, shfuqizohet.  </w:t>
      </w:r>
    </w:p>
    <w:p w:rsidR="00D60BEA" w:rsidRPr="0081362B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1362B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D60BEA" w:rsidRPr="0081362B" w:rsidRDefault="00D60BEA" w:rsidP="00D60BEA">
      <w:pPr>
        <w:pStyle w:val="Paragrafi0"/>
        <w:rPr>
          <w:rFonts w:ascii="Garamond" w:hAnsi="Garamond"/>
          <w:sz w:val="24"/>
          <w:szCs w:val="24"/>
          <w:lang w:val="sq-AL"/>
        </w:rPr>
      </w:pPr>
      <w:r w:rsidRPr="0081362B">
        <w:rPr>
          <w:rFonts w:ascii="Garamond" w:hAnsi="Garamond"/>
          <w:sz w:val="24"/>
          <w:szCs w:val="24"/>
          <w:lang w:val="sq-AL"/>
        </w:rPr>
        <w:t> </w:t>
      </w:r>
    </w:p>
    <w:p w:rsidR="00D60BEA" w:rsidRPr="0081362B" w:rsidRDefault="00D60BEA" w:rsidP="00D60BEA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81362B">
        <w:rPr>
          <w:rFonts w:ascii="Garamond" w:hAnsi="Garamond"/>
          <w:sz w:val="24"/>
          <w:szCs w:val="24"/>
          <w:lang w:val="sq-AL"/>
        </w:rPr>
        <w:t>KRYEMINISTRI</w:t>
      </w:r>
    </w:p>
    <w:p w:rsidR="00D60BEA" w:rsidRPr="0081362B" w:rsidRDefault="00D60BEA" w:rsidP="00D60BEA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81362B">
        <w:rPr>
          <w:rFonts w:ascii="Garamond" w:hAnsi="Garamond"/>
          <w:sz w:val="24"/>
          <w:szCs w:val="24"/>
          <w:lang w:val="sq-AL"/>
        </w:rPr>
        <w:t>Sali  Berisha</w:t>
      </w:r>
    </w:p>
    <w:sectPr w:rsidR="00D60BEA" w:rsidRPr="008136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 w15:restartNumberingAfterBreak="0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BE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15C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362B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4C3F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BEA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2AD9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2CD6B1-A324-4F15-8D9D-73E24E44A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BEA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3</cp:revision>
  <dcterms:created xsi:type="dcterms:W3CDTF">2025-11-04T13:17:00Z</dcterms:created>
  <dcterms:modified xsi:type="dcterms:W3CDTF">2025-12-16T10:09:00Z</dcterms:modified>
</cp:coreProperties>
</file>