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6F" w:rsidRPr="00365F20" w:rsidRDefault="00FE596F" w:rsidP="00FE596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65F20">
        <w:rPr>
          <w:sz w:val="21"/>
          <w:szCs w:val="21"/>
        </w:rPr>
        <w:t>VENDIM</w:t>
      </w:r>
    </w:p>
    <w:p w:rsidR="00FE596F" w:rsidRPr="00365F20" w:rsidRDefault="00FE596F" w:rsidP="00FE596F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Nr.7, datë 7.1.2010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FE596F" w:rsidRPr="00365F20" w:rsidRDefault="00FE596F" w:rsidP="00FE596F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 xml:space="preserve">PËR NJË  NDRYSHIM  NË VENDIMIN NR. 1324, DATË 1.10.2008 TË KËSHILLIT TË MINISTRAVE “PËR KALIMIN NË PËRGJEGJËSI  ADMINISTRIMI, NGA MINISTRIA E SHËNDETËSISË DREJTORISË SË PËRGJITHSHME TË SHËRBIMIT SOCIAL SHTETËROR TË NDËRTESËS SË ISH-SPITALIT, POLIÇAN, DHE NJË SHTESË NË VENDIMIN NR.60, DATË 2.2.2006 TË KËSHILLIT TË MINISTRAVE “PËR MIRATIMIN E LISTËS SË INVENTARIT TË PRONAVE TË PALUAJTSHME SHTETËRORE, TË CILAT I KALOJNË NË PËRGJEGJËSI ADMINISTRIMI SHËRBIMIT SOCIAL SHTETËROR”   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Në mbështetje të nenit 100 të Kushtetutës, të  ligjit nr.9355, datë 10.3.2005 “Për ndihmën dhe shërbimet shoqërore”,  të ndryshuar, me propozimin e Ministrit të Punës, Çështjeve Sociale dhe Shanseve të Barabarta, Këshilli i Ministrave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FE596F" w:rsidRPr="00365F20" w:rsidRDefault="00FE596F" w:rsidP="00FE596F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 xml:space="preserve">1. Në pikën 2 të vendimit nr.1324, datë 1.10.2008 të Këshillit të Ministrave, fjalët “Qendra e trajtimit të fëmijëve, që vijnë nga familjet në gjakmarrje” ndryshohen dhe zëvendësohen me “Qendra polivalente për shërbime të përkujdesit shoqëror”. 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2. Ngarkohen  Ministria e Punës, Çështjeve Sociale dhe Shanseve të Barabarta dhe Shërbimi Social Shtetëror  për zbatimin e këtij vendimi.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 xml:space="preserve"> Ky vendim hyn në fuqi pas botimit në Fletoren Zyrtare.  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FE596F" w:rsidRPr="00365F20" w:rsidRDefault="00FE596F" w:rsidP="00FE596F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FE596F" w:rsidRPr="00365F20" w:rsidRDefault="00FE596F" w:rsidP="00FE596F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FE596F" w:rsidRPr="00365F20" w:rsidRDefault="00FE596F" w:rsidP="00FE596F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 Sali Berisha</w:t>
      </w:r>
    </w:p>
    <w:sectPr w:rsidR="00FE596F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596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0F6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96F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A86512-99F6-4123-B2EE-FCCD90AB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E59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E596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