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95E" w:rsidRPr="00844168" w:rsidRDefault="0003095E" w:rsidP="0003095E">
      <w:pPr>
        <w:pStyle w:val="Akti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>VENDIM</w:t>
      </w:r>
    </w:p>
    <w:p w:rsidR="0003095E" w:rsidRPr="00844168" w:rsidRDefault="0003095E" w:rsidP="0003095E">
      <w:pPr>
        <w:pStyle w:val="NumriData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 xml:space="preserve">Nr.71, </w:t>
      </w:r>
      <w:proofErr w:type="spellStart"/>
      <w:r w:rsidRPr="00844168">
        <w:rPr>
          <w:rFonts w:ascii="Garamond" w:hAnsi="Garamond"/>
          <w:sz w:val="24"/>
          <w:szCs w:val="24"/>
        </w:rPr>
        <w:t>datë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3.2.2010</w:t>
      </w:r>
    </w:p>
    <w:p w:rsidR="0003095E" w:rsidRPr="00844168" w:rsidRDefault="0003095E" w:rsidP="0003095E">
      <w:pPr>
        <w:pStyle w:val="NumriData"/>
        <w:rPr>
          <w:rFonts w:ascii="Garamond" w:hAnsi="Garamond"/>
          <w:sz w:val="24"/>
          <w:szCs w:val="24"/>
        </w:rPr>
      </w:pPr>
    </w:p>
    <w:p w:rsidR="0003095E" w:rsidRPr="00844168" w:rsidRDefault="0003095E" w:rsidP="0003095E">
      <w:pPr>
        <w:pStyle w:val="Titulli0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>PËR PËRCAKTIMIN E NUMRIT TË PUNONJËSVE ME KONTRATË TË PËRKOHSHME, PËR VITIN 2010, NË NJËSITË E QEVERISJES QENDRORE</w:t>
      </w:r>
    </w:p>
    <w:p w:rsidR="00464D15" w:rsidRPr="00844168" w:rsidRDefault="00464D15" w:rsidP="00464D15">
      <w:pPr>
        <w:jc w:val="center"/>
        <w:rPr>
          <w:rFonts w:ascii="Garamond" w:hAnsi="Garamond"/>
          <w:i/>
          <w:lang w:val="en-GB"/>
        </w:rPr>
      </w:pPr>
      <w:r w:rsidRPr="00844168">
        <w:rPr>
          <w:rFonts w:ascii="Garamond" w:hAnsi="Garamond"/>
          <w:i/>
          <w:lang w:val="en-GB"/>
        </w:rPr>
        <w:t>(</w:t>
      </w:r>
      <w:proofErr w:type="spellStart"/>
      <w:r w:rsidRPr="00844168">
        <w:rPr>
          <w:rFonts w:ascii="Garamond" w:hAnsi="Garamond"/>
          <w:i/>
          <w:lang w:val="en-GB"/>
        </w:rPr>
        <w:t>Ndryshuar</w:t>
      </w:r>
      <w:proofErr w:type="spellEnd"/>
      <w:r w:rsidRPr="00844168">
        <w:rPr>
          <w:rFonts w:ascii="Garamond" w:hAnsi="Garamond"/>
          <w:i/>
          <w:lang w:val="en-GB"/>
        </w:rPr>
        <w:t xml:space="preserve"> me VKM </w:t>
      </w:r>
      <w:proofErr w:type="spellStart"/>
      <w:r w:rsidRPr="00844168">
        <w:rPr>
          <w:rFonts w:ascii="Garamond" w:hAnsi="Garamond"/>
          <w:i/>
          <w:lang w:val="en-GB"/>
        </w:rPr>
        <w:t>nr</w:t>
      </w:r>
      <w:proofErr w:type="spellEnd"/>
      <w:r w:rsidRPr="00844168">
        <w:rPr>
          <w:rFonts w:ascii="Garamond" w:hAnsi="Garamond"/>
          <w:i/>
          <w:lang w:val="en-GB"/>
        </w:rPr>
        <w:t>. 183, datë10.3.2010</w:t>
      </w:r>
      <w:r w:rsidR="00844168" w:rsidRPr="00844168">
        <w:rPr>
          <w:rFonts w:ascii="Garamond" w:hAnsi="Garamond"/>
          <w:i/>
          <w:lang w:val="en-GB"/>
        </w:rPr>
        <w:t xml:space="preserve">; </w:t>
      </w:r>
      <w:proofErr w:type="spellStart"/>
      <w:r w:rsidR="00844168" w:rsidRPr="00844168">
        <w:rPr>
          <w:rFonts w:ascii="Garamond" w:hAnsi="Garamond"/>
          <w:i/>
          <w:lang w:val="en-GB"/>
        </w:rPr>
        <w:t>nr</w:t>
      </w:r>
      <w:proofErr w:type="spellEnd"/>
      <w:r w:rsidR="00844168" w:rsidRPr="00844168">
        <w:rPr>
          <w:rFonts w:ascii="Garamond" w:hAnsi="Garamond"/>
          <w:i/>
          <w:lang w:val="en-GB"/>
        </w:rPr>
        <w:t xml:space="preserve">. 388, </w:t>
      </w:r>
      <w:proofErr w:type="spellStart"/>
      <w:r w:rsidR="00844168" w:rsidRPr="00844168">
        <w:rPr>
          <w:rFonts w:ascii="Garamond" w:hAnsi="Garamond"/>
          <w:i/>
          <w:lang w:val="en-GB"/>
        </w:rPr>
        <w:t>datë</w:t>
      </w:r>
      <w:proofErr w:type="spellEnd"/>
      <w:r w:rsidR="00844168" w:rsidRPr="00844168">
        <w:rPr>
          <w:rFonts w:ascii="Garamond" w:hAnsi="Garamond"/>
          <w:i/>
          <w:lang w:val="en-GB"/>
        </w:rPr>
        <w:t xml:space="preserve"> 19.5.2010</w:t>
      </w:r>
      <w:r w:rsidRPr="00844168">
        <w:rPr>
          <w:rFonts w:ascii="Garamond" w:hAnsi="Garamond"/>
          <w:i/>
          <w:lang w:val="en-GB"/>
        </w:rPr>
        <w:t>)</w:t>
      </w:r>
    </w:p>
    <w:p w:rsidR="00464D15" w:rsidRPr="00844168" w:rsidRDefault="00464D15" w:rsidP="00464D15">
      <w:pPr>
        <w:jc w:val="right"/>
        <w:rPr>
          <w:rFonts w:ascii="Garamond" w:hAnsi="Garamond"/>
          <w:i/>
          <w:lang w:val="en-GB"/>
        </w:rPr>
      </w:pPr>
      <w:r w:rsidRPr="00844168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844168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844168">
        <w:rPr>
          <w:rFonts w:ascii="Garamond" w:hAnsi="Garamond"/>
          <w:i/>
          <w:lang w:val="en-GB"/>
        </w:rPr>
        <w:t xml:space="preserve"> </w:t>
      </w:r>
      <w:proofErr w:type="spellStart"/>
      <w:r w:rsidRPr="00844168">
        <w:rPr>
          <w:rFonts w:ascii="Garamond" w:hAnsi="Garamond"/>
          <w:i/>
          <w:lang w:val="en-GB"/>
        </w:rPr>
        <w:t>përditësuar</w:t>
      </w:r>
      <w:proofErr w:type="spellEnd"/>
      <w:r w:rsidRPr="00844168">
        <w:rPr>
          <w:rFonts w:ascii="Garamond" w:hAnsi="Garamond"/>
          <w:i/>
          <w:lang w:val="en-GB"/>
        </w:rPr>
        <w:t>)</w:t>
      </w:r>
    </w:p>
    <w:p w:rsidR="0003095E" w:rsidRPr="00844168" w:rsidRDefault="0003095E" w:rsidP="00464D15">
      <w:pPr>
        <w:pStyle w:val="Paragrafi0"/>
        <w:jc w:val="center"/>
        <w:rPr>
          <w:rFonts w:ascii="Garamond" w:hAnsi="Garamond"/>
          <w:i/>
          <w:sz w:val="24"/>
          <w:szCs w:val="24"/>
        </w:rPr>
      </w:pP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844168">
        <w:rPr>
          <w:rFonts w:ascii="Garamond" w:hAnsi="Garamond"/>
          <w:sz w:val="24"/>
          <w:szCs w:val="24"/>
        </w:rPr>
        <w:t>Në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mbështetje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nenit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Kushtetutës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pikës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2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nenit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18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ligjit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nr.7961, </w:t>
      </w:r>
      <w:proofErr w:type="spellStart"/>
      <w:r w:rsidRPr="00844168">
        <w:rPr>
          <w:rFonts w:ascii="Garamond" w:hAnsi="Garamond"/>
          <w:sz w:val="24"/>
          <w:szCs w:val="24"/>
        </w:rPr>
        <w:t>datë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12.7.1995 “</w:t>
      </w:r>
      <w:proofErr w:type="spellStart"/>
      <w:r w:rsidRPr="00844168">
        <w:rPr>
          <w:rFonts w:ascii="Garamond" w:hAnsi="Garamond"/>
          <w:sz w:val="24"/>
          <w:szCs w:val="24"/>
        </w:rPr>
        <w:t>Kodi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Punës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Republikës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Shqipërisë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ndryshuar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44168">
        <w:rPr>
          <w:rFonts w:ascii="Garamond" w:hAnsi="Garamond"/>
          <w:sz w:val="24"/>
          <w:szCs w:val="24"/>
        </w:rPr>
        <w:t>propozimin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Ministrit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Financave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Këshilli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Ministrave</w:t>
      </w:r>
      <w:proofErr w:type="spellEnd"/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</w:p>
    <w:p w:rsidR="0003095E" w:rsidRPr="00844168" w:rsidRDefault="0003095E" w:rsidP="0003095E">
      <w:pPr>
        <w:pStyle w:val="VENDOSI0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>VENDOSI: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</w:p>
    <w:p w:rsidR="0003095E" w:rsidRPr="00844168" w:rsidRDefault="00844168" w:rsidP="0003095E">
      <w:pPr>
        <w:pStyle w:val="Paragrafi0"/>
        <w:rPr>
          <w:rFonts w:ascii="Garamond" w:hAnsi="Garamond"/>
          <w:sz w:val="24"/>
          <w:szCs w:val="24"/>
        </w:rPr>
      </w:pPr>
      <w:bookmarkStart w:id="0" w:name="_GoBack"/>
      <w:bookmarkEnd w:id="0"/>
      <w:r w:rsidRPr="00844168">
        <w:rPr>
          <w:rFonts w:ascii="Garamond" w:hAnsi="Garamond"/>
          <w:i/>
          <w:sz w:val="24"/>
          <w:szCs w:val="24"/>
        </w:rPr>
        <w:t xml:space="preserve">1. </w:t>
      </w:r>
      <w:proofErr w:type="spellStart"/>
      <w:r w:rsidRPr="00844168">
        <w:rPr>
          <w:rFonts w:ascii="Garamond" w:hAnsi="Garamond"/>
          <w:i/>
          <w:sz w:val="24"/>
          <w:szCs w:val="24"/>
        </w:rPr>
        <w:t>Numri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i/>
          <w:sz w:val="24"/>
          <w:szCs w:val="24"/>
        </w:rPr>
        <w:t>i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i/>
          <w:sz w:val="24"/>
          <w:szCs w:val="24"/>
        </w:rPr>
        <w:t>punonjësve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844168">
        <w:rPr>
          <w:rFonts w:ascii="Garamond" w:hAnsi="Garamond"/>
          <w:i/>
          <w:sz w:val="24"/>
          <w:szCs w:val="24"/>
        </w:rPr>
        <w:t>kontratë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i/>
          <w:sz w:val="24"/>
          <w:szCs w:val="24"/>
        </w:rPr>
        <w:t>të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i/>
          <w:sz w:val="24"/>
          <w:szCs w:val="24"/>
        </w:rPr>
        <w:t>përkohshme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i/>
          <w:sz w:val="24"/>
          <w:szCs w:val="24"/>
        </w:rPr>
        <w:t>për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i/>
          <w:sz w:val="24"/>
          <w:szCs w:val="24"/>
        </w:rPr>
        <w:t>vitin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2010, </w:t>
      </w:r>
      <w:proofErr w:type="spellStart"/>
      <w:r w:rsidRPr="00844168">
        <w:rPr>
          <w:rFonts w:ascii="Garamond" w:hAnsi="Garamond"/>
          <w:i/>
          <w:sz w:val="24"/>
          <w:szCs w:val="24"/>
        </w:rPr>
        <w:t>në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i/>
          <w:sz w:val="24"/>
          <w:szCs w:val="24"/>
        </w:rPr>
        <w:t>njësitë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i/>
          <w:sz w:val="24"/>
          <w:szCs w:val="24"/>
        </w:rPr>
        <w:t>qeverisjes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i/>
          <w:sz w:val="24"/>
          <w:szCs w:val="24"/>
        </w:rPr>
        <w:t>qendrore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i/>
          <w:sz w:val="24"/>
          <w:szCs w:val="24"/>
        </w:rPr>
        <w:t>është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1006 </w:t>
      </w:r>
      <w:proofErr w:type="spellStart"/>
      <w:r w:rsidRPr="00844168">
        <w:rPr>
          <w:rFonts w:ascii="Garamond" w:hAnsi="Garamond"/>
          <w:i/>
          <w:sz w:val="24"/>
          <w:szCs w:val="24"/>
        </w:rPr>
        <w:t>punonjës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i/>
          <w:sz w:val="24"/>
          <w:szCs w:val="24"/>
        </w:rPr>
        <w:t>sipas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i/>
          <w:sz w:val="24"/>
          <w:szCs w:val="24"/>
        </w:rPr>
        <w:t>lidhjes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nr.1, </w:t>
      </w:r>
      <w:proofErr w:type="spellStart"/>
      <w:r w:rsidRPr="00844168">
        <w:rPr>
          <w:rFonts w:ascii="Garamond" w:hAnsi="Garamond"/>
          <w:i/>
          <w:sz w:val="24"/>
          <w:szCs w:val="24"/>
        </w:rPr>
        <w:t>që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i/>
          <w:sz w:val="24"/>
          <w:szCs w:val="24"/>
        </w:rPr>
        <w:t>i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i/>
          <w:sz w:val="24"/>
          <w:szCs w:val="24"/>
        </w:rPr>
        <w:t>këtij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i/>
          <w:sz w:val="24"/>
          <w:szCs w:val="24"/>
        </w:rPr>
        <w:t>vendimi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i/>
          <w:sz w:val="24"/>
          <w:szCs w:val="24"/>
        </w:rPr>
        <w:t>dhe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i/>
          <w:sz w:val="24"/>
          <w:szCs w:val="24"/>
        </w:rPr>
        <w:t>është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i/>
          <w:sz w:val="24"/>
          <w:szCs w:val="24"/>
        </w:rPr>
        <w:t>pjesë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i/>
          <w:sz w:val="24"/>
          <w:szCs w:val="24"/>
        </w:rPr>
        <w:t>përbërëse</w:t>
      </w:r>
      <w:proofErr w:type="spellEnd"/>
      <w:r w:rsidRPr="0084416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i/>
          <w:sz w:val="24"/>
          <w:szCs w:val="24"/>
        </w:rPr>
        <w:t>tij</w:t>
      </w:r>
      <w:proofErr w:type="spellEnd"/>
      <w:r w:rsidR="00464D15" w:rsidRPr="00844168">
        <w:rPr>
          <w:rFonts w:ascii="Garamond" w:hAnsi="Garamond"/>
          <w:i/>
          <w:sz w:val="24"/>
          <w:szCs w:val="24"/>
        </w:rPr>
        <w:t>.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 xml:space="preserve">2. </w:t>
      </w:r>
      <w:proofErr w:type="spellStart"/>
      <w:r w:rsidRPr="00844168">
        <w:rPr>
          <w:rFonts w:ascii="Garamond" w:hAnsi="Garamond"/>
          <w:sz w:val="24"/>
          <w:szCs w:val="24"/>
        </w:rPr>
        <w:t>Përjashtimisht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Agjencinë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Legalizimit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Urbanizimit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Integrimit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Zonave</w:t>
      </w:r>
      <w:proofErr w:type="spellEnd"/>
      <w:r w:rsidRPr="00844168">
        <w:rPr>
          <w:rFonts w:ascii="Garamond" w:hAnsi="Garamond"/>
          <w:sz w:val="24"/>
          <w:szCs w:val="24"/>
        </w:rPr>
        <w:t>/</w:t>
      </w:r>
      <w:proofErr w:type="spellStart"/>
      <w:r w:rsidRPr="00844168">
        <w:rPr>
          <w:rFonts w:ascii="Garamond" w:hAnsi="Garamond"/>
          <w:sz w:val="24"/>
          <w:szCs w:val="24"/>
        </w:rPr>
        <w:t>Ndërtimeve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Informale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nuk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zbatohet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pika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3 e </w:t>
      </w:r>
      <w:proofErr w:type="spellStart"/>
      <w:r w:rsidRPr="00844168">
        <w:rPr>
          <w:rFonts w:ascii="Garamond" w:hAnsi="Garamond"/>
          <w:sz w:val="24"/>
          <w:szCs w:val="24"/>
        </w:rPr>
        <w:t>vendimit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nr.1703, </w:t>
      </w:r>
      <w:proofErr w:type="spellStart"/>
      <w:r w:rsidRPr="00844168">
        <w:rPr>
          <w:rFonts w:ascii="Garamond" w:hAnsi="Garamond"/>
          <w:sz w:val="24"/>
          <w:szCs w:val="24"/>
        </w:rPr>
        <w:t>datë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24.12.2008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Këshillit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Ministrave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“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vendosjen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standardeve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shërbimeve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veprimtarive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sezonale</w:t>
      </w:r>
      <w:proofErr w:type="spellEnd"/>
      <w:r w:rsidRPr="00844168">
        <w:rPr>
          <w:rFonts w:ascii="Garamond" w:hAnsi="Garamond"/>
          <w:sz w:val="24"/>
          <w:szCs w:val="24"/>
        </w:rPr>
        <w:t>/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përkohshme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ministritë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institucionet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buxhetore</w:t>
      </w:r>
      <w:proofErr w:type="spellEnd"/>
      <w:r w:rsidRPr="00844168">
        <w:rPr>
          <w:rFonts w:ascii="Garamond" w:hAnsi="Garamond"/>
          <w:sz w:val="24"/>
          <w:szCs w:val="24"/>
        </w:rPr>
        <w:t>”.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 xml:space="preserve">3. </w:t>
      </w:r>
      <w:proofErr w:type="spellStart"/>
      <w:r w:rsidRPr="00844168">
        <w:rPr>
          <w:rFonts w:ascii="Garamond" w:hAnsi="Garamond"/>
          <w:sz w:val="24"/>
          <w:szCs w:val="24"/>
        </w:rPr>
        <w:t>Efektet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financiare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që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rrjedhin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nga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zbatimi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këtij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vendimi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përballohen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nga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shpenzimet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korrente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miratuara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buxhetin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përkatës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vitit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2010, 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njësitë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qeverisjes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qendrore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ndërsa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ALUIZNI-n,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përballohen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nga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ardhurat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vetë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institucionit</w:t>
      </w:r>
      <w:proofErr w:type="spellEnd"/>
      <w:r w:rsidRPr="00844168">
        <w:rPr>
          <w:rFonts w:ascii="Garamond" w:hAnsi="Garamond"/>
          <w:sz w:val="24"/>
          <w:szCs w:val="24"/>
        </w:rPr>
        <w:t>.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 xml:space="preserve">4. </w:t>
      </w:r>
      <w:proofErr w:type="spellStart"/>
      <w:r w:rsidRPr="00844168">
        <w:rPr>
          <w:rFonts w:ascii="Garamond" w:hAnsi="Garamond"/>
          <w:sz w:val="24"/>
          <w:szCs w:val="24"/>
        </w:rPr>
        <w:t>Ngarkohet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Ministria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Financave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miratojë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me </w:t>
      </w:r>
      <w:proofErr w:type="spellStart"/>
      <w:r w:rsidRPr="00844168">
        <w:rPr>
          <w:rFonts w:ascii="Garamond" w:hAnsi="Garamond"/>
          <w:sz w:val="24"/>
          <w:szCs w:val="24"/>
        </w:rPr>
        <w:t>hollësi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numrin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punonjësve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sipas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lidhjes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përmendur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pikën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1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këtij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vendimi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brenda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kritereve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vendimit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nr.1703, </w:t>
      </w:r>
      <w:proofErr w:type="spellStart"/>
      <w:r w:rsidRPr="00844168">
        <w:rPr>
          <w:rFonts w:ascii="Garamond" w:hAnsi="Garamond"/>
          <w:sz w:val="24"/>
          <w:szCs w:val="24"/>
        </w:rPr>
        <w:t>datë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24.12.2008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Këshillit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Ministrave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“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vendosjen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standardeve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shërbimeve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veprimtarive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sezonale</w:t>
      </w:r>
      <w:proofErr w:type="spellEnd"/>
      <w:r w:rsidRPr="00844168">
        <w:rPr>
          <w:rFonts w:ascii="Garamond" w:hAnsi="Garamond"/>
          <w:sz w:val="24"/>
          <w:szCs w:val="24"/>
        </w:rPr>
        <w:t>/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përkohshme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ministritë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institucionet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buxhetore</w:t>
      </w:r>
      <w:proofErr w:type="spellEnd"/>
      <w:r w:rsidRPr="00844168">
        <w:rPr>
          <w:rFonts w:ascii="Garamond" w:hAnsi="Garamond"/>
          <w:sz w:val="24"/>
          <w:szCs w:val="24"/>
        </w:rPr>
        <w:t>”.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  <w:proofErr w:type="spellStart"/>
      <w:proofErr w:type="gramStart"/>
      <w:r w:rsidRPr="0084416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vendim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hyn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fuqi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menjëherë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botohet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Fletoren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Zyrtare</w:t>
      </w:r>
      <w:proofErr w:type="spellEnd"/>
      <w:r w:rsidRPr="00844168">
        <w:rPr>
          <w:rFonts w:ascii="Garamond" w:hAnsi="Garamond"/>
          <w:sz w:val="24"/>
          <w:szCs w:val="24"/>
        </w:rPr>
        <w:t>.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</w:p>
    <w:p w:rsidR="0003095E" w:rsidRPr="00844168" w:rsidRDefault="0003095E" w:rsidP="0003095E">
      <w:pPr>
        <w:pStyle w:val="Autoriteti"/>
        <w:rPr>
          <w:rFonts w:ascii="Garamond" w:hAnsi="Garamond"/>
          <w:sz w:val="24"/>
          <w:szCs w:val="24"/>
          <w:lang w:val="it-IT"/>
        </w:rPr>
      </w:pPr>
      <w:r w:rsidRPr="00844168">
        <w:rPr>
          <w:rFonts w:ascii="Garamond" w:hAnsi="Garamond"/>
          <w:sz w:val="24"/>
          <w:szCs w:val="24"/>
          <w:lang w:val="it-IT"/>
        </w:rPr>
        <w:t>KRYEMINISTRI</w:t>
      </w:r>
    </w:p>
    <w:p w:rsidR="0003095E" w:rsidRPr="00844168" w:rsidRDefault="0003095E" w:rsidP="0003095E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844168">
        <w:rPr>
          <w:rFonts w:ascii="Garamond" w:hAnsi="Garamond"/>
          <w:sz w:val="24"/>
          <w:szCs w:val="24"/>
          <w:lang w:val="it-IT"/>
        </w:rPr>
        <w:t>Sali Berisha</w:t>
      </w:r>
    </w:p>
    <w:p w:rsidR="0003095E" w:rsidRPr="00844168" w:rsidRDefault="0003095E" w:rsidP="0003095E">
      <w:pPr>
        <w:pStyle w:val="Paragrafi0"/>
        <w:ind w:firstLine="0"/>
        <w:rPr>
          <w:rFonts w:ascii="Garamond" w:hAnsi="Garamond"/>
          <w:sz w:val="24"/>
          <w:szCs w:val="24"/>
          <w:lang w:val="it-IT"/>
        </w:rPr>
      </w:pPr>
    </w:p>
    <w:p w:rsidR="0003095E" w:rsidRPr="00844168" w:rsidRDefault="0003095E" w:rsidP="0003095E">
      <w:pPr>
        <w:pStyle w:val="Paragrafi0"/>
        <w:jc w:val="right"/>
        <w:rPr>
          <w:rFonts w:ascii="Garamond" w:hAnsi="Garamond"/>
          <w:sz w:val="24"/>
          <w:szCs w:val="24"/>
          <w:lang w:val="it-IT"/>
        </w:rPr>
      </w:pPr>
      <w:r w:rsidRPr="00844168">
        <w:rPr>
          <w:rFonts w:ascii="Garamond" w:hAnsi="Garamond"/>
          <w:sz w:val="24"/>
          <w:szCs w:val="24"/>
          <w:lang w:val="it-IT"/>
        </w:rPr>
        <w:t>Lidhja nr.1</w:t>
      </w:r>
    </w:p>
    <w:p w:rsidR="00464D15" w:rsidRPr="00844168" w:rsidRDefault="00464D15" w:rsidP="00464D15">
      <w:pPr>
        <w:pStyle w:val="Paragrafi0"/>
        <w:jc w:val="center"/>
        <w:rPr>
          <w:rFonts w:ascii="Garamond" w:hAnsi="Garamond"/>
          <w:i/>
          <w:sz w:val="24"/>
          <w:szCs w:val="24"/>
          <w:lang w:val="it-IT"/>
        </w:rPr>
      </w:pPr>
      <w:r w:rsidRPr="00844168">
        <w:rPr>
          <w:rFonts w:ascii="Garamond" w:hAnsi="Garamond"/>
          <w:i/>
          <w:sz w:val="24"/>
          <w:szCs w:val="24"/>
          <w:lang w:val="it-IT"/>
        </w:rPr>
        <w:t>(zëvendësuar me VKM nr. 183, datë 10.3.2010</w:t>
      </w:r>
      <w:r w:rsidR="00844168" w:rsidRPr="00844168">
        <w:rPr>
          <w:rFonts w:ascii="Garamond" w:hAnsi="Garamond"/>
          <w:i/>
          <w:sz w:val="24"/>
          <w:szCs w:val="24"/>
          <w:lang w:val="it-IT"/>
        </w:rPr>
        <w:t>; nr. 388, datë 19.5.2010</w:t>
      </w:r>
      <w:r w:rsidRPr="00844168">
        <w:rPr>
          <w:rFonts w:ascii="Garamond" w:hAnsi="Garamond"/>
          <w:i/>
          <w:sz w:val="24"/>
          <w:szCs w:val="24"/>
          <w:lang w:val="it-IT"/>
        </w:rPr>
        <w:t>)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"/>
        <w:gridCol w:w="2975"/>
        <w:gridCol w:w="1030"/>
        <w:gridCol w:w="1754"/>
        <w:gridCol w:w="1260"/>
        <w:gridCol w:w="1465"/>
      </w:tblGrid>
      <w:tr w:rsidR="00844168" w:rsidRPr="00844168" w:rsidTr="00A64929">
        <w:trPr>
          <w:jc w:val="center"/>
        </w:trPr>
        <w:tc>
          <w:tcPr>
            <w:tcW w:w="469" w:type="dxa"/>
            <w:vAlign w:val="center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Gr.</w:t>
            </w:r>
          </w:p>
        </w:tc>
        <w:tc>
          <w:tcPr>
            <w:tcW w:w="2975" w:type="dxa"/>
            <w:vAlign w:val="center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Emri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institucionit</w:t>
            </w:r>
            <w:proofErr w:type="spellEnd"/>
          </w:p>
        </w:tc>
        <w:tc>
          <w:tcPr>
            <w:tcW w:w="1030" w:type="dxa"/>
            <w:vAlign w:val="center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Nr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punonjësve</w:t>
            </w:r>
            <w:proofErr w:type="spellEnd"/>
          </w:p>
        </w:tc>
        <w:tc>
          <w:tcPr>
            <w:tcW w:w="1754" w:type="dxa"/>
            <w:vAlign w:val="center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Emërtesa</w:t>
            </w:r>
            <w:proofErr w:type="spellEnd"/>
          </w:p>
        </w:tc>
        <w:tc>
          <w:tcPr>
            <w:tcW w:w="1260" w:type="dxa"/>
            <w:vAlign w:val="center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Koha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mesatare</w:t>
            </w:r>
            <w:proofErr w:type="spellEnd"/>
          </w:p>
        </w:tc>
        <w:tc>
          <w:tcPr>
            <w:tcW w:w="1465" w:type="dxa"/>
            <w:vAlign w:val="center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Muajt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04</w:t>
            </w:r>
          </w:p>
        </w:tc>
        <w:tc>
          <w:tcPr>
            <w:tcW w:w="297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844168">
              <w:rPr>
                <w:rFonts w:ascii="Garamond" w:hAnsi="Garamond"/>
                <w:sz w:val="24"/>
                <w:szCs w:val="24"/>
                <w:lang w:val="it-IT"/>
              </w:rPr>
              <w:t>Ministria e Ekonomisë, Tregtisë dhe Energjetikës</w:t>
            </w:r>
          </w:p>
        </w:tc>
        <w:tc>
          <w:tcPr>
            <w:tcW w:w="103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1754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Aparati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Ministrisë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Sanitare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3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844168">
              <w:rPr>
                <w:rFonts w:ascii="Garamond" w:hAnsi="Garamond"/>
                <w:sz w:val="24"/>
                <w:szCs w:val="24"/>
                <w:lang w:val="it-IT"/>
              </w:rPr>
              <w:t>Drejtoria e Përgjithshme e Standardizimit</w:t>
            </w:r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Operatore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5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Inspektoriati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Qendror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Teknik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Sanitar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3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Inspektoriati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Qendror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Teknik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laborator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5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ALBINVEST</w:t>
            </w:r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Sanitar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3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Shërbimi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Gjeologjik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shpimi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3-5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Shërbimi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Gjeologjik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rilevimi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3-5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Shërbimi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Gjeologjik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Nëpunës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roje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5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844168">
              <w:rPr>
                <w:rFonts w:ascii="Garamond" w:hAnsi="Garamond"/>
                <w:sz w:val="24"/>
                <w:szCs w:val="24"/>
                <w:lang w:val="it-IT"/>
              </w:rPr>
              <w:t>Drejtoria e Përgjithshme e Metrologjisë</w:t>
            </w:r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3-4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7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05</w:t>
            </w:r>
          </w:p>
        </w:tc>
        <w:tc>
          <w:tcPr>
            <w:tcW w:w="297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844168">
              <w:rPr>
                <w:rFonts w:ascii="Garamond" w:hAnsi="Garamond"/>
                <w:sz w:val="24"/>
                <w:szCs w:val="24"/>
                <w:lang w:val="it-IT"/>
              </w:rPr>
              <w:t>Ministria e Bujqësisë, Ushqimit dhe Mbrojtjes së Konsumatorit</w:t>
            </w:r>
          </w:p>
        </w:tc>
        <w:tc>
          <w:tcPr>
            <w:tcW w:w="103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201</w:t>
            </w:r>
          </w:p>
        </w:tc>
        <w:tc>
          <w:tcPr>
            <w:tcW w:w="1754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QTTB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F.Krujë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Lushnjë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Shkodër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Vlorë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Korçë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175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blegtorie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fushe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mekanizator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roje</w:t>
            </w:r>
            <w:proofErr w:type="spellEnd"/>
          </w:p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bazës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eksperimentale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844168">
              <w:rPr>
                <w:rFonts w:ascii="Garamond" w:hAnsi="Garamond"/>
                <w:sz w:val="24"/>
                <w:szCs w:val="24"/>
                <w:lang w:val="it-IT"/>
              </w:rPr>
              <w:t>Agjencia Kombëtare e Duhan-Cigareve</w:t>
            </w:r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fushe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Maj-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dhjetor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844168">
              <w:rPr>
                <w:rFonts w:ascii="Garamond" w:hAnsi="Garamond"/>
                <w:sz w:val="24"/>
                <w:szCs w:val="24"/>
                <w:lang w:val="it-IT"/>
              </w:rPr>
              <w:t>Enti Shtetëror i Farave dhe Fidaneve</w:t>
            </w:r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Teknikë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Maj-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dhjetor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DBRUK</w:t>
            </w:r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Punonjës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dezinfektimi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2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06</w:t>
            </w:r>
          </w:p>
        </w:tc>
        <w:tc>
          <w:tcPr>
            <w:tcW w:w="297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844168">
              <w:rPr>
                <w:rFonts w:ascii="Garamond" w:hAnsi="Garamond"/>
                <w:sz w:val="24"/>
                <w:szCs w:val="24"/>
                <w:lang w:val="it-IT"/>
              </w:rPr>
              <w:t>Ministria e Punëve Publike dhe Transportit</w:t>
            </w:r>
          </w:p>
        </w:tc>
        <w:tc>
          <w:tcPr>
            <w:tcW w:w="103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502</w:t>
            </w:r>
          </w:p>
        </w:tc>
        <w:tc>
          <w:tcPr>
            <w:tcW w:w="1754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ALUIZNI</w:t>
            </w:r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500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Specialistë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ndihmësspecialistë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Drejtoria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Ujësjellës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Kanalizimeve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Sanitar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3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  <w:tcBorders>
              <w:bottom w:val="single" w:sz="4" w:space="0" w:color="auto"/>
            </w:tcBorders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IQT</w:t>
            </w: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Sanitar</w:t>
            </w:r>
            <w:proofErr w:type="spellEnd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  <w:tcBorders>
              <w:bottom w:val="single" w:sz="4" w:space="0" w:color="auto"/>
            </w:tcBorders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297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Ministria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Financave</w:t>
            </w:r>
            <w:proofErr w:type="spellEnd"/>
          </w:p>
        </w:tc>
        <w:tc>
          <w:tcPr>
            <w:tcW w:w="103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1754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844168">
              <w:rPr>
                <w:rFonts w:ascii="Garamond" w:hAnsi="Garamond"/>
                <w:sz w:val="24"/>
                <w:szCs w:val="24"/>
                <w:lang w:val="it-IT"/>
              </w:rPr>
              <w:t>Sektori i pagesave të dëmshpërblimeve</w:t>
            </w:r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Specialiste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844168">
              <w:rPr>
                <w:rFonts w:ascii="Garamond" w:hAnsi="Garamond"/>
                <w:sz w:val="24"/>
                <w:szCs w:val="24"/>
                <w:lang w:val="it-IT"/>
              </w:rPr>
              <w:t>Sektori i pagesave të dëmshpërblimeve</w:t>
            </w:r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Punonjës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arkive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844168">
              <w:rPr>
                <w:rFonts w:ascii="Garamond" w:hAnsi="Garamond"/>
                <w:sz w:val="24"/>
                <w:szCs w:val="24"/>
                <w:lang w:val="it-IT"/>
              </w:rPr>
              <w:t>Drejtoria e Financimeve, Kontraktimeve/dega thesarit T</w:t>
            </w:r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Roje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Drejtorinë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Përgjithshme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Financimeve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Kontraktimeve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Sanitar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3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Degët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thesarit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Sanitar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3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844168">
              <w:rPr>
                <w:rFonts w:ascii="Garamond" w:hAnsi="Garamond"/>
                <w:sz w:val="24"/>
                <w:szCs w:val="24"/>
                <w:lang w:val="it-IT"/>
              </w:rPr>
              <w:t>Drejtoria e Përgjithshme e Tatimeve</w:t>
            </w:r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Operatore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844168">
              <w:rPr>
                <w:rFonts w:ascii="Garamond" w:hAnsi="Garamond"/>
                <w:sz w:val="24"/>
                <w:szCs w:val="24"/>
                <w:lang w:val="it-IT"/>
              </w:rPr>
              <w:t>Djetoria e Përgjithshme e Doganave</w:t>
            </w:r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3-4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Dogana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Elbasan</w:t>
            </w:r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3-4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Dogana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Morinë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3-4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Dogana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Shkodër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3-4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Dogana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Kakavijë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Gjirokastër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3-4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Dogana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Vlorë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3-4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Dogana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Tiranë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3-4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trHeight w:val="119"/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Dogana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Tushemisht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Sanitare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3-4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Dogana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Qafë-Thanë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3-4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Dogana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Tre-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Urat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Përmet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3-4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297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844168">
              <w:rPr>
                <w:rFonts w:ascii="Garamond" w:hAnsi="Garamond"/>
                <w:sz w:val="24"/>
                <w:szCs w:val="24"/>
                <w:lang w:val="it-IT"/>
              </w:rPr>
              <w:t>Ministria e Turizmit, Kulturës, Rinisë dhe Sporteve</w:t>
            </w:r>
          </w:p>
        </w:tc>
        <w:tc>
          <w:tcPr>
            <w:tcW w:w="103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754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ZAK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Butrint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Ciceronë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4.5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ZAK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Butrint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4.5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297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Ministria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Shëndetësisë</w:t>
            </w:r>
            <w:proofErr w:type="spellEnd"/>
          </w:p>
        </w:tc>
        <w:tc>
          <w:tcPr>
            <w:tcW w:w="103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754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Spitali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Psikiatrik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Elbasan</w:t>
            </w:r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Kaldaistë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4.5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Drejtoria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Shëndetit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Publik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Vlorë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Mars-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dhjetor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Drejtoria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Shëndetit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Publik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Peqin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Mars-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dhjetor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Drejtoria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Shëndetit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Publik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Has</w:t>
            </w:r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Mars-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dhjetor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297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Ministria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Jashtme</w:t>
            </w:r>
            <w:proofErr w:type="spellEnd"/>
          </w:p>
        </w:tc>
        <w:tc>
          <w:tcPr>
            <w:tcW w:w="103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754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Aparati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Ministrisë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Sektori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legalizimeve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Preperatorë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Sektori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arkivit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Arkivistë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297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Ministria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Brendshme</w:t>
            </w:r>
            <w:proofErr w:type="spellEnd"/>
          </w:p>
        </w:tc>
        <w:tc>
          <w:tcPr>
            <w:tcW w:w="103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136</w:t>
            </w:r>
          </w:p>
        </w:tc>
        <w:tc>
          <w:tcPr>
            <w:tcW w:w="1754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Aparati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Specialist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përkthyes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Aparati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Teknikë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Kuzhinier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Ndihmëskuzhinier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Kamarierë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restoranti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Punëtore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hoteli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Recepsionist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Elektricist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Hidraulik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gjelbërimi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Lavanteri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Kuzhinier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1 qershor-10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shtator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Ndihmëskuzhinier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1 qershor-10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shtator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27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Kamarierë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1 qershor-10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shtator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Punëtore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kuzhine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1 qershor-10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shtator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Punëtore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restoranti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1 qershor-10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shtator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hoteli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1 qershor-10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shtator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Recepsionist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1 qershor-10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shtator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Elektricist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1 qershor-10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shtator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Hidraulik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1 qershor-10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shtator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gjelbërimi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1 qershor-10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shtator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pushimit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Lavanderi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1 qershor-10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shtator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Rezervat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materiale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shtetit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Roje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Rezervat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materiale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shtetit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magazine</w:t>
            </w:r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Qendra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Formimit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Policor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Sanitar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5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Qendra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Formimit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Policor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Ndihmëskuzhinier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5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Qendra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Formimit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Policor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5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5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Qendra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Formimit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Policor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Kuzhinier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5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297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Shërbimi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Informatov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Shtetit</w:t>
            </w:r>
            <w:proofErr w:type="spellEnd"/>
          </w:p>
        </w:tc>
        <w:tc>
          <w:tcPr>
            <w:tcW w:w="103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36</w:t>
            </w:r>
          </w:p>
        </w:tc>
        <w:tc>
          <w:tcPr>
            <w:tcW w:w="1754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Shërbimi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Informativ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Shtetit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Sanitar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3-4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Shërbimi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Informativ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Shtetit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Sanitar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3-4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6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Shërbimi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Informativ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Shtetit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Kuzhinier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Shërbimi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Informativ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Shtetit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Banakier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Shërbimi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Informativ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Shtetit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Pastruese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297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844168">
              <w:rPr>
                <w:rFonts w:ascii="Garamond" w:hAnsi="Garamond"/>
                <w:sz w:val="24"/>
                <w:szCs w:val="24"/>
                <w:lang w:val="it-IT"/>
              </w:rPr>
              <w:t>Drejtoria e Përgjithshme e Arkivave</w:t>
            </w:r>
          </w:p>
        </w:tc>
        <w:tc>
          <w:tcPr>
            <w:tcW w:w="103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754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Aparati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Administratore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dokumentesh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5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297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844168">
              <w:rPr>
                <w:rFonts w:ascii="Garamond" w:hAnsi="Garamond"/>
                <w:sz w:val="24"/>
                <w:szCs w:val="24"/>
                <w:lang w:val="it-IT"/>
              </w:rPr>
              <w:t>Ministria e Punës, Çështjeve Sociale dhe Shanseve të Barabarta</w:t>
            </w:r>
          </w:p>
        </w:tc>
        <w:tc>
          <w:tcPr>
            <w:tcW w:w="103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35</w:t>
            </w:r>
          </w:p>
        </w:tc>
        <w:tc>
          <w:tcPr>
            <w:tcW w:w="1754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Aparati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Roje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  <w:vMerge w:val="restart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  <w:vMerge w:val="restart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institucionet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shtëpisë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foshnjes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fëmijëve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moshuarve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qendrat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zhvillimit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qendrat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pritëse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ditore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Mjekë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  <w:vMerge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  <w:vMerge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Sanitar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297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Prokuroria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Përgjithshme</w:t>
            </w:r>
            <w:proofErr w:type="spellEnd"/>
          </w:p>
        </w:tc>
        <w:tc>
          <w:tcPr>
            <w:tcW w:w="103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1754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Aparati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Përkthyes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5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Prokuroria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Tiranë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Punëtorë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Prokuroria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Sanitar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3-4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844168">
              <w:rPr>
                <w:rFonts w:ascii="Garamond" w:hAnsi="Garamond"/>
                <w:sz w:val="24"/>
                <w:szCs w:val="24"/>
                <w:lang w:val="it-IT"/>
              </w:rPr>
              <w:t>Prokuroria e Apelit për Krimet e rënda</w:t>
            </w:r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sanitar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3-4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Aparati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Përkthyes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8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63</w:t>
            </w:r>
          </w:p>
        </w:tc>
        <w:tc>
          <w:tcPr>
            <w:tcW w:w="297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844168">
              <w:rPr>
                <w:rFonts w:ascii="Garamond" w:hAnsi="Garamond"/>
                <w:sz w:val="24"/>
                <w:szCs w:val="24"/>
                <w:lang w:val="it-IT"/>
              </w:rPr>
              <w:t>Këshilli i Lartë i Drejtësisë</w:t>
            </w:r>
          </w:p>
        </w:tc>
        <w:tc>
          <w:tcPr>
            <w:tcW w:w="103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Aparati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Stenograf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5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9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77</w:t>
            </w:r>
          </w:p>
        </w:tc>
        <w:tc>
          <w:tcPr>
            <w:tcW w:w="297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Autoriteti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Konkurrencës</w:t>
            </w:r>
            <w:proofErr w:type="spellEnd"/>
          </w:p>
        </w:tc>
        <w:tc>
          <w:tcPr>
            <w:tcW w:w="103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754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Autoriteti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Konkurrencës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Teknik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5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Autoriteti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Konkurrencës</w:t>
            </w:r>
            <w:proofErr w:type="spellEnd"/>
          </w:p>
        </w:tc>
        <w:tc>
          <w:tcPr>
            <w:tcW w:w="103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754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Sanitar</w:t>
            </w:r>
            <w:proofErr w:type="spellEnd"/>
          </w:p>
        </w:tc>
        <w:tc>
          <w:tcPr>
            <w:tcW w:w="1260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3-4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465" w:type="dxa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vjetore</w:t>
            </w:r>
            <w:proofErr w:type="spellEnd"/>
          </w:p>
        </w:tc>
      </w:tr>
      <w:tr w:rsidR="00844168" w:rsidRPr="00844168" w:rsidTr="00A64929">
        <w:trPr>
          <w:jc w:val="center"/>
        </w:trPr>
        <w:tc>
          <w:tcPr>
            <w:tcW w:w="469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 xml:space="preserve">Total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numri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8441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44168">
              <w:rPr>
                <w:rFonts w:ascii="Garamond" w:hAnsi="Garamond"/>
                <w:sz w:val="24"/>
                <w:szCs w:val="24"/>
              </w:rPr>
              <w:t>punonjësve</w:t>
            </w:r>
            <w:proofErr w:type="spellEnd"/>
          </w:p>
        </w:tc>
        <w:tc>
          <w:tcPr>
            <w:tcW w:w="103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44168">
              <w:rPr>
                <w:rFonts w:ascii="Garamond" w:hAnsi="Garamond"/>
                <w:sz w:val="24"/>
                <w:szCs w:val="24"/>
              </w:rPr>
              <w:t>1006</w:t>
            </w:r>
          </w:p>
        </w:tc>
        <w:tc>
          <w:tcPr>
            <w:tcW w:w="1754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844168" w:rsidRPr="00844168" w:rsidRDefault="00844168" w:rsidP="00A64929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03095E" w:rsidRPr="00844168" w:rsidRDefault="0003095E" w:rsidP="0003095E">
      <w:pPr>
        <w:pStyle w:val="Akti"/>
        <w:keepNext w:val="0"/>
        <w:jc w:val="left"/>
        <w:rPr>
          <w:rFonts w:ascii="Garamond" w:hAnsi="Garamond"/>
          <w:sz w:val="24"/>
          <w:szCs w:val="24"/>
        </w:rPr>
      </w:pPr>
    </w:p>
    <w:sectPr w:rsidR="0003095E" w:rsidRPr="008441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95E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445F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95E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D15"/>
    <w:rsid w:val="00464FFD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C40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168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6B1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8C1C4B-DF14-4868-A1C8-0CE0D24F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95E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030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2025-10-09T09:50:00Z</dcterms:created>
  <dcterms:modified xsi:type="dcterms:W3CDTF">2025-10-09T09:51:00Z</dcterms:modified>
</cp:coreProperties>
</file>