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CCA" w:rsidRDefault="00461CCA" w:rsidP="00461CCA">
      <w:pPr>
        <w:pStyle w:val="Akti"/>
        <w:keepNext w:val="0"/>
      </w:pPr>
      <w:bookmarkStart w:id="0" w:name="_GoBack"/>
      <w:bookmarkEnd w:id="0"/>
      <w:r>
        <w:t>VENDI</w:t>
      </w:r>
      <w:r w:rsidRPr="00C47F1F">
        <w:t>M</w:t>
      </w:r>
    </w:p>
    <w:p w:rsidR="00461CCA" w:rsidRPr="00C47F1F" w:rsidRDefault="00461CCA" w:rsidP="00461CCA">
      <w:pPr>
        <w:pStyle w:val="NumriData"/>
        <w:keepNext w:val="0"/>
      </w:pPr>
      <w:r>
        <w:t>Nr.93, datë 10.2.2010</w:t>
      </w:r>
    </w:p>
    <w:p w:rsidR="00461CCA" w:rsidRPr="00C47F1F" w:rsidRDefault="00461CCA" w:rsidP="00461CCA">
      <w:pPr>
        <w:pStyle w:val="Titulli0"/>
        <w:keepNext w:val="0"/>
      </w:pPr>
      <w:r w:rsidRPr="00C47F1F">
        <w:br/>
        <w:t>PËR PËRCAKTIMIN E LISTËS SË STANDARDEVE TË HARMONIZUARA SHQIPTARE, QË KANË KARAKTER REFERUES PËR PREZUMIMIN E KONFORMITETIT TË ASHENSORËVE</w:t>
      </w:r>
    </w:p>
    <w:p w:rsidR="00461CCA" w:rsidRPr="00C47F1F" w:rsidRDefault="00461CCA" w:rsidP="00461CCA">
      <w:pPr>
        <w:pStyle w:val="Paragrafi0"/>
      </w:pPr>
      <w:r w:rsidRPr="00C47F1F">
        <w:t> </w:t>
      </w:r>
    </w:p>
    <w:p w:rsidR="00461CCA" w:rsidRDefault="00461CCA" w:rsidP="00461CCA">
      <w:pPr>
        <w:pStyle w:val="Paragrafi0"/>
      </w:pPr>
      <w:r w:rsidRPr="00C47F1F">
        <w:t>Në mbështetje të nenit 100 të Kushtetutës</w:t>
      </w:r>
      <w:r>
        <w:t xml:space="preserve"> dhe të neneve 2, pika 19, e 27 të ligjit nr.9779, datë 16.7.2007</w:t>
      </w:r>
      <w:r w:rsidRPr="00C47F1F">
        <w:t xml:space="preserve"> “Për sigurinë e përgjithshme, kërkesat thelbësore dhe vlerësimin e konformitetit të produkteve joushqimore”, me propozimin e Ministrit të Ekonomisë, Tregtisë dhe Energjet</w:t>
      </w:r>
      <w:r>
        <w:t>ikës, Këshilli i Ministrave</w:t>
      </w:r>
    </w:p>
    <w:p w:rsidR="00461CCA" w:rsidRDefault="00461CCA" w:rsidP="00461CCA">
      <w:pPr>
        <w:pStyle w:val="Paragrafi0"/>
        <w:ind w:firstLine="0"/>
      </w:pPr>
    </w:p>
    <w:p w:rsidR="00461CCA" w:rsidRPr="00C47F1F" w:rsidRDefault="00461CCA" w:rsidP="00461CCA">
      <w:pPr>
        <w:pStyle w:val="VENDOSI0"/>
        <w:keepNext w:val="0"/>
      </w:pPr>
      <w:r>
        <w:t>VENDOS</w:t>
      </w:r>
      <w:r w:rsidRPr="00C47F1F">
        <w:t>I:</w:t>
      </w:r>
    </w:p>
    <w:p w:rsidR="00461CCA" w:rsidRDefault="00461CCA" w:rsidP="00461CCA">
      <w:pPr>
        <w:pStyle w:val="Paragrafi0"/>
      </w:pPr>
    </w:p>
    <w:p w:rsidR="00461CCA" w:rsidRDefault="00461CCA" w:rsidP="00461CCA">
      <w:pPr>
        <w:pStyle w:val="Paragrafi0"/>
      </w:pPr>
      <w:r w:rsidRPr="00C47F1F">
        <w:t>1.  Përcaktimin e standardeve të harmonizuara shqiptare, që kanë karakter referues për prezumimin e konformitetit të ashensorëve, sipas listës që i bashkëlidhet këtij vendimi d</w:t>
      </w:r>
      <w:r>
        <w:t>he është pjesë përbërëse e tij.</w:t>
      </w:r>
    </w:p>
    <w:p w:rsidR="00461CCA" w:rsidRDefault="00461CCA" w:rsidP="00461CCA">
      <w:pPr>
        <w:pStyle w:val="Paragrafi0"/>
      </w:pPr>
      <w:r w:rsidRPr="00C47F1F">
        <w:t>2.  Standardet e harmonizuara shqiptare, numrat dhe titujt e të cilave janë përfshirë n</w:t>
      </w:r>
      <w:r>
        <w:t>ë listën e përmendur në pikën 1</w:t>
      </w:r>
      <w:r w:rsidRPr="00C47F1F">
        <w:t xml:space="preserve"> të këtij vendimi, shërbejnë si dokumente reference për prezumimin e konformitetit të ashensorëve me kërkesat thelbësore,</w:t>
      </w:r>
      <w:r>
        <w:t xml:space="preserve"> të përcaktuara në vendimin nr.91, datë 27.1.2009 të Këshillit të Ministrave</w:t>
      </w:r>
      <w:r w:rsidRPr="00C47F1F">
        <w:t xml:space="preserve"> “Për miratimin e rregullit teknik “Për kërkesat thelbësore dhe vlerësimin e </w:t>
      </w:r>
      <w:r>
        <w:t>konformitetit të ashensorëve””.</w:t>
      </w:r>
    </w:p>
    <w:p w:rsidR="00461CCA" w:rsidRDefault="00461CCA" w:rsidP="00461CCA">
      <w:pPr>
        <w:pStyle w:val="Paragrafi0"/>
      </w:pPr>
      <w:r w:rsidRPr="00C47F1F">
        <w:t>3. Ngarkohet M</w:t>
      </w:r>
      <w:r>
        <w:t>i</w:t>
      </w:r>
      <w:r w:rsidRPr="00C47F1F">
        <w:t>nistri i Ekonomisë, Tregtisë dhe Energjetikës</w:t>
      </w:r>
      <w:r>
        <w:t xml:space="preserve"> për zbatimin e  këtij vendimi.</w:t>
      </w:r>
    </w:p>
    <w:p w:rsidR="00461CCA" w:rsidRPr="00C47F1F" w:rsidRDefault="00461CCA" w:rsidP="00461CCA">
      <w:pPr>
        <w:pStyle w:val="Paragrafi0"/>
      </w:pPr>
      <w:r w:rsidRPr="00C47F1F">
        <w:t>Ky vendim hyn në fuqi p</w:t>
      </w:r>
      <w:r>
        <w:t>as botimit në Fletoren Zyrtare</w:t>
      </w:r>
      <w:r w:rsidRPr="00C47F1F">
        <w:t>.</w:t>
      </w:r>
    </w:p>
    <w:p w:rsidR="00461CCA" w:rsidRDefault="00461CCA" w:rsidP="00461CCA">
      <w:pPr>
        <w:pStyle w:val="Paragrafi0"/>
      </w:pPr>
    </w:p>
    <w:p w:rsidR="00461CCA" w:rsidRPr="00C47F1F" w:rsidRDefault="00461CCA" w:rsidP="00461CCA">
      <w:pPr>
        <w:pStyle w:val="Autoriteti"/>
        <w:keepNext w:val="0"/>
      </w:pPr>
      <w:r>
        <w:t>KRYEMINISTR</w:t>
      </w:r>
      <w:r w:rsidRPr="00C47F1F">
        <w:t>I</w:t>
      </w:r>
    </w:p>
    <w:p w:rsidR="00461CCA" w:rsidRPr="00C47F1F" w:rsidRDefault="00461CCA" w:rsidP="00461CCA">
      <w:pPr>
        <w:pStyle w:val="AutoritetiEmer"/>
      </w:pPr>
      <w:r w:rsidRPr="00C47F1F">
        <w:t>Sali Berisha</w:t>
      </w:r>
    </w:p>
    <w:p w:rsidR="00461CCA" w:rsidRPr="00C47F1F" w:rsidRDefault="00461CCA" w:rsidP="00461CCA">
      <w:pPr>
        <w:pStyle w:val="Paragrafi0"/>
      </w:pPr>
    </w:p>
    <w:p w:rsidR="00461CCA" w:rsidRDefault="00461CCA" w:rsidP="00461CCA">
      <w:pPr>
        <w:pStyle w:val="Paragrafi0"/>
      </w:pPr>
    </w:p>
    <w:p w:rsidR="00461CCA" w:rsidRDefault="00461CCA" w:rsidP="00461CCA">
      <w:pPr>
        <w:pStyle w:val="Paragrafi0"/>
      </w:pPr>
    </w:p>
    <w:p w:rsidR="00461CCA" w:rsidRDefault="00461CCA" w:rsidP="00461CCA">
      <w:pPr>
        <w:pStyle w:val="Paragrafi0"/>
      </w:pPr>
    </w:p>
    <w:p w:rsidR="00461CCA" w:rsidRDefault="00461CCA" w:rsidP="00461CCA">
      <w:pPr>
        <w:pStyle w:val="Paragrafi0"/>
      </w:pPr>
    </w:p>
    <w:p w:rsidR="00461CCA" w:rsidRDefault="00461CCA" w:rsidP="00461CCA">
      <w:pPr>
        <w:pStyle w:val="Paragrafi0"/>
      </w:pPr>
    </w:p>
    <w:p w:rsidR="00461CCA" w:rsidRDefault="00461CCA" w:rsidP="00461CCA">
      <w:pPr>
        <w:pStyle w:val="Paragrafi0"/>
      </w:pPr>
    </w:p>
    <w:p w:rsidR="00461CCA" w:rsidRDefault="00461CCA" w:rsidP="00461CCA">
      <w:pPr>
        <w:pStyle w:val="Paragrafi0"/>
      </w:pPr>
    </w:p>
    <w:p w:rsidR="00461CCA" w:rsidRDefault="00461CCA" w:rsidP="00461CCA">
      <w:pPr>
        <w:pStyle w:val="Paragrafi0"/>
      </w:pPr>
    </w:p>
    <w:p w:rsidR="00461CCA" w:rsidRDefault="00461CCA" w:rsidP="00461CCA">
      <w:pPr>
        <w:pStyle w:val="Paragrafi0"/>
      </w:pPr>
    </w:p>
    <w:p w:rsidR="00461CCA" w:rsidRDefault="00461CCA" w:rsidP="00461CCA">
      <w:pPr>
        <w:pStyle w:val="Paragrafi0"/>
      </w:pPr>
    </w:p>
    <w:p w:rsidR="00461CCA" w:rsidRDefault="00461CCA" w:rsidP="00461CCA">
      <w:pPr>
        <w:pStyle w:val="Paragrafi0"/>
      </w:pPr>
    </w:p>
    <w:p w:rsidR="00461CCA" w:rsidRDefault="00461CCA" w:rsidP="00461CCA">
      <w:pPr>
        <w:pStyle w:val="Paragrafi0"/>
      </w:pPr>
    </w:p>
    <w:p w:rsidR="00461CCA" w:rsidRDefault="00461CCA" w:rsidP="00461CCA">
      <w:pPr>
        <w:pStyle w:val="Paragrafi0"/>
      </w:pPr>
    </w:p>
    <w:p w:rsidR="00461CCA" w:rsidRDefault="00461CCA" w:rsidP="00461CCA">
      <w:pPr>
        <w:pStyle w:val="Paragrafi0"/>
      </w:pPr>
    </w:p>
    <w:p w:rsidR="00461CCA" w:rsidRDefault="00461CCA" w:rsidP="00461CCA">
      <w:pPr>
        <w:pStyle w:val="Paragrafi0"/>
      </w:pPr>
    </w:p>
    <w:p w:rsidR="00461CCA" w:rsidRDefault="00461CCA" w:rsidP="00461CCA">
      <w:pPr>
        <w:pStyle w:val="Paragrafi0"/>
      </w:pPr>
    </w:p>
    <w:p w:rsidR="00461CCA" w:rsidRDefault="00461CCA" w:rsidP="00461CCA">
      <w:pPr>
        <w:pStyle w:val="Paragrafi0"/>
      </w:pPr>
    </w:p>
    <w:p w:rsidR="00461CCA" w:rsidRDefault="00461CCA" w:rsidP="00461CCA">
      <w:pPr>
        <w:pStyle w:val="Paragrafi0"/>
      </w:pPr>
    </w:p>
    <w:p w:rsidR="00461CCA" w:rsidRDefault="00461CCA" w:rsidP="00461CCA">
      <w:pPr>
        <w:pStyle w:val="Paragrafi0"/>
      </w:pPr>
    </w:p>
    <w:p w:rsidR="00461CCA" w:rsidRDefault="00461CCA" w:rsidP="00461CCA">
      <w:pPr>
        <w:pStyle w:val="Paragrafi0"/>
      </w:pPr>
    </w:p>
    <w:p w:rsidR="00461CCA" w:rsidRDefault="00461CCA" w:rsidP="00461CCA">
      <w:pPr>
        <w:pStyle w:val="Paragrafi0"/>
        <w:jc w:val="center"/>
      </w:pPr>
      <w:r>
        <w:t xml:space="preserve">LISTA E STANDARDEVE TË HARMONIZUARA SHQIPTARE QË KANË KARAKTER REFERUES PËR PREZUMIMIN E KONFORMITETIT TË ASHENSORËVE, </w:t>
      </w:r>
      <w:r>
        <w:lastRenderedPageBreak/>
        <w:t>SIPAS VENDIMIT TË KËSHILLIT TË MINISTRAVE NR.91, DATË 27.1.2009</w:t>
      </w:r>
    </w:p>
    <w:p w:rsidR="00461CCA" w:rsidRPr="00547A5D" w:rsidRDefault="00461CCA" w:rsidP="00461CCA">
      <w:pPr>
        <w:pStyle w:val="Paragrafi0"/>
        <w:rPr>
          <w:sz w:val="10"/>
        </w:rPr>
      </w:pPr>
    </w:p>
    <w:tbl>
      <w:tblPr>
        <w:tblStyle w:val="TableGrid"/>
        <w:tblW w:w="0" w:type="auto"/>
        <w:jc w:val="center"/>
        <w:tblLook w:val="01E0" w:firstRow="1" w:lastRow="1" w:firstColumn="1" w:lastColumn="1" w:noHBand="0" w:noVBand="0"/>
      </w:tblPr>
      <w:tblGrid>
        <w:gridCol w:w="503"/>
        <w:gridCol w:w="5161"/>
        <w:gridCol w:w="1423"/>
        <w:gridCol w:w="1769"/>
      </w:tblGrid>
      <w:tr w:rsidR="00461CCA" w:rsidRPr="00A96210" w:rsidTr="00461CCA">
        <w:trPr>
          <w:jc w:val="center"/>
        </w:trPr>
        <w:tc>
          <w:tcPr>
            <w:tcW w:w="505" w:type="dxa"/>
            <w:vAlign w:val="center"/>
          </w:tcPr>
          <w:p w:rsidR="00461CCA" w:rsidRPr="001D3213" w:rsidRDefault="00461CCA" w:rsidP="00461CCA">
            <w:pPr>
              <w:pStyle w:val="Paragrafi0"/>
              <w:ind w:firstLine="0"/>
              <w:jc w:val="center"/>
              <w:rPr>
                <w:b/>
                <w:sz w:val="18"/>
                <w:szCs w:val="18"/>
              </w:rPr>
            </w:pPr>
            <w:r w:rsidRPr="001D3213">
              <w:rPr>
                <w:b/>
                <w:sz w:val="18"/>
                <w:szCs w:val="18"/>
              </w:rPr>
              <w:t>Nr.</w:t>
            </w:r>
          </w:p>
        </w:tc>
        <w:tc>
          <w:tcPr>
            <w:tcW w:w="5288" w:type="dxa"/>
            <w:vAlign w:val="center"/>
          </w:tcPr>
          <w:p w:rsidR="00461CCA" w:rsidRPr="001D3213" w:rsidRDefault="00461CCA" w:rsidP="00461CCA">
            <w:pPr>
              <w:pStyle w:val="Paragrafi0"/>
              <w:ind w:firstLine="0"/>
              <w:jc w:val="center"/>
              <w:rPr>
                <w:b/>
                <w:sz w:val="18"/>
                <w:szCs w:val="18"/>
              </w:rPr>
            </w:pPr>
            <w:r w:rsidRPr="001D3213">
              <w:rPr>
                <w:b/>
                <w:sz w:val="18"/>
                <w:szCs w:val="18"/>
              </w:rPr>
              <w:t>Referenca dhe titulli i standardit të harmonizuar</w:t>
            </w:r>
          </w:p>
        </w:tc>
        <w:tc>
          <w:tcPr>
            <w:tcW w:w="1440" w:type="dxa"/>
            <w:vAlign w:val="center"/>
          </w:tcPr>
          <w:p w:rsidR="00461CCA" w:rsidRPr="001D3213" w:rsidRDefault="00461CCA" w:rsidP="00461CCA">
            <w:pPr>
              <w:pStyle w:val="Paragrafi0"/>
              <w:ind w:firstLine="0"/>
              <w:jc w:val="center"/>
              <w:rPr>
                <w:b/>
                <w:sz w:val="18"/>
                <w:szCs w:val="18"/>
              </w:rPr>
            </w:pPr>
            <w:r w:rsidRPr="001D3213">
              <w:rPr>
                <w:b/>
                <w:sz w:val="18"/>
                <w:szCs w:val="18"/>
              </w:rPr>
              <w:t>Viti i adoptimit si standard shqiptar S SH</w:t>
            </w:r>
          </w:p>
        </w:tc>
        <w:tc>
          <w:tcPr>
            <w:tcW w:w="1799" w:type="dxa"/>
            <w:vAlign w:val="center"/>
          </w:tcPr>
          <w:p w:rsidR="00461CCA" w:rsidRPr="001D3213" w:rsidRDefault="00461CCA" w:rsidP="00461CCA">
            <w:pPr>
              <w:pStyle w:val="Paragrafi0"/>
              <w:ind w:firstLine="0"/>
              <w:jc w:val="center"/>
              <w:rPr>
                <w:b/>
                <w:sz w:val="18"/>
                <w:szCs w:val="18"/>
              </w:rPr>
            </w:pPr>
            <w:r w:rsidRPr="001D3213">
              <w:rPr>
                <w:b/>
                <w:sz w:val="18"/>
                <w:szCs w:val="18"/>
              </w:rPr>
              <w:t>Mënyra e adoptimit</w:t>
            </w:r>
          </w:p>
          <w:p w:rsidR="00461CCA" w:rsidRPr="001D3213" w:rsidRDefault="00461CCA" w:rsidP="00461CCA">
            <w:pPr>
              <w:pStyle w:val="Paragrafi0"/>
              <w:ind w:firstLine="0"/>
              <w:jc w:val="center"/>
              <w:rPr>
                <w:b/>
                <w:sz w:val="18"/>
                <w:szCs w:val="18"/>
              </w:rPr>
            </w:pPr>
            <w:r w:rsidRPr="001D3213">
              <w:rPr>
                <w:b/>
                <w:sz w:val="18"/>
                <w:szCs w:val="18"/>
              </w:rPr>
              <w:t>(me faqe të parë,</w:t>
            </w:r>
          </w:p>
          <w:p w:rsidR="00461CCA" w:rsidRPr="001D3213" w:rsidRDefault="00461CCA" w:rsidP="00461CCA">
            <w:pPr>
              <w:pStyle w:val="Paragrafi0"/>
              <w:ind w:firstLine="0"/>
              <w:jc w:val="center"/>
              <w:rPr>
                <w:b/>
                <w:sz w:val="18"/>
                <w:szCs w:val="18"/>
              </w:rPr>
            </w:pPr>
            <w:r w:rsidRPr="001D3213">
              <w:rPr>
                <w:b/>
                <w:sz w:val="18"/>
                <w:szCs w:val="18"/>
              </w:rPr>
              <w:t>Fp. ose me përkthim</w:t>
            </w:r>
          </w:p>
          <w:p w:rsidR="00461CCA" w:rsidRPr="001D3213" w:rsidRDefault="00461CCA" w:rsidP="00461CCA">
            <w:pPr>
              <w:pStyle w:val="Paragrafi0"/>
              <w:ind w:firstLine="0"/>
              <w:jc w:val="center"/>
              <w:rPr>
                <w:b/>
                <w:sz w:val="18"/>
                <w:szCs w:val="18"/>
              </w:rPr>
            </w:pPr>
            <w:r w:rsidRPr="001D3213">
              <w:rPr>
                <w:b/>
                <w:sz w:val="18"/>
                <w:szCs w:val="18"/>
              </w:rPr>
              <w:t>të</w:t>
            </w:r>
            <w:r>
              <w:rPr>
                <w:b/>
                <w:sz w:val="18"/>
                <w:szCs w:val="18"/>
              </w:rPr>
              <w:t xml:space="preserve"> plotë</w:t>
            </w:r>
            <w:r w:rsidRPr="001D3213">
              <w:rPr>
                <w:b/>
                <w:sz w:val="18"/>
                <w:szCs w:val="18"/>
              </w:rPr>
              <w:t>, Pp)</w:t>
            </w:r>
          </w:p>
        </w:tc>
      </w:tr>
      <w:tr w:rsidR="00461CCA" w:rsidRPr="00A96210" w:rsidTr="00461CCA">
        <w:trPr>
          <w:jc w:val="center"/>
        </w:trPr>
        <w:tc>
          <w:tcPr>
            <w:tcW w:w="505" w:type="dxa"/>
            <w:vMerge w:val="restart"/>
          </w:tcPr>
          <w:p w:rsidR="00461CCA" w:rsidRPr="00A96210" w:rsidRDefault="00461CCA" w:rsidP="00461CCA">
            <w:pPr>
              <w:pStyle w:val="Paragrafi0"/>
              <w:ind w:firstLine="0"/>
              <w:rPr>
                <w:sz w:val="18"/>
                <w:szCs w:val="18"/>
              </w:rPr>
            </w:pPr>
            <w:r w:rsidRPr="00A96210">
              <w:rPr>
                <w:sz w:val="18"/>
                <w:szCs w:val="18"/>
              </w:rPr>
              <w:t>1</w:t>
            </w:r>
          </w:p>
        </w:tc>
        <w:tc>
          <w:tcPr>
            <w:tcW w:w="5288" w:type="dxa"/>
          </w:tcPr>
          <w:p w:rsidR="00461CCA" w:rsidRPr="00A96210" w:rsidRDefault="00461CCA" w:rsidP="00461CCA">
            <w:pPr>
              <w:pStyle w:val="Paragrafi0"/>
              <w:ind w:firstLine="0"/>
              <w:rPr>
                <w:sz w:val="18"/>
                <w:szCs w:val="18"/>
              </w:rPr>
            </w:pPr>
            <w:r w:rsidRPr="00A96210">
              <w:rPr>
                <w:sz w:val="18"/>
                <w:szCs w:val="18"/>
              </w:rPr>
              <w:t>S SH EN 81-1: 1998</w:t>
            </w:r>
          </w:p>
          <w:p w:rsidR="00461CCA" w:rsidRDefault="00461CCA" w:rsidP="00461CCA">
            <w:pPr>
              <w:pStyle w:val="Paragrafi0"/>
              <w:ind w:firstLine="0"/>
              <w:rPr>
                <w:sz w:val="18"/>
                <w:szCs w:val="18"/>
              </w:rPr>
            </w:pPr>
            <w:r w:rsidRPr="00A96210">
              <w:rPr>
                <w:sz w:val="18"/>
                <w:szCs w:val="18"/>
              </w:rPr>
              <w:t>Rregulla t</w:t>
            </w:r>
            <w:r>
              <w:rPr>
                <w:sz w:val="18"/>
                <w:szCs w:val="18"/>
              </w:rPr>
              <w:t>ë</w:t>
            </w:r>
            <w:r w:rsidRPr="00A96210">
              <w:rPr>
                <w:sz w:val="18"/>
                <w:szCs w:val="18"/>
              </w:rPr>
              <w:t xml:space="preserve"> siguris</w:t>
            </w:r>
            <w:r>
              <w:rPr>
                <w:sz w:val="18"/>
                <w:szCs w:val="18"/>
              </w:rPr>
              <w:t>ë</w:t>
            </w:r>
            <w:r w:rsidRPr="00A96210">
              <w:rPr>
                <w:sz w:val="18"/>
                <w:szCs w:val="18"/>
              </w:rPr>
              <w:t xml:space="preserve"> p</w:t>
            </w:r>
            <w:r>
              <w:rPr>
                <w:sz w:val="18"/>
                <w:szCs w:val="18"/>
              </w:rPr>
              <w:t>ë</w:t>
            </w:r>
            <w:r w:rsidRPr="00A96210">
              <w:rPr>
                <w:sz w:val="18"/>
                <w:szCs w:val="18"/>
              </w:rPr>
              <w:t>r nd</w:t>
            </w:r>
            <w:r>
              <w:rPr>
                <w:sz w:val="18"/>
                <w:szCs w:val="18"/>
              </w:rPr>
              <w:t>ë</w:t>
            </w:r>
            <w:r w:rsidRPr="00A96210">
              <w:rPr>
                <w:sz w:val="18"/>
                <w:szCs w:val="18"/>
              </w:rPr>
              <w:t>rtimin dhe instalimin</w:t>
            </w:r>
            <w:r>
              <w:rPr>
                <w:sz w:val="18"/>
                <w:szCs w:val="18"/>
              </w:rPr>
              <w:t xml:space="preserve"> </w:t>
            </w:r>
            <w:r w:rsidRPr="00A96210">
              <w:rPr>
                <w:sz w:val="18"/>
                <w:szCs w:val="18"/>
              </w:rPr>
              <w:t>e ashensor</w:t>
            </w:r>
            <w:r>
              <w:rPr>
                <w:sz w:val="18"/>
                <w:szCs w:val="18"/>
              </w:rPr>
              <w:t>ë</w:t>
            </w:r>
            <w:r w:rsidRPr="00A96210">
              <w:rPr>
                <w:sz w:val="18"/>
                <w:szCs w:val="18"/>
              </w:rPr>
              <w:t>ve</w:t>
            </w:r>
            <w:r>
              <w:rPr>
                <w:sz w:val="18"/>
                <w:szCs w:val="18"/>
              </w:rPr>
              <w:t xml:space="preserve"> –</w:t>
            </w:r>
          </w:p>
          <w:p w:rsidR="00461CCA" w:rsidRPr="00A96210" w:rsidRDefault="00461CCA" w:rsidP="00461CCA">
            <w:pPr>
              <w:pStyle w:val="Paragrafi0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Pjesa 1: Ashensorët elektrikë</w:t>
            </w:r>
          </w:p>
        </w:tc>
        <w:tc>
          <w:tcPr>
            <w:tcW w:w="1440" w:type="dxa"/>
          </w:tcPr>
          <w:p w:rsidR="00461CCA" w:rsidRPr="00A96210" w:rsidRDefault="00461CCA" w:rsidP="00461CCA">
            <w:pPr>
              <w:pStyle w:val="Paragrafi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1999</w:t>
            </w:r>
          </w:p>
        </w:tc>
        <w:tc>
          <w:tcPr>
            <w:tcW w:w="1799" w:type="dxa"/>
            <w:vMerge w:val="restart"/>
          </w:tcPr>
          <w:p w:rsidR="00461CCA" w:rsidRPr="00A96210" w:rsidRDefault="00461CCA" w:rsidP="00461CCA">
            <w:pPr>
              <w:pStyle w:val="Paragrafi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Fp</w:t>
            </w:r>
          </w:p>
        </w:tc>
      </w:tr>
      <w:tr w:rsidR="00461CCA" w:rsidRPr="00A96210" w:rsidTr="00461CCA">
        <w:trPr>
          <w:jc w:val="center"/>
        </w:trPr>
        <w:tc>
          <w:tcPr>
            <w:tcW w:w="505" w:type="dxa"/>
            <w:vMerge/>
          </w:tcPr>
          <w:p w:rsidR="00461CCA" w:rsidRPr="00A96210" w:rsidRDefault="00461CCA" w:rsidP="00461CCA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5288" w:type="dxa"/>
          </w:tcPr>
          <w:p w:rsidR="00461CCA" w:rsidRPr="00A96210" w:rsidRDefault="00461CCA" w:rsidP="00461CCA">
            <w:pPr>
              <w:pStyle w:val="Paragrafi0"/>
              <w:ind w:firstLine="0"/>
              <w:rPr>
                <w:sz w:val="18"/>
                <w:szCs w:val="18"/>
              </w:rPr>
            </w:pPr>
            <w:r w:rsidRPr="00A96210">
              <w:rPr>
                <w:sz w:val="18"/>
                <w:szCs w:val="18"/>
              </w:rPr>
              <w:t>S SH EN 81-1: 1998</w:t>
            </w:r>
            <w:r>
              <w:rPr>
                <w:sz w:val="18"/>
                <w:szCs w:val="18"/>
              </w:rPr>
              <w:t>/A1:2005</w:t>
            </w:r>
          </w:p>
        </w:tc>
        <w:tc>
          <w:tcPr>
            <w:tcW w:w="1440" w:type="dxa"/>
          </w:tcPr>
          <w:p w:rsidR="00461CCA" w:rsidRPr="00A96210" w:rsidRDefault="00461CCA" w:rsidP="00461CCA">
            <w:pPr>
              <w:pStyle w:val="Paragrafi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2009</w:t>
            </w:r>
          </w:p>
        </w:tc>
        <w:tc>
          <w:tcPr>
            <w:tcW w:w="1799" w:type="dxa"/>
            <w:vMerge/>
          </w:tcPr>
          <w:p w:rsidR="00461CCA" w:rsidRPr="00A96210" w:rsidRDefault="00461CCA" w:rsidP="00461CCA">
            <w:pPr>
              <w:pStyle w:val="Paragrafi0"/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461CCA" w:rsidRPr="00A96210" w:rsidTr="00461CCA">
        <w:trPr>
          <w:jc w:val="center"/>
        </w:trPr>
        <w:tc>
          <w:tcPr>
            <w:tcW w:w="505" w:type="dxa"/>
            <w:vMerge/>
          </w:tcPr>
          <w:p w:rsidR="00461CCA" w:rsidRPr="00A96210" w:rsidRDefault="00461CCA" w:rsidP="00461CCA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5288" w:type="dxa"/>
          </w:tcPr>
          <w:p w:rsidR="00461CCA" w:rsidRPr="00A96210" w:rsidRDefault="00461CCA" w:rsidP="00461CCA">
            <w:pPr>
              <w:pStyle w:val="Paragrafi0"/>
              <w:ind w:firstLine="0"/>
              <w:rPr>
                <w:sz w:val="18"/>
                <w:szCs w:val="18"/>
              </w:rPr>
            </w:pPr>
            <w:r w:rsidRPr="00A96210">
              <w:rPr>
                <w:sz w:val="18"/>
                <w:szCs w:val="18"/>
              </w:rPr>
              <w:t>S SH EN 81-1: 1998</w:t>
            </w:r>
            <w:r>
              <w:rPr>
                <w:sz w:val="18"/>
                <w:szCs w:val="18"/>
              </w:rPr>
              <w:t>/AC:1999</w:t>
            </w:r>
          </w:p>
        </w:tc>
        <w:tc>
          <w:tcPr>
            <w:tcW w:w="1440" w:type="dxa"/>
          </w:tcPr>
          <w:p w:rsidR="00461CCA" w:rsidRPr="00A96210" w:rsidRDefault="00461CCA" w:rsidP="00461CCA">
            <w:pPr>
              <w:pStyle w:val="Paragrafi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2007</w:t>
            </w:r>
          </w:p>
        </w:tc>
        <w:tc>
          <w:tcPr>
            <w:tcW w:w="1799" w:type="dxa"/>
            <w:vMerge/>
          </w:tcPr>
          <w:p w:rsidR="00461CCA" w:rsidRPr="00A96210" w:rsidRDefault="00461CCA" w:rsidP="00461CCA">
            <w:pPr>
              <w:pStyle w:val="Paragrafi0"/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461CCA" w:rsidRPr="00A96210" w:rsidTr="00461CCA">
        <w:trPr>
          <w:jc w:val="center"/>
        </w:trPr>
        <w:tc>
          <w:tcPr>
            <w:tcW w:w="505" w:type="dxa"/>
            <w:vMerge w:val="restart"/>
          </w:tcPr>
          <w:p w:rsidR="00461CCA" w:rsidRPr="00A96210" w:rsidRDefault="00461CCA" w:rsidP="00461CCA">
            <w:pPr>
              <w:pStyle w:val="Paragrafi0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288" w:type="dxa"/>
          </w:tcPr>
          <w:p w:rsidR="00461CCA" w:rsidRDefault="00461CCA" w:rsidP="00461CCA">
            <w:pPr>
              <w:pStyle w:val="Paragrafi0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 SH EN 81-2</w:t>
            </w:r>
            <w:r w:rsidRPr="00A96210">
              <w:rPr>
                <w:sz w:val="18"/>
                <w:szCs w:val="18"/>
              </w:rPr>
              <w:t>: 1998</w:t>
            </w:r>
          </w:p>
          <w:p w:rsidR="00461CCA" w:rsidRDefault="00461CCA" w:rsidP="00461CCA">
            <w:pPr>
              <w:pStyle w:val="Paragrafi0"/>
              <w:ind w:firstLine="0"/>
              <w:rPr>
                <w:sz w:val="18"/>
                <w:szCs w:val="18"/>
              </w:rPr>
            </w:pPr>
            <w:r w:rsidRPr="00A96210">
              <w:rPr>
                <w:sz w:val="18"/>
                <w:szCs w:val="18"/>
              </w:rPr>
              <w:t>Rregulla t</w:t>
            </w:r>
            <w:r>
              <w:rPr>
                <w:sz w:val="18"/>
                <w:szCs w:val="18"/>
              </w:rPr>
              <w:t>ë</w:t>
            </w:r>
            <w:r w:rsidRPr="00A96210">
              <w:rPr>
                <w:sz w:val="18"/>
                <w:szCs w:val="18"/>
              </w:rPr>
              <w:t xml:space="preserve"> siguris</w:t>
            </w:r>
            <w:r>
              <w:rPr>
                <w:sz w:val="18"/>
                <w:szCs w:val="18"/>
              </w:rPr>
              <w:t>ë</w:t>
            </w:r>
            <w:r w:rsidRPr="00A96210">
              <w:rPr>
                <w:sz w:val="18"/>
                <w:szCs w:val="18"/>
              </w:rPr>
              <w:t xml:space="preserve"> p</w:t>
            </w:r>
            <w:r>
              <w:rPr>
                <w:sz w:val="18"/>
                <w:szCs w:val="18"/>
              </w:rPr>
              <w:t>ë</w:t>
            </w:r>
            <w:r w:rsidRPr="00A96210">
              <w:rPr>
                <w:sz w:val="18"/>
                <w:szCs w:val="18"/>
              </w:rPr>
              <w:t>r nd</w:t>
            </w:r>
            <w:r>
              <w:rPr>
                <w:sz w:val="18"/>
                <w:szCs w:val="18"/>
              </w:rPr>
              <w:t>ë</w:t>
            </w:r>
            <w:r w:rsidRPr="00A96210">
              <w:rPr>
                <w:sz w:val="18"/>
                <w:szCs w:val="18"/>
              </w:rPr>
              <w:t>rtimin dhe instalimin</w:t>
            </w:r>
            <w:r>
              <w:rPr>
                <w:sz w:val="18"/>
                <w:szCs w:val="18"/>
              </w:rPr>
              <w:t xml:space="preserve"> </w:t>
            </w:r>
            <w:r w:rsidRPr="00A96210">
              <w:rPr>
                <w:sz w:val="18"/>
                <w:szCs w:val="18"/>
              </w:rPr>
              <w:t>e ashensor</w:t>
            </w:r>
            <w:r>
              <w:rPr>
                <w:sz w:val="18"/>
                <w:szCs w:val="18"/>
              </w:rPr>
              <w:t>ë</w:t>
            </w:r>
            <w:r w:rsidRPr="00A96210">
              <w:rPr>
                <w:sz w:val="18"/>
                <w:szCs w:val="18"/>
              </w:rPr>
              <w:t>ve</w:t>
            </w:r>
            <w:r>
              <w:rPr>
                <w:sz w:val="18"/>
                <w:szCs w:val="18"/>
              </w:rPr>
              <w:t xml:space="preserve"> –</w:t>
            </w:r>
          </w:p>
          <w:p w:rsidR="00461CCA" w:rsidRPr="00A96210" w:rsidRDefault="00461CCA" w:rsidP="00461CCA">
            <w:pPr>
              <w:pStyle w:val="Paragrafi0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Pjesa 2: Ashensorët hidraulikë</w:t>
            </w:r>
          </w:p>
        </w:tc>
        <w:tc>
          <w:tcPr>
            <w:tcW w:w="1440" w:type="dxa"/>
          </w:tcPr>
          <w:p w:rsidR="00461CCA" w:rsidRPr="00A96210" w:rsidRDefault="00461CCA" w:rsidP="00461CCA">
            <w:pPr>
              <w:pStyle w:val="Paragrafi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1999</w:t>
            </w:r>
          </w:p>
        </w:tc>
        <w:tc>
          <w:tcPr>
            <w:tcW w:w="1799" w:type="dxa"/>
            <w:vMerge w:val="restart"/>
          </w:tcPr>
          <w:p w:rsidR="00461CCA" w:rsidRPr="00A96210" w:rsidRDefault="00461CCA" w:rsidP="00461CCA">
            <w:pPr>
              <w:pStyle w:val="Paragrafi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Fp</w:t>
            </w:r>
          </w:p>
        </w:tc>
      </w:tr>
      <w:tr w:rsidR="00461CCA" w:rsidRPr="00A96210" w:rsidTr="00461CCA">
        <w:trPr>
          <w:jc w:val="center"/>
        </w:trPr>
        <w:tc>
          <w:tcPr>
            <w:tcW w:w="505" w:type="dxa"/>
            <w:vMerge/>
          </w:tcPr>
          <w:p w:rsidR="00461CCA" w:rsidRPr="00A96210" w:rsidRDefault="00461CCA" w:rsidP="00461CCA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5288" w:type="dxa"/>
          </w:tcPr>
          <w:p w:rsidR="00461CCA" w:rsidRPr="00A96210" w:rsidRDefault="00461CCA" w:rsidP="00461CCA">
            <w:pPr>
              <w:pStyle w:val="Paragrafi0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 SH EN 81-2</w:t>
            </w:r>
            <w:r w:rsidRPr="00A96210">
              <w:rPr>
                <w:sz w:val="18"/>
                <w:szCs w:val="18"/>
              </w:rPr>
              <w:t>: 1998</w:t>
            </w:r>
            <w:r>
              <w:rPr>
                <w:sz w:val="18"/>
                <w:szCs w:val="18"/>
              </w:rPr>
              <w:t>/A1:2005</w:t>
            </w:r>
          </w:p>
        </w:tc>
        <w:tc>
          <w:tcPr>
            <w:tcW w:w="1440" w:type="dxa"/>
          </w:tcPr>
          <w:p w:rsidR="00461CCA" w:rsidRPr="00A96210" w:rsidRDefault="00461CCA" w:rsidP="00461CCA">
            <w:pPr>
              <w:pStyle w:val="Paragrafi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2009</w:t>
            </w:r>
          </w:p>
        </w:tc>
        <w:tc>
          <w:tcPr>
            <w:tcW w:w="1799" w:type="dxa"/>
            <w:vMerge/>
          </w:tcPr>
          <w:p w:rsidR="00461CCA" w:rsidRPr="00A96210" w:rsidRDefault="00461CCA" w:rsidP="00461CCA">
            <w:pPr>
              <w:pStyle w:val="Paragrafi0"/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461CCA" w:rsidRPr="00A96210" w:rsidTr="00461CCA">
        <w:trPr>
          <w:jc w:val="center"/>
        </w:trPr>
        <w:tc>
          <w:tcPr>
            <w:tcW w:w="505" w:type="dxa"/>
            <w:vMerge/>
          </w:tcPr>
          <w:p w:rsidR="00461CCA" w:rsidRPr="00A96210" w:rsidRDefault="00461CCA" w:rsidP="00461CCA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5288" w:type="dxa"/>
          </w:tcPr>
          <w:p w:rsidR="00461CCA" w:rsidRPr="00A96210" w:rsidRDefault="00461CCA" w:rsidP="00461CCA">
            <w:pPr>
              <w:pStyle w:val="Paragrafi0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 SH EN 81-2</w:t>
            </w:r>
            <w:r w:rsidRPr="00A96210">
              <w:rPr>
                <w:sz w:val="18"/>
                <w:szCs w:val="18"/>
              </w:rPr>
              <w:t>: 1998</w:t>
            </w:r>
            <w:r>
              <w:rPr>
                <w:sz w:val="18"/>
                <w:szCs w:val="18"/>
              </w:rPr>
              <w:t>/AC:1999</w:t>
            </w:r>
          </w:p>
        </w:tc>
        <w:tc>
          <w:tcPr>
            <w:tcW w:w="1440" w:type="dxa"/>
          </w:tcPr>
          <w:p w:rsidR="00461CCA" w:rsidRPr="00A96210" w:rsidRDefault="00461CCA" w:rsidP="00461CCA">
            <w:pPr>
              <w:pStyle w:val="Paragrafi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2007</w:t>
            </w:r>
          </w:p>
        </w:tc>
        <w:tc>
          <w:tcPr>
            <w:tcW w:w="1799" w:type="dxa"/>
            <w:vMerge/>
          </w:tcPr>
          <w:p w:rsidR="00461CCA" w:rsidRPr="00A96210" w:rsidRDefault="00461CCA" w:rsidP="00461CCA">
            <w:pPr>
              <w:pStyle w:val="Paragrafi0"/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461CCA" w:rsidRPr="00A96210" w:rsidTr="00461CCA">
        <w:trPr>
          <w:jc w:val="center"/>
        </w:trPr>
        <w:tc>
          <w:tcPr>
            <w:tcW w:w="505" w:type="dxa"/>
          </w:tcPr>
          <w:p w:rsidR="00461CCA" w:rsidRPr="00A96210" w:rsidRDefault="00461CCA" w:rsidP="00461CCA">
            <w:pPr>
              <w:pStyle w:val="Paragrafi0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288" w:type="dxa"/>
          </w:tcPr>
          <w:p w:rsidR="00461CCA" w:rsidRDefault="00461CCA" w:rsidP="00461CCA">
            <w:pPr>
              <w:pStyle w:val="Paragrafi0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 SH EN 81-28: 2003</w:t>
            </w:r>
          </w:p>
          <w:p w:rsidR="00461CCA" w:rsidRDefault="00461CCA" w:rsidP="00461CCA">
            <w:pPr>
              <w:pStyle w:val="Paragrafi0"/>
              <w:ind w:firstLine="0"/>
              <w:rPr>
                <w:sz w:val="18"/>
                <w:szCs w:val="18"/>
              </w:rPr>
            </w:pPr>
            <w:r w:rsidRPr="00A96210">
              <w:rPr>
                <w:sz w:val="18"/>
                <w:szCs w:val="18"/>
              </w:rPr>
              <w:t>Rregulla t</w:t>
            </w:r>
            <w:r>
              <w:rPr>
                <w:sz w:val="18"/>
                <w:szCs w:val="18"/>
              </w:rPr>
              <w:t>ë</w:t>
            </w:r>
            <w:r w:rsidRPr="00A96210">
              <w:rPr>
                <w:sz w:val="18"/>
                <w:szCs w:val="18"/>
              </w:rPr>
              <w:t xml:space="preserve"> siguris</w:t>
            </w:r>
            <w:r>
              <w:rPr>
                <w:sz w:val="18"/>
                <w:szCs w:val="18"/>
              </w:rPr>
              <w:t>ë</w:t>
            </w:r>
            <w:r w:rsidRPr="00A96210">
              <w:rPr>
                <w:sz w:val="18"/>
                <w:szCs w:val="18"/>
              </w:rPr>
              <w:t xml:space="preserve"> p</w:t>
            </w:r>
            <w:r>
              <w:rPr>
                <w:sz w:val="18"/>
                <w:szCs w:val="18"/>
              </w:rPr>
              <w:t>ë</w:t>
            </w:r>
            <w:r w:rsidRPr="00A96210">
              <w:rPr>
                <w:sz w:val="18"/>
                <w:szCs w:val="18"/>
              </w:rPr>
              <w:t>r nd</w:t>
            </w:r>
            <w:r>
              <w:rPr>
                <w:sz w:val="18"/>
                <w:szCs w:val="18"/>
              </w:rPr>
              <w:t>ë</w:t>
            </w:r>
            <w:r w:rsidRPr="00A96210">
              <w:rPr>
                <w:sz w:val="18"/>
                <w:szCs w:val="18"/>
              </w:rPr>
              <w:t>rtimin dhe instalimin</w:t>
            </w:r>
            <w:r>
              <w:rPr>
                <w:sz w:val="18"/>
                <w:szCs w:val="18"/>
              </w:rPr>
              <w:t xml:space="preserve"> </w:t>
            </w:r>
            <w:r w:rsidRPr="00A96210">
              <w:rPr>
                <w:sz w:val="18"/>
                <w:szCs w:val="18"/>
              </w:rPr>
              <w:t>e ashensor</w:t>
            </w:r>
            <w:r>
              <w:rPr>
                <w:sz w:val="18"/>
                <w:szCs w:val="18"/>
              </w:rPr>
              <w:t>ë</w:t>
            </w:r>
            <w:r w:rsidRPr="00A96210">
              <w:rPr>
                <w:sz w:val="18"/>
                <w:szCs w:val="18"/>
              </w:rPr>
              <w:t>ve</w:t>
            </w:r>
            <w:r>
              <w:rPr>
                <w:sz w:val="18"/>
                <w:szCs w:val="18"/>
              </w:rPr>
              <w:t xml:space="preserve"> –</w:t>
            </w:r>
          </w:p>
          <w:p w:rsidR="00461CCA" w:rsidRDefault="00461CCA" w:rsidP="00461CCA">
            <w:pPr>
              <w:pStyle w:val="Paragrafi0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Ashensorë për transportin e njerëzve dhe të mallrave – </w:t>
            </w:r>
          </w:p>
          <w:p w:rsidR="00461CCA" w:rsidRPr="00A96210" w:rsidRDefault="00461CCA" w:rsidP="00461CCA">
            <w:pPr>
              <w:pStyle w:val="Paragrafi0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Pjesa 28: Alarm që vepron në largësi për ashensorët për transportimin e njerëzve dhe të mallrave</w:t>
            </w:r>
          </w:p>
        </w:tc>
        <w:tc>
          <w:tcPr>
            <w:tcW w:w="1440" w:type="dxa"/>
          </w:tcPr>
          <w:p w:rsidR="00461CCA" w:rsidRPr="00A96210" w:rsidRDefault="00461CCA" w:rsidP="00461CCA">
            <w:pPr>
              <w:pStyle w:val="Paragrafi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2006</w:t>
            </w:r>
          </w:p>
        </w:tc>
        <w:tc>
          <w:tcPr>
            <w:tcW w:w="1799" w:type="dxa"/>
          </w:tcPr>
          <w:p w:rsidR="00461CCA" w:rsidRPr="00A96210" w:rsidRDefault="00461CCA" w:rsidP="00461CCA">
            <w:pPr>
              <w:pStyle w:val="Paragrafi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Fp</w:t>
            </w:r>
          </w:p>
        </w:tc>
      </w:tr>
      <w:tr w:rsidR="00461CCA" w:rsidRPr="00A96210" w:rsidTr="00461CCA">
        <w:trPr>
          <w:jc w:val="center"/>
        </w:trPr>
        <w:tc>
          <w:tcPr>
            <w:tcW w:w="505" w:type="dxa"/>
          </w:tcPr>
          <w:p w:rsidR="00461CCA" w:rsidRPr="00A96210" w:rsidRDefault="00461CCA" w:rsidP="00461CCA">
            <w:pPr>
              <w:pStyle w:val="Paragrafi0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288" w:type="dxa"/>
          </w:tcPr>
          <w:p w:rsidR="00461CCA" w:rsidRDefault="00461CCA" w:rsidP="00461CCA">
            <w:pPr>
              <w:pStyle w:val="Paragrafi0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 SH EN 81-58: 2003</w:t>
            </w:r>
          </w:p>
          <w:p w:rsidR="00461CCA" w:rsidRDefault="00461CCA" w:rsidP="00461CCA">
            <w:pPr>
              <w:pStyle w:val="Paragrafi0"/>
              <w:ind w:firstLine="0"/>
              <w:rPr>
                <w:sz w:val="18"/>
                <w:szCs w:val="18"/>
              </w:rPr>
            </w:pPr>
            <w:r w:rsidRPr="00A96210">
              <w:rPr>
                <w:sz w:val="18"/>
                <w:szCs w:val="18"/>
              </w:rPr>
              <w:t>Rregulla t</w:t>
            </w:r>
            <w:r>
              <w:rPr>
                <w:sz w:val="18"/>
                <w:szCs w:val="18"/>
              </w:rPr>
              <w:t>ë</w:t>
            </w:r>
            <w:r w:rsidRPr="00A96210">
              <w:rPr>
                <w:sz w:val="18"/>
                <w:szCs w:val="18"/>
              </w:rPr>
              <w:t xml:space="preserve"> siguris</w:t>
            </w:r>
            <w:r>
              <w:rPr>
                <w:sz w:val="18"/>
                <w:szCs w:val="18"/>
              </w:rPr>
              <w:t>ë</w:t>
            </w:r>
            <w:r w:rsidRPr="00A96210">
              <w:rPr>
                <w:sz w:val="18"/>
                <w:szCs w:val="18"/>
              </w:rPr>
              <w:t xml:space="preserve"> p</w:t>
            </w:r>
            <w:r>
              <w:rPr>
                <w:sz w:val="18"/>
                <w:szCs w:val="18"/>
              </w:rPr>
              <w:t>ë</w:t>
            </w:r>
            <w:r w:rsidRPr="00A96210">
              <w:rPr>
                <w:sz w:val="18"/>
                <w:szCs w:val="18"/>
              </w:rPr>
              <w:t>r nd</w:t>
            </w:r>
            <w:r>
              <w:rPr>
                <w:sz w:val="18"/>
                <w:szCs w:val="18"/>
              </w:rPr>
              <w:t>ë</w:t>
            </w:r>
            <w:r w:rsidRPr="00A96210">
              <w:rPr>
                <w:sz w:val="18"/>
                <w:szCs w:val="18"/>
              </w:rPr>
              <w:t>rtimin dhe instalimin</w:t>
            </w:r>
            <w:r>
              <w:rPr>
                <w:sz w:val="18"/>
                <w:szCs w:val="18"/>
              </w:rPr>
              <w:t xml:space="preserve"> </w:t>
            </w:r>
            <w:r w:rsidRPr="00A96210">
              <w:rPr>
                <w:sz w:val="18"/>
                <w:szCs w:val="18"/>
              </w:rPr>
              <w:t>e ashensor</w:t>
            </w:r>
            <w:r>
              <w:rPr>
                <w:sz w:val="18"/>
                <w:szCs w:val="18"/>
              </w:rPr>
              <w:t>ë</w:t>
            </w:r>
            <w:r w:rsidRPr="00A96210">
              <w:rPr>
                <w:sz w:val="18"/>
                <w:szCs w:val="18"/>
              </w:rPr>
              <w:t>ve</w:t>
            </w:r>
            <w:r>
              <w:rPr>
                <w:sz w:val="18"/>
                <w:szCs w:val="18"/>
              </w:rPr>
              <w:t xml:space="preserve"> –</w:t>
            </w:r>
          </w:p>
          <w:p w:rsidR="00461CCA" w:rsidRPr="00A96210" w:rsidRDefault="00461CCA" w:rsidP="00461CCA">
            <w:pPr>
              <w:pStyle w:val="Paragrafi0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Ekzaminimi dhe provat – Pjesa 58: Prova e zjarrqëndrueshmërisë së dyerve të zbritjes në kate</w:t>
            </w:r>
          </w:p>
        </w:tc>
        <w:tc>
          <w:tcPr>
            <w:tcW w:w="1440" w:type="dxa"/>
          </w:tcPr>
          <w:p w:rsidR="00461CCA" w:rsidRPr="00A96210" w:rsidRDefault="00461CCA" w:rsidP="00461CCA">
            <w:pPr>
              <w:pStyle w:val="Paragrafi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2006</w:t>
            </w:r>
          </w:p>
        </w:tc>
        <w:tc>
          <w:tcPr>
            <w:tcW w:w="1799" w:type="dxa"/>
          </w:tcPr>
          <w:p w:rsidR="00461CCA" w:rsidRPr="00A96210" w:rsidRDefault="00461CCA" w:rsidP="00461CCA">
            <w:pPr>
              <w:pStyle w:val="Paragrafi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Fp</w:t>
            </w:r>
          </w:p>
        </w:tc>
      </w:tr>
      <w:tr w:rsidR="00461CCA" w:rsidRPr="00A96210" w:rsidTr="00461CCA">
        <w:trPr>
          <w:jc w:val="center"/>
        </w:trPr>
        <w:tc>
          <w:tcPr>
            <w:tcW w:w="505" w:type="dxa"/>
            <w:vMerge w:val="restart"/>
          </w:tcPr>
          <w:p w:rsidR="00461CCA" w:rsidRPr="00A96210" w:rsidRDefault="00461CCA" w:rsidP="00461CCA">
            <w:pPr>
              <w:pStyle w:val="Paragrafi0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288" w:type="dxa"/>
          </w:tcPr>
          <w:p w:rsidR="00461CCA" w:rsidRDefault="00461CCA" w:rsidP="00461CCA">
            <w:pPr>
              <w:pStyle w:val="Paragrafi0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 SH EN 81-70: 2003</w:t>
            </w:r>
          </w:p>
          <w:p w:rsidR="00461CCA" w:rsidRDefault="00461CCA" w:rsidP="00461CCA">
            <w:pPr>
              <w:pStyle w:val="Paragrafi0"/>
              <w:ind w:firstLine="0"/>
              <w:rPr>
                <w:sz w:val="18"/>
                <w:szCs w:val="18"/>
              </w:rPr>
            </w:pPr>
            <w:r w:rsidRPr="00A96210">
              <w:rPr>
                <w:sz w:val="18"/>
                <w:szCs w:val="18"/>
              </w:rPr>
              <w:t>Rregulla t</w:t>
            </w:r>
            <w:r>
              <w:rPr>
                <w:sz w:val="18"/>
                <w:szCs w:val="18"/>
              </w:rPr>
              <w:t>ë</w:t>
            </w:r>
            <w:r w:rsidRPr="00A96210">
              <w:rPr>
                <w:sz w:val="18"/>
                <w:szCs w:val="18"/>
              </w:rPr>
              <w:t xml:space="preserve"> siguris</w:t>
            </w:r>
            <w:r>
              <w:rPr>
                <w:sz w:val="18"/>
                <w:szCs w:val="18"/>
              </w:rPr>
              <w:t>ë</w:t>
            </w:r>
            <w:r w:rsidRPr="00A96210">
              <w:rPr>
                <w:sz w:val="18"/>
                <w:szCs w:val="18"/>
              </w:rPr>
              <w:t xml:space="preserve"> p</w:t>
            </w:r>
            <w:r>
              <w:rPr>
                <w:sz w:val="18"/>
                <w:szCs w:val="18"/>
              </w:rPr>
              <w:t>ë</w:t>
            </w:r>
            <w:r w:rsidRPr="00A96210">
              <w:rPr>
                <w:sz w:val="18"/>
                <w:szCs w:val="18"/>
              </w:rPr>
              <w:t>r nd</w:t>
            </w:r>
            <w:r>
              <w:rPr>
                <w:sz w:val="18"/>
                <w:szCs w:val="18"/>
              </w:rPr>
              <w:t>ë</w:t>
            </w:r>
            <w:r w:rsidRPr="00A96210">
              <w:rPr>
                <w:sz w:val="18"/>
                <w:szCs w:val="18"/>
              </w:rPr>
              <w:t>rtimin dhe instalimin</w:t>
            </w:r>
            <w:r>
              <w:rPr>
                <w:sz w:val="18"/>
                <w:szCs w:val="18"/>
              </w:rPr>
              <w:t xml:space="preserve"> </w:t>
            </w:r>
            <w:r w:rsidRPr="00A96210">
              <w:rPr>
                <w:sz w:val="18"/>
                <w:szCs w:val="18"/>
              </w:rPr>
              <w:t>e ashensor</w:t>
            </w:r>
            <w:r>
              <w:rPr>
                <w:sz w:val="18"/>
                <w:szCs w:val="18"/>
              </w:rPr>
              <w:t>ë</w:t>
            </w:r>
            <w:r w:rsidRPr="00A96210">
              <w:rPr>
                <w:sz w:val="18"/>
                <w:szCs w:val="18"/>
              </w:rPr>
              <w:t>ve</w:t>
            </w:r>
            <w:r>
              <w:rPr>
                <w:sz w:val="18"/>
                <w:szCs w:val="18"/>
              </w:rPr>
              <w:t xml:space="preserve"> –</w:t>
            </w:r>
          </w:p>
          <w:p w:rsidR="00461CCA" w:rsidRPr="00A96210" w:rsidRDefault="00461CCA" w:rsidP="00461CCA">
            <w:pPr>
              <w:pStyle w:val="Paragrafi0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Zbatime të veçanta në ashensorët e udhëtarëve dhe për mallrat e tyre – Pjesa 70: Mundësia e hyrjes në ashensorë për persona, përfshirë persona me aftësi të kufizuar/invalidë</w:t>
            </w:r>
          </w:p>
        </w:tc>
        <w:tc>
          <w:tcPr>
            <w:tcW w:w="1440" w:type="dxa"/>
          </w:tcPr>
          <w:p w:rsidR="00461CCA" w:rsidRPr="00A96210" w:rsidRDefault="00461CCA" w:rsidP="00461CCA">
            <w:pPr>
              <w:pStyle w:val="Paragrafi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2006</w:t>
            </w:r>
          </w:p>
        </w:tc>
        <w:tc>
          <w:tcPr>
            <w:tcW w:w="1799" w:type="dxa"/>
            <w:vMerge w:val="restart"/>
          </w:tcPr>
          <w:p w:rsidR="00461CCA" w:rsidRPr="00A96210" w:rsidRDefault="00461CCA" w:rsidP="00461CCA">
            <w:pPr>
              <w:pStyle w:val="Paragrafi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Fp</w:t>
            </w:r>
          </w:p>
        </w:tc>
      </w:tr>
      <w:tr w:rsidR="00461CCA" w:rsidRPr="00A96210" w:rsidTr="00461CCA">
        <w:trPr>
          <w:jc w:val="center"/>
        </w:trPr>
        <w:tc>
          <w:tcPr>
            <w:tcW w:w="505" w:type="dxa"/>
            <w:vMerge/>
          </w:tcPr>
          <w:p w:rsidR="00461CCA" w:rsidRPr="00A96210" w:rsidRDefault="00461CCA" w:rsidP="00461CCA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5288" w:type="dxa"/>
          </w:tcPr>
          <w:p w:rsidR="00461CCA" w:rsidRPr="00A96210" w:rsidRDefault="00461CCA" w:rsidP="00461CCA">
            <w:pPr>
              <w:pStyle w:val="Paragrafi0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 SH EN 81-70: 2003/A1:2004</w:t>
            </w:r>
          </w:p>
        </w:tc>
        <w:tc>
          <w:tcPr>
            <w:tcW w:w="1440" w:type="dxa"/>
          </w:tcPr>
          <w:p w:rsidR="00461CCA" w:rsidRPr="00A96210" w:rsidRDefault="00461CCA" w:rsidP="00461CCA">
            <w:pPr>
              <w:pStyle w:val="Paragrafi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2007</w:t>
            </w:r>
          </w:p>
        </w:tc>
        <w:tc>
          <w:tcPr>
            <w:tcW w:w="1799" w:type="dxa"/>
            <w:vMerge/>
          </w:tcPr>
          <w:p w:rsidR="00461CCA" w:rsidRPr="00A96210" w:rsidRDefault="00461CCA" w:rsidP="00461CCA">
            <w:pPr>
              <w:pStyle w:val="Paragrafi0"/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461CCA" w:rsidRPr="00A96210" w:rsidTr="00461CCA">
        <w:trPr>
          <w:jc w:val="center"/>
        </w:trPr>
        <w:tc>
          <w:tcPr>
            <w:tcW w:w="505" w:type="dxa"/>
          </w:tcPr>
          <w:p w:rsidR="00461CCA" w:rsidRPr="00A96210" w:rsidRDefault="00461CCA" w:rsidP="00461CCA">
            <w:pPr>
              <w:pStyle w:val="Paragrafi0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288" w:type="dxa"/>
          </w:tcPr>
          <w:p w:rsidR="00461CCA" w:rsidRDefault="00461CCA" w:rsidP="00461CCA">
            <w:pPr>
              <w:pStyle w:val="Paragrafi0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 SH EN 81-71: 2005+A1:2006</w:t>
            </w:r>
          </w:p>
          <w:p w:rsidR="00461CCA" w:rsidRDefault="00461CCA" w:rsidP="00461CCA">
            <w:pPr>
              <w:pStyle w:val="Paragrafi0"/>
              <w:ind w:firstLine="0"/>
              <w:rPr>
                <w:sz w:val="18"/>
                <w:szCs w:val="18"/>
              </w:rPr>
            </w:pPr>
            <w:r w:rsidRPr="00A96210">
              <w:rPr>
                <w:sz w:val="18"/>
                <w:szCs w:val="18"/>
              </w:rPr>
              <w:t>Rregulla t</w:t>
            </w:r>
            <w:r>
              <w:rPr>
                <w:sz w:val="18"/>
                <w:szCs w:val="18"/>
              </w:rPr>
              <w:t>ë</w:t>
            </w:r>
            <w:r w:rsidRPr="00A96210">
              <w:rPr>
                <w:sz w:val="18"/>
                <w:szCs w:val="18"/>
              </w:rPr>
              <w:t xml:space="preserve"> siguris</w:t>
            </w:r>
            <w:r>
              <w:rPr>
                <w:sz w:val="18"/>
                <w:szCs w:val="18"/>
              </w:rPr>
              <w:t>ë</w:t>
            </w:r>
            <w:r w:rsidRPr="00A96210">
              <w:rPr>
                <w:sz w:val="18"/>
                <w:szCs w:val="18"/>
              </w:rPr>
              <w:t xml:space="preserve"> p</w:t>
            </w:r>
            <w:r>
              <w:rPr>
                <w:sz w:val="18"/>
                <w:szCs w:val="18"/>
              </w:rPr>
              <w:t>ë</w:t>
            </w:r>
            <w:r w:rsidRPr="00A96210">
              <w:rPr>
                <w:sz w:val="18"/>
                <w:szCs w:val="18"/>
              </w:rPr>
              <w:t>r nd</w:t>
            </w:r>
            <w:r>
              <w:rPr>
                <w:sz w:val="18"/>
                <w:szCs w:val="18"/>
              </w:rPr>
              <w:t>ë</w:t>
            </w:r>
            <w:r w:rsidRPr="00A96210">
              <w:rPr>
                <w:sz w:val="18"/>
                <w:szCs w:val="18"/>
              </w:rPr>
              <w:t>rtimin dhe instalimin</w:t>
            </w:r>
            <w:r>
              <w:rPr>
                <w:sz w:val="18"/>
                <w:szCs w:val="18"/>
              </w:rPr>
              <w:t xml:space="preserve"> </w:t>
            </w:r>
            <w:r w:rsidRPr="00A96210">
              <w:rPr>
                <w:sz w:val="18"/>
                <w:szCs w:val="18"/>
              </w:rPr>
              <w:t>e ashensor</w:t>
            </w:r>
            <w:r>
              <w:rPr>
                <w:sz w:val="18"/>
                <w:szCs w:val="18"/>
              </w:rPr>
              <w:t>ë</w:t>
            </w:r>
            <w:r w:rsidRPr="00A96210">
              <w:rPr>
                <w:sz w:val="18"/>
                <w:szCs w:val="18"/>
              </w:rPr>
              <w:t>ve</w:t>
            </w:r>
            <w:r>
              <w:rPr>
                <w:sz w:val="18"/>
                <w:szCs w:val="18"/>
              </w:rPr>
              <w:t xml:space="preserve"> –</w:t>
            </w:r>
          </w:p>
          <w:p w:rsidR="00461CCA" w:rsidRPr="00A96210" w:rsidRDefault="00461CCA" w:rsidP="00461CCA">
            <w:pPr>
              <w:pStyle w:val="Paragrafi0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Zbatime të veçanta në ashensorët e udhëtarëve dhe për mallrat e tyre – Pjesa 71:Ashensorë rezistent ndaj shkatërrimit</w:t>
            </w:r>
          </w:p>
        </w:tc>
        <w:tc>
          <w:tcPr>
            <w:tcW w:w="1440" w:type="dxa"/>
          </w:tcPr>
          <w:p w:rsidR="00461CCA" w:rsidRPr="00A96210" w:rsidRDefault="00461CCA" w:rsidP="00461CCA">
            <w:pPr>
              <w:pStyle w:val="Paragrafi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2009</w:t>
            </w:r>
          </w:p>
        </w:tc>
        <w:tc>
          <w:tcPr>
            <w:tcW w:w="1799" w:type="dxa"/>
          </w:tcPr>
          <w:p w:rsidR="00461CCA" w:rsidRPr="00A96210" w:rsidRDefault="00461CCA" w:rsidP="00461CCA">
            <w:pPr>
              <w:pStyle w:val="Paragrafi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Fp</w:t>
            </w:r>
          </w:p>
        </w:tc>
      </w:tr>
      <w:tr w:rsidR="00461CCA" w:rsidRPr="00A96210" w:rsidTr="00461CCA">
        <w:trPr>
          <w:jc w:val="center"/>
        </w:trPr>
        <w:tc>
          <w:tcPr>
            <w:tcW w:w="505" w:type="dxa"/>
          </w:tcPr>
          <w:p w:rsidR="00461CCA" w:rsidRPr="00A96210" w:rsidRDefault="00461CCA" w:rsidP="00461CCA">
            <w:pPr>
              <w:pStyle w:val="Paragrafi0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288" w:type="dxa"/>
          </w:tcPr>
          <w:p w:rsidR="00461CCA" w:rsidRDefault="00461CCA" w:rsidP="00461CCA">
            <w:pPr>
              <w:pStyle w:val="Paragrafi0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 SH EN 81-72: 2003</w:t>
            </w:r>
          </w:p>
          <w:p w:rsidR="00461CCA" w:rsidRDefault="00461CCA" w:rsidP="00461CCA">
            <w:pPr>
              <w:pStyle w:val="Paragrafi0"/>
              <w:ind w:firstLine="0"/>
              <w:rPr>
                <w:sz w:val="18"/>
                <w:szCs w:val="18"/>
              </w:rPr>
            </w:pPr>
            <w:r w:rsidRPr="00A96210">
              <w:rPr>
                <w:sz w:val="18"/>
                <w:szCs w:val="18"/>
              </w:rPr>
              <w:t>Rregulla t</w:t>
            </w:r>
            <w:r>
              <w:rPr>
                <w:sz w:val="18"/>
                <w:szCs w:val="18"/>
              </w:rPr>
              <w:t>ë</w:t>
            </w:r>
            <w:r w:rsidRPr="00A96210">
              <w:rPr>
                <w:sz w:val="18"/>
                <w:szCs w:val="18"/>
              </w:rPr>
              <w:t xml:space="preserve"> siguris</w:t>
            </w:r>
            <w:r>
              <w:rPr>
                <w:sz w:val="18"/>
                <w:szCs w:val="18"/>
              </w:rPr>
              <w:t>ë</w:t>
            </w:r>
            <w:r w:rsidRPr="00A96210">
              <w:rPr>
                <w:sz w:val="18"/>
                <w:szCs w:val="18"/>
              </w:rPr>
              <w:t xml:space="preserve"> p</w:t>
            </w:r>
            <w:r>
              <w:rPr>
                <w:sz w:val="18"/>
                <w:szCs w:val="18"/>
              </w:rPr>
              <w:t>ë</w:t>
            </w:r>
            <w:r w:rsidRPr="00A96210">
              <w:rPr>
                <w:sz w:val="18"/>
                <w:szCs w:val="18"/>
              </w:rPr>
              <w:t>r nd</w:t>
            </w:r>
            <w:r>
              <w:rPr>
                <w:sz w:val="18"/>
                <w:szCs w:val="18"/>
              </w:rPr>
              <w:t>ë</w:t>
            </w:r>
            <w:r w:rsidRPr="00A96210">
              <w:rPr>
                <w:sz w:val="18"/>
                <w:szCs w:val="18"/>
              </w:rPr>
              <w:t>rtimin dhe instalimin</w:t>
            </w:r>
            <w:r>
              <w:rPr>
                <w:sz w:val="18"/>
                <w:szCs w:val="18"/>
              </w:rPr>
              <w:t xml:space="preserve"> </w:t>
            </w:r>
            <w:r w:rsidRPr="00A96210">
              <w:rPr>
                <w:sz w:val="18"/>
                <w:szCs w:val="18"/>
              </w:rPr>
              <w:t>e ashensor</w:t>
            </w:r>
            <w:r>
              <w:rPr>
                <w:sz w:val="18"/>
                <w:szCs w:val="18"/>
              </w:rPr>
              <w:t>ë</w:t>
            </w:r>
            <w:r w:rsidRPr="00A96210">
              <w:rPr>
                <w:sz w:val="18"/>
                <w:szCs w:val="18"/>
              </w:rPr>
              <w:t>ve</w:t>
            </w:r>
            <w:r>
              <w:rPr>
                <w:sz w:val="18"/>
                <w:szCs w:val="18"/>
              </w:rPr>
              <w:t xml:space="preserve"> –</w:t>
            </w:r>
          </w:p>
          <w:p w:rsidR="00461CCA" w:rsidRPr="00A96210" w:rsidRDefault="00461CCA" w:rsidP="00461CCA">
            <w:pPr>
              <w:pStyle w:val="Paragrafi0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Zbatime të veçanta në ashensorët e udhëtarëve dhe për mallrat e tyre – Pjesa 72:Ashensorët e zjarrfikësave</w:t>
            </w:r>
          </w:p>
        </w:tc>
        <w:tc>
          <w:tcPr>
            <w:tcW w:w="1440" w:type="dxa"/>
          </w:tcPr>
          <w:p w:rsidR="00461CCA" w:rsidRPr="00A96210" w:rsidRDefault="00461CCA" w:rsidP="00461CCA">
            <w:pPr>
              <w:pStyle w:val="Paragrafi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2006</w:t>
            </w:r>
          </w:p>
        </w:tc>
        <w:tc>
          <w:tcPr>
            <w:tcW w:w="1799" w:type="dxa"/>
          </w:tcPr>
          <w:p w:rsidR="00461CCA" w:rsidRPr="00A96210" w:rsidRDefault="00461CCA" w:rsidP="00461CCA">
            <w:pPr>
              <w:pStyle w:val="Paragrafi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Fp</w:t>
            </w:r>
          </w:p>
        </w:tc>
      </w:tr>
      <w:tr w:rsidR="00461CCA" w:rsidRPr="00A96210" w:rsidTr="00461CCA">
        <w:trPr>
          <w:jc w:val="center"/>
        </w:trPr>
        <w:tc>
          <w:tcPr>
            <w:tcW w:w="505" w:type="dxa"/>
          </w:tcPr>
          <w:p w:rsidR="00461CCA" w:rsidRPr="00A96210" w:rsidRDefault="00461CCA" w:rsidP="00461CCA">
            <w:pPr>
              <w:pStyle w:val="Paragrafi0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288" w:type="dxa"/>
          </w:tcPr>
          <w:p w:rsidR="00461CCA" w:rsidRDefault="00461CCA" w:rsidP="00461CCA">
            <w:pPr>
              <w:pStyle w:val="Paragrafi0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 SH EN 81-73: 2005</w:t>
            </w:r>
          </w:p>
          <w:p w:rsidR="00461CCA" w:rsidRDefault="00461CCA" w:rsidP="00461CCA">
            <w:pPr>
              <w:pStyle w:val="Paragrafi0"/>
              <w:ind w:firstLine="0"/>
              <w:rPr>
                <w:sz w:val="18"/>
                <w:szCs w:val="18"/>
              </w:rPr>
            </w:pPr>
            <w:r w:rsidRPr="00A96210">
              <w:rPr>
                <w:sz w:val="18"/>
                <w:szCs w:val="18"/>
              </w:rPr>
              <w:t>Rregulla t</w:t>
            </w:r>
            <w:r>
              <w:rPr>
                <w:sz w:val="18"/>
                <w:szCs w:val="18"/>
              </w:rPr>
              <w:t>ë</w:t>
            </w:r>
            <w:r w:rsidRPr="00A96210">
              <w:rPr>
                <w:sz w:val="18"/>
                <w:szCs w:val="18"/>
              </w:rPr>
              <w:t xml:space="preserve"> siguris</w:t>
            </w:r>
            <w:r>
              <w:rPr>
                <w:sz w:val="18"/>
                <w:szCs w:val="18"/>
              </w:rPr>
              <w:t>ë</w:t>
            </w:r>
            <w:r w:rsidRPr="00A96210">
              <w:rPr>
                <w:sz w:val="18"/>
                <w:szCs w:val="18"/>
              </w:rPr>
              <w:t xml:space="preserve"> p</w:t>
            </w:r>
            <w:r>
              <w:rPr>
                <w:sz w:val="18"/>
                <w:szCs w:val="18"/>
              </w:rPr>
              <w:t>ë</w:t>
            </w:r>
            <w:r w:rsidRPr="00A96210">
              <w:rPr>
                <w:sz w:val="18"/>
                <w:szCs w:val="18"/>
              </w:rPr>
              <w:t>r nd</w:t>
            </w:r>
            <w:r>
              <w:rPr>
                <w:sz w:val="18"/>
                <w:szCs w:val="18"/>
              </w:rPr>
              <w:t>ë</w:t>
            </w:r>
            <w:r w:rsidRPr="00A96210">
              <w:rPr>
                <w:sz w:val="18"/>
                <w:szCs w:val="18"/>
              </w:rPr>
              <w:t>rtimin dhe instalimin</w:t>
            </w:r>
            <w:r>
              <w:rPr>
                <w:sz w:val="18"/>
                <w:szCs w:val="18"/>
              </w:rPr>
              <w:t xml:space="preserve"> </w:t>
            </w:r>
            <w:r w:rsidRPr="00A96210">
              <w:rPr>
                <w:sz w:val="18"/>
                <w:szCs w:val="18"/>
              </w:rPr>
              <w:t>e ashensor</w:t>
            </w:r>
            <w:r>
              <w:rPr>
                <w:sz w:val="18"/>
                <w:szCs w:val="18"/>
              </w:rPr>
              <w:t>ë</w:t>
            </w:r>
            <w:r w:rsidRPr="00A96210">
              <w:rPr>
                <w:sz w:val="18"/>
                <w:szCs w:val="18"/>
              </w:rPr>
              <w:t>ve</w:t>
            </w:r>
            <w:r>
              <w:rPr>
                <w:sz w:val="18"/>
                <w:szCs w:val="18"/>
              </w:rPr>
              <w:t xml:space="preserve"> –</w:t>
            </w:r>
          </w:p>
          <w:p w:rsidR="00461CCA" w:rsidRPr="00A96210" w:rsidRDefault="00461CCA" w:rsidP="00461CCA">
            <w:pPr>
              <w:pStyle w:val="Paragrafi0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Zbatime të veçanta në ashensorët e udhëtarëve dhe për mallrat e tyre – Pjesa 73: Sjellja e ashensorëve në rastin e zjarrit</w:t>
            </w:r>
          </w:p>
        </w:tc>
        <w:tc>
          <w:tcPr>
            <w:tcW w:w="1440" w:type="dxa"/>
          </w:tcPr>
          <w:p w:rsidR="00461CCA" w:rsidRPr="00A96210" w:rsidRDefault="00461CCA" w:rsidP="00461CCA">
            <w:pPr>
              <w:pStyle w:val="Paragrafi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2007</w:t>
            </w:r>
          </w:p>
        </w:tc>
        <w:tc>
          <w:tcPr>
            <w:tcW w:w="1799" w:type="dxa"/>
          </w:tcPr>
          <w:p w:rsidR="00461CCA" w:rsidRPr="00A96210" w:rsidRDefault="00461CCA" w:rsidP="00461CCA">
            <w:pPr>
              <w:pStyle w:val="Paragrafi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Fp</w:t>
            </w:r>
          </w:p>
        </w:tc>
      </w:tr>
      <w:tr w:rsidR="00461CCA" w:rsidRPr="00A96210" w:rsidTr="00461CCA">
        <w:trPr>
          <w:jc w:val="center"/>
        </w:trPr>
        <w:tc>
          <w:tcPr>
            <w:tcW w:w="505" w:type="dxa"/>
          </w:tcPr>
          <w:p w:rsidR="00461CCA" w:rsidRPr="00A96210" w:rsidRDefault="00461CCA" w:rsidP="00461CCA">
            <w:pPr>
              <w:pStyle w:val="Paragrafi0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288" w:type="dxa"/>
          </w:tcPr>
          <w:p w:rsidR="00461CCA" w:rsidRDefault="00461CCA" w:rsidP="00461CCA">
            <w:pPr>
              <w:pStyle w:val="Paragrafi0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 SH EN 12016:2004+A1:2008</w:t>
            </w:r>
          </w:p>
          <w:p w:rsidR="00461CCA" w:rsidRPr="00A96210" w:rsidRDefault="00461CCA" w:rsidP="00461CCA">
            <w:pPr>
              <w:pStyle w:val="Paragrafi0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Kompatibiliteti elektromagnetik–Standarde të familjes së produkteve për ashensorët. Shkallët mekanike dhe konvejerët për pasagjerët – Rezistenca </w:t>
            </w:r>
          </w:p>
        </w:tc>
        <w:tc>
          <w:tcPr>
            <w:tcW w:w="1440" w:type="dxa"/>
          </w:tcPr>
          <w:p w:rsidR="00461CCA" w:rsidRPr="00A96210" w:rsidRDefault="00461CCA" w:rsidP="00461CCA">
            <w:pPr>
              <w:pStyle w:val="Paragrafi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2009</w:t>
            </w:r>
          </w:p>
        </w:tc>
        <w:tc>
          <w:tcPr>
            <w:tcW w:w="1799" w:type="dxa"/>
          </w:tcPr>
          <w:p w:rsidR="00461CCA" w:rsidRPr="00A96210" w:rsidRDefault="00461CCA" w:rsidP="00461CCA">
            <w:pPr>
              <w:pStyle w:val="Paragrafi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Fp</w:t>
            </w:r>
          </w:p>
        </w:tc>
      </w:tr>
      <w:tr w:rsidR="00461CCA" w:rsidRPr="00A96210" w:rsidTr="00461CCA">
        <w:trPr>
          <w:jc w:val="center"/>
        </w:trPr>
        <w:tc>
          <w:tcPr>
            <w:tcW w:w="505" w:type="dxa"/>
          </w:tcPr>
          <w:p w:rsidR="00461CCA" w:rsidRPr="00A96210" w:rsidRDefault="00461CCA" w:rsidP="00461CCA">
            <w:pPr>
              <w:pStyle w:val="Paragrafi0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288" w:type="dxa"/>
          </w:tcPr>
          <w:p w:rsidR="00461CCA" w:rsidRDefault="00461CCA" w:rsidP="00461CCA">
            <w:pPr>
              <w:pStyle w:val="Paragrafi0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 SH EN 12385-3:2004+A1:2008</w:t>
            </w:r>
          </w:p>
          <w:p w:rsidR="00461CCA" w:rsidRPr="00A96210" w:rsidRDefault="00461CCA" w:rsidP="00461CCA">
            <w:pPr>
              <w:pStyle w:val="Paragrafi0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Kavo çeliku-Siguria-Pjesa3:Informacion për përdorimin dhe mirëmbajtjen</w:t>
            </w:r>
          </w:p>
        </w:tc>
        <w:tc>
          <w:tcPr>
            <w:tcW w:w="1440" w:type="dxa"/>
          </w:tcPr>
          <w:p w:rsidR="00461CCA" w:rsidRPr="00A96210" w:rsidRDefault="00461CCA" w:rsidP="00461CCA">
            <w:pPr>
              <w:pStyle w:val="Paragrafi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2009</w:t>
            </w:r>
          </w:p>
        </w:tc>
        <w:tc>
          <w:tcPr>
            <w:tcW w:w="1799" w:type="dxa"/>
          </w:tcPr>
          <w:p w:rsidR="00461CCA" w:rsidRPr="00A96210" w:rsidRDefault="00461CCA" w:rsidP="00461CCA">
            <w:pPr>
              <w:pStyle w:val="Paragrafi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Fp</w:t>
            </w:r>
          </w:p>
        </w:tc>
      </w:tr>
      <w:tr w:rsidR="00461CCA" w:rsidRPr="00A96210" w:rsidTr="00461CCA">
        <w:trPr>
          <w:jc w:val="center"/>
        </w:trPr>
        <w:tc>
          <w:tcPr>
            <w:tcW w:w="505" w:type="dxa"/>
            <w:vMerge w:val="restart"/>
          </w:tcPr>
          <w:p w:rsidR="00461CCA" w:rsidRPr="00A96210" w:rsidRDefault="00461CCA" w:rsidP="00461CCA">
            <w:pPr>
              <w:pStyle w:val="Paragrafi0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288" w:type="dxa"/>
          </w:tcPr>
          <w:p w:rsidR="00461CCA" w:rsidRDefault="00461CCA" w:rsidP="00461CCA">
            <w:pPr>
              <w:pStyle w:val="Paragrafi0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 SH EN 12385-5:2002</w:t>
            </w:r>
          </w:p>
          <w:p w:rsidR="00461CCA" w:rsidRPr="00A96210" w:rsidRDefault="00461CCA" w:rsidP="00461CCA">
            <w:pPr>
              <w:pStyle w:val="Paragrafi0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Kabllo çeliku-Siguria-Pjesa 5:Kabllo me damarë për ashensorët</w:t>
            </w:r>
          </w:p>
        </w:tc>
        <w:tc>
          <w:tcPr>
            <w:tcW w:w="1440" w:type="dxa"/>
          </w:tcPr>
          <w:p w:rsidR="00461CCA" w:rsidRPr="00A96210" w:rsidRDefault="00461CCA" w:rsidP="00461CCA">
            <w:pPr>
              <w:pStyle w:val="Paragrafi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2006</w:t>
            </w:r>
          </w:p>
        </w:tc>
        <w:tc>
          <w:tcPr>
            <w:tcW w:w="1799" w:type="dxa"/>
            <w:vMerge w:val="restart"/>
          </w:tcPr>
          <w:p w:rsidR="00461CCA" w:rsidRPr="00A96210" w:rsidRDefault="00461CCA" w:rsidP="00461CCA">
            <w:pPr>
              <w:pStyle w:val="Paragrafi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Fp</w:t>
            </w:r>
          </w:p>
        </w:tc>
      </w:tr>
      <w:tr w:rsidR="00461CCA" w:rsidRPr="00A96210" w:rsidTr="00461CCA">
        <w:trPr>
          <w:jc w:val="center"/>
        </w:trPr>
        <w:tc>
          <w:tcPr>
            <w:tcW w:w="505" w:type="dxa"/>
            <w:vMerge/>
          </w:tcPr>
          <w:p w:rsidR="00461CCA" w:rsidRPr="00A96210" w:rsidRDefault="00461CCA" w:rsidP="00461CCA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5288" w:type="dxa"/>
          </w:tcPr>
          <w:p w:rsidR="00461CCA" w:rsidRPr="00A96210" w:rsidRDefault="00461CCA" w:rsidP="00461CCA">
            <w:pPr>
              <w:pStyle w:val="Paragrafi0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 SH EN 12385-5:2002/AC:2005</w:t>
            </w:r>
          </w:p>
        </w:tc>
        <w:tc>
          <w:tcPr>
            <w:tcW w:w="1440" w:type="dxa"/>
          </w:tcPr>
          <w:p w:rsidR="00461CCA" w:rsidRPr="00A96210" w:rsidRDefault="00461CCA" w:rsidP="00461CCA">
            <w:pPr>
              <w:pStyle w:val="Paragrafi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2008</w:t>
            </w:r>
          </w:p>
        </w:tc>
        <w:tc>
          <w:tcPr>
            <w:tcW w:w="1799" w:type="dxa"/>
            <w:vMerge/>
          </w:tcPr>
          <w:p w:rsidR="00461CCA" w:rsidRPr="00A96210" w:rsidRDefault="00461CCA" w:rsidP="00461CCA">
            <w:pPr>
              <w:pStyle w:val="Paragrafi0"/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461CCA" w:rsidRPr="00A96210" w:rsidTr="00461CCA">
        <w:trPr>
          <w:jc w:val="center"/>
        </w:trPr>
        <w:tc>
          <w:tcPr>
            <w:tcW w:w="505" w:type="dxa"/>
          </w:tcPr>
          <w:p w:rsidR="00461CCA" w:rsidRPr="00A96210" w:rsidRDefault="00461CCA" w:rsidP="00461CCA">
            <w:pPr>
              <w:pStyle w:val="Paragrafi0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288" w:type="dxa"/>
          </w:tcPr>
          <w:p w:rsidR="00461CCA" w:rsidRDefault="00461CCA" w:rsidP="00461CCA">
            <w:pPr>
              <w:pStyle w:val="Paragrafi0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 SH EN 13015:2001+A1:2008</w:t>
            </w:r>
          </w:p>
          <w:p w:rsidR="00461CCA" w:rsidRPr="00A96210" w:rsidRDefault="00461CCA" w:rsidP="00461CCA">
            <w:pPr>
              <w:pStyle w:val="Paragrafi0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Mirëmbajtja e ashensorëve dhe e shkallëve mekanike – Rregullat për instruksionet e mirëmbajtjes</w:t>
            </w:r>
          </w:p>
        </w:tc>
        <w:tc>
          <w:tcPr>
            <w:tcW w:w="1440" w:type="dxa"/>
          </w:tcPr>
          <w:p w:rsidR="00461CCA" w:rsidRPr="00A96210" w:rsidRDefault="00461CCA" w:rsidP="00461CCA">
            <w:pPr>
              <w:pStyle w:val="Paragrafi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2009</w:t>
            </w:r>
          </w:p>
        </w:tc>
        <w:tc>
          <w:tcPr>
            <w:tcW w:w="1799" w:type="dxa"/>
          </w:tcPr>
          <w:p w:rsidR="00461CCA" w:rsidRPr="00A96210" w:rsidRDefault="00461CCA" w:rsidP="00461CCA">
            <w:pPr>
              <w:pStyle w:val="Paragrafi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Fp</w:t>
            </w:r>
          </w:p>
        </w:tc>
      </w:tr>
      <w:tr w:rsidR="00461CCA" w:rsidRPr="00A96210" w:rsidTr="00461CCA">
        <w:trPr>
          <w:jc w:val="center"/>
        </w:trPr>
        <w:tc>
          <w:tcPr>
            <w:tcW w:w="505" w:type="dxa"/>
          </w:tcPr>
          <w:p w:rsidR="00461CCA" w:rsidRPr="00A96210" w:rsidRDefault="00461CCA" w:rsidP="00461CCA">
            <w:pPr>
              <w:pStyle w:val="Paragrafi0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5288" w:type="dxa"/>
          </w:tcPr>
          <w:p w:rsidR="00461CCA" w:rsidRDefault="00461CCA" w:rsidP="00461CCA">
            <w:pPr>
              <w:pStyle w:val="Paragrafi0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 SH EN 13411-7:2006+A1:2008</w:t>
            </w:r>
          </w:p>
          <w:p w:rsidR="00461CCA" w:rsidRPr="00A96210" w:rsidRDefault="00461CCA" w:rsidP="00461CCA">
            <w:pPr>
              <w:pStyle w:val="Paragrafi0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Fundet për kavot me fije çeliku – Siguria – Pjesa 7: Xhunto konike simetrike</w:t>
            </w:r>
          </w:p>
        </w:tc>
        <w:tc>
          <w:tcPr>
            <w:tcW w:w="1440" w:type="dxa"/>
          </w:tcPr>
          <w:p w:rsidR="00461CCA" w:rsidRPr="00A96210" w:rsidRDefault="00461CCA" w:rsidP="00461CCA">
            <w:pPr>
              <w:pStyle w:val="Paragrafi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2009</w:t>
            </w:r>
          </w:p>
        </w:tc>
        <w:tc>
          <w:tcPr>
            <w:tcW w:w="1799" w:type="dxa"/>
          </w:tcPr>
          <w:p w:rsidR="00461CCA" w:rsidRPr="00A96210" w:rsidRDefault="00461CCA" w:rsidP="00461CCA">
            <w:pPr>
              <w:pStyle w:val="Paragrafi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Fp</w:t>
            </w:r>
          </w:p>
        </w:tc>
      </w:tr>
    </w:tbl>
    <w:p w:rsidR="00016606" w:rsidRDefault="00016606" w:rsidP="00461CCA">
      <w:pPr>
        <w:pStyle w:val="Paragrafi0"/>
      </w:pPr>
    </w:p>
    <w:sectPr w:rsidR="0001660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0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0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61CCA"/>
    <w:rsid w:val="00001D7F"/>
    <w:rsid w:val="00001ED4"/>
    <w:rsid w:val="0000253A"/>
    <w:rsid w:val="00003060"/>
    <w:rsid w:val="0000363C"/>
    <w:rsid w:val="00003A81"/>
    <w:rsid w:val="00004CDC"/>
    <w:rsid w:val="00005805"/>
    <w:rsid w:val="00005E15"/>
    <w:rsid w:val="00006041"/>
    <w:rsid w:val="00010C90"/>
    <w:rsid w:val="0001163C"/>
    <w:rsid w:val="000116E2"/>
    <w:rsid w:val="00013366"/>
    <w:rsid w:val="00013A4D"/>
    <w:rsid w:val="00014340"/>
    <w:rsid w:val="000152A2"/>
    <w:rsid w:val="00015987"/>
    <w:rsid w:val="00016505"/>
    <w:rsid w:val="00016606"/>
    <w:rsid w:val="00016B7F"/>
    <w:rsid w:val="00016BE7"/>
    <w:rsid w:val="0001780C"/>
    <w:rsid w:val="00017EBE"/>
    <w:rsid w:val="00017F82"/>
    <w:rsid w:val="00021355"/>
    <w:rsid w:val="00021532"/>
    <w:rsid w:val="00022A2E"/>
    <w:rsid w:val="0002384E"/>
    <w:rsid w:val="000239EC"/>
    <w:rsid w:val="00023ED4"/>
    <w:rsid w:val="000253C1"/>
    <w:rsid w:val="00025F1C"/>
    <w:rsid w:val="00026AD4"/>
    <w:rsid w:val="0002748B"/>
    <w:rsid w:val="00027603"/>
    <w:rsid w:val="00030428"/>
    <w:rsid w:val="00030839"/>
    <w:rsid w:val="00030B1F"/>
    <w:rsid w:val="000312C8"/>
    <w:rsid w:val="00032605"/>
    <w:rsid w:val="00033A40"/>
    <w:rsid w:val="00034158"/>
    <w:rsid w:val="000342BE"/>
    <w:rsid w:val="00034BC9"/>
    <w:rsid w:val="000353B2"/>
    <w:rsid w:val="00035ECF"/>
    <w:rsid w:val="00036715"/>
    <w:rsid w:val="0003682E"/>
    <w:rsid w:val="00036A8A"/>
    <w:rsid w:val="0003789B"/>
    <w:rsid w:val="00037937"/>
    <w:rsid w:val="00040422"/>
    <w:rsid w:val="00040FA4"/>
    <w:rsid w:val="00041A56"/>
    <w:rsid w:val="000421F4"/>
    <w:rsid w:val="00042FCA"/>
    <w:rsid w:val="00043438"/>
    <w:rsid w:val="000437E7"/>
    <w:rsid w:val="00043973"/>
    <w:rsid w:val="00044E21"/>
    <w:rsid w:val="00044E8E"/>
    <w:rsid w:val="00044EC1"/>
    <w:rsid w:val="00046332"/>
    <w:rsid w:val="00046373"/>
    <w:rsid w:val="00052254"/>
    <w:rsid w:val="000535FF"/>
    <w:rsid w:val="00053FD5"/>
    <w:rsid w:val="00054914"/>
    <w:rsid w:val="00054E4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775B9"/>
    <w:rsid w:val="00077793"/>
    <w:rsid w:val="0008017F"/>
    <w:rsid w:val="000804C4"/>
    <w:rsid w:val="00080E35"/>
    <w:rsid w:val="00080F5A"/>
    <w:rsid w:val="000813AD"/>
    <w:rsid w:val="00081DED"/>
    <w:rsid w:val="00082343"/>
    <w:rsid w:val="00082775"/>
    <w:rsid w:val="00082B4B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11CE"/>
    <w:rsid w:val="000918AA"/>
    <w:rsid w:val="000930FA"/>
    <w:rsid w:val="00094934"/>
    <w:rsid w:val="00095971"/>
    <w:rsid w:val="00096DE7"/>
    <w:rsid w:val="00096F6A"/>
    <w:rsid w:val="00097D2E"/>
    <w:rsid w:val="000A03EC"/>
    <w:rsid w:val="000A065D"/>
    <w:rsid w:val="000A0C31"/>
    <w:rsid w:val="000A0CC4"/>
    <w:rsid w:val="000A0EEA"/>
    <w:rsid w:val="000A0F7C"/>
    <w:rsid w:val="000A3A39"/>
    <w:rsid w:val="000A44EA"/>
    <w:rsid w:val="000A4A27"/>
    <w:rsid w:val="000A4C06"/>
    <w:rsid w:val="000A5791"/>
    <w:rsid w:val="000A6264"/>
    <w:rsid w:val="000A74BD"/>
    <w:rsid w:val="000A7BA3"/>
    <w:rsid w:val="000A7DAE"/>
    <w:rsid w:val="000B0775"/>
    <w:rsid w:val="000B0ADE"/>
    <w:rsid w:val="000B122F"/>
    <w:rsid w:val="000B2043"/>
    <w:rsid w:val="000B3B20"/>
    <w:rsid w:val="000B5F74"/>
    <w:rsid w:val="000B6FDE"/>
    <w:rsid w:val="000B7659"/>
    <w:rsid w:val="000B7702"/>
    <w:rsid w:val="000C01D9"/>
    <w:rsid w:val="000C0965"/>
    <w:rsid w:val="000C1A9B"/>
    <w:rsid w:val="000C2459"/>
    <w:rsid w:val="000C2D93"/>
    <w:rsid w:val="000C42B2"/>
    <w:rsid w:val="000C4B13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F2B"/>
    <w:rsid w:val="000D24B7"/>
    <w:rsid w:val="000D269A"/>
    <w:rsid w:val="000D3A50"/>
    <w:rsid w:val="000D3DAC"/>
    <w:rsid w:val="000D5C29"/>
    <w:rsid w:val="000D648F"/>
    <w:rsid w:val="000D65A1"/>
    <w:rsid w:val="000D6CFF"/>
    <w:rsid w:val="000E0543"/>
    <w:rsid w:val="000E09FD"/>
    <w:rsid w:val="000E0B15"/>
    <w:rsid w:val="000E0DE0"/>
    <w:rsid w:val="000E1943"/>
    <w:rsid w:val="000E1D7D"/>
    <w:rsid w:val="000E25A4"/>
    <w:rsid w:val="000E31B8"/>
    <w:rsid w:val="000E3B52"/>
    <w:rsid w:val="000E41BC"/>
    <w:rsid w:val="000E42C9"/>
    <w:rsid w:val="000E47F5"/>
    <w:rsid w:val="000E5718"/>
    <w:rsid w:val="000E5A61"/>
    <w:rsid w:val="000E7D2B"/>
    <w:rsid w:val="000F0CDA"/>
    <w:rsid w:val="000F0EC8"/>
    <w:rsid w:val="000F29DD"/>
    <w:rsid w:val="000F2A1C"/>
    <w:rsid w:val="000F320F"/>
    <w:rsid w:val="000F3B8B"/>
    <w:rsid w:val="000F3F7F"/>
    <w:rsid w:val="000F40DB"/>
    <w:rsid w:val="000F6744"/>
    <w:rsid w:val="000F6749"/>
    <w:rsid w:val="0010101E"/>
    <w:rsid w:val="001030E4"/>
    <w:rsid w:val="00103152"/>
    <w:rsid w:val="00103440"/>
    <w:rsid w:val="00103EA8"/>
    <w:rsid w:val="00104F42"/>
    <w:rsid w:val="001057BE"/>
    <w:rsid w:val="0010596D"/>
    <w:rsid w:val="00106E07"/>
    <w:rsid w:val="0010768F"/>
    <w:rsid w:val="0011007C"/>
    <w:rsid w:val="00110623"/>
    <w:rsid w:val="001108EA"/>
    <w:rsid w:val="00110C87"/>
    <w:rsid w:val="001115B7"/>
    <w:rsid w:val="001120ED"/>
    <w:rsid w:val="001127EC"/>
    <w:rsid w:val="00113297"/>
    <w:rsid w:val="00113BC7"/>
    <w:rsid w:val="00113F9E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49B9"/>
    <w:rsid w:val="00125054"/>
    <w:rsid w:val="00125DC1"/>
    <w:rsid w:val="001309BE"/>
    <w:rsid w:val="00130B50"/>
    <w:rsid w:val="00130BE4"/>
    <w:rsid w:val="001311F5"/>
    <w:rsid w:val="00131EB9"/>
    <w:rsid w:val="00132DD0"/>
    <w:rsid w:val="00132FBB"/>
    <w:rsid w:val="00133667"/>
    <w:rsid w:val="0013383A"/>
    <w:rsid w:val="00134172"/>
    <w:rsid w:val="00134231"/>
    <w:rsid w:val="00134F17"/>
    <w:rsid w:val="00134F2A"/>
    <w:rsid w:val="001374C4"/>
    <w:rsid w:val="001375E3"/>
    <w:rsid w:val="00137E81"/>
    <w:rsid w:val="0014034A"/>
    <w:rsid w:val="0014092F"/>
    <w:rsid w:val="00141552"/>
    <w:rsid w:val="00141D3F"/>
    <w:rsid w:val="00143092"/>
    <w:rsid w:val="001441DD"/>
    <w:rsid w:val="001445FD"/>
    <w:rsid w:val="00144D75"/>
    <w:rsid w:val="0014598C"/>
    <w:rsid w:val="0015074C"/>
    <w:rsid w:val="00150AE0"/>
    <w:rsid w:val="001518AD"/>
    <w:rsid w:val="0015202D"/>
    <w:rsid w:val="00152456"/>
    <w:rsid w:val="0015294C"/>
    <w:rsid w:val="00152E61"/>
    <w:rsid w:val="00152F62"/>
    <w:rsid w:val="001532F4"/>
    <w:rsid w:val="00153B3C"/>
    <w:rsid w:val="00153FD3"/>
    <w:rsid w:val="00154AC0"/>
    <w:rsid w:val="00154D78"/>
    <w:rsid w:val="00155B8F"/>
    <w:rsid w:val="00157A6E"/>
    <w:rsid w:val="00160064"/>
    <w:rsid w:val="0016071D"/>
    <w:rsid w:val="00160724"/>
    <w:rsid w:val="001619A3"/>
    <w:rsid w:val="001623F8"/>
    <w:rsid w:val="00162839"/>
    <w:rsid w:val="00162C4F"/>
    <w:rsid w:val="00163B8A"/>
    <w:rsid w:val="00165F15"/>
    <w:rsid w:val="001661C2"/>
    <w:rsid w:val="001661C9"/>
    <w:rsid w:val="001664E1"/>
    <w:rsid w:val="001719D2"/>
    <w:rsid w:val="00172642"/>
    <w:rsid w:val="001743DB"/>
    <w:rsid w:val="001757F4"/>
    <w:rsid w:val="001763D1"/>
    <w:rsid w:val="0017649F"/>
    <w:rsid w:val="00176D54"/>
    <w:rsid w:val="00177753"/>
    <w:rsid w:val="00182E00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FBF"/>
    <w:rsid w:val="00194A4D"/>
    <w:rsid w:val="001952F8"/>
    <w:rsid w:val="001955AE"/>
    <w:rsid w:val="0019562E"/>
    <w:rsid w:val="0019602A"/>
    <w:rsid w:val="00197454"/>
    <w:rsid w:val="0019795D"/>
    <w:rsid w:val="00197CB4"/>
    <w:rsid w:val="001A02D5"/>
    <w:rsid w:val="001A04CD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609"/>
    <w:rsid w:val="001C19B3"/>
    <w:rsid w:val="001C1ADE"/>
    <w:rsid w:val="001C2169"/>
    <w:rsid w:val="001C3378"/>
    <w:rsid w:val="001C345E"/>
    <w:rsid w:val="001C39B9"/>
    <w:rsid w:val="001C3F7F"/>
    <w:rsid w:val="001C407E"/>
    <w:rsid w:val="001C42DD"/>
    <w:rsid w:val="001C5253"/>
    <w:rsid w:val="001C5480"/>
    <w:rsid w:val="001C55F3"/>
    <w:rsid w:val="001C63EC"/>
    <w:rsid w:val="001C6BC4"/>
    <w:rsid w:val="001C6FD6"/>
    <w:rsid w:val="001C7D53"/>
    <w:rsid w:val="001D150D"/>
    <w:rsid w:val="001D184A"/>
    <w:rsid w:val="001D1D7E"/>
    <w:rsid w:val="001D38F0"/>
    <w:rsid w:val="001D4DCD"/>
    <w:rsid w:val="001D4F16"/>
    <w:rsid w:val="001D52B7"/>
    <w:rsid w:val="001D66C3"/>
    <w:rsid w:val="001D6951"/>
    <w:rsid w:val="001D69B9"/>
    <w:rsid w:val="001D7F75"/>
    <w:rsid w:val="001D7F98"/>
    <w:rsid w:val="001E030A"/>
    <w:rsid w:val="001E0AF3"/>
    <w:rsid w:val="001E1829"/>
    <w:rsid w:val="001E1C84"/>
    <w:rsid w:val="001E2099"/>
    <w:rsid w:val="001E2566"/>
    <w:rsid w:val="001E264B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3105"/>
    <w:rsid w:val="001F42C2"/>
    <w:rsid w:val="001F45BB"/>
    <w:rsid w:val="001F5B03"/>
    <w:rsid w:val="001F6031"/>
    <w:rsid w:val="001F6DBB"/>
    <w:rsid w:val="001F6E8C"/>
    <w:rsid w:val="001F6EA4"/>
    <w:rsid w:val="001F6EB1"/>
    <w:rsid w:val="001F7370"/>
    <w:rsid w:val="002024F1"/>
    <w:rsid w:val="00203073"/>
    <w:rsid w:val="00204565"/>
    <w:rsid w:val="002047F1"/>
    <w:rsid w:val="00204FA7"/>
    <w:rsid w:val="00206485"/>
    <w:rsid w:val="002112FC"/>
    <w:rsid w:val="002112FF"/>
    <w:rsid w:val="00211A19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452E"/>
    <w:rsid w:val="0022589D"/>
    <w:rsid w:val="002258CE"/>
    <w:rsid w:val="0022678F"/>
    <w:rsid w:val="002270CE"/>
    <w:rsid w:val="002278F6"/>
    <w:rsid w:val="00230C4F"/>
    <w:rsid w:val="00230F4B"/>
    <w:rsid w:val="00231672"/>
    <w:rsid w:val="00231D3A"/>
    <w:rsid w:val="002320D4"/>
    <w:rsid w:val="002327DD"/>
    <w:rsid w:val="00233937"/>
    <w:rsid w:val="002343A6"/>
    <w:rsid w:val="00235855"/>
    <w:rsid w:val="00237B41"/>
    <w:rsid w:val="0024092D"/>
    <w:rsid w:val="00240AE2"/>
    <w:rsid w:val="0024176E"/>
    <w:rsid w:val="00241FC3"/>
    <w:rsid w:val="00242E4B"/>
    <w:rsid w:val="00243037"/>
    <w:rsid w:val="00243114"/>
    <w:rsid w:val="0024381E"/>
    <w:rsid w:val="0024386A"/>
    <w:rsid w:val="0024388C"/>
    <w:rsid w:val="0024493A"/>
    <w:rsid w:val="00245782"/>
    <w:rsid w:val="002500BE"/>
    <w:rsid w:val="0025093E"/>
    <w:rsid w:val="002514FA"/>
    <w:rsid w:val="0025164C"/>
    <w:rsid w:val="0025171B"/>
    <w:rsid w:val="0025284A"/>
    <w:rsid w:val="0025295F"/>
    <w:rsid w:val="00252D7E"/>
    <w:rsid w:val="002538A1"/>
    <w:rsid w:val="0025495E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5820"/>
    <w:rsid w:val="002667AD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AB6"/>
    <w:rsid w:val="002819BD"/>
    <w:rsid w:val="00281E1E"/>
    <w:rsid w:val="00282F25"/>
    <w:rsid w:val="002834A9"/>
    <w:rsid w:val="00284095"/>
    <w:rsid w:val="0028421E"/>
    <w:rsid w:val="002848D6"/>
    <w:rsid w:val="00284B9A"/>
    <w:rsid w:val="002854B6"/>
    <w:rsid w:val="002865B1"/>
    <w:rsid w:val="002866F7"/>
    <w:rsid w:val="00287798"/>
    <w:rsid w:val="002879C9"/>
    <w:rsid w:val="00290D06"/>
    <w:rsid w:val="002917CD"/>
    <w:rsid w:val="00291E65"/>
    <w:rsid w:val="002923C0"/>
    <w:rsid w:val="00292DE9"/>
    <w:rsid w:val="0029358C"/>
    <w:rsid w:val="00293647"/>
    <w:rsid w:val="00296798"/>
    <w:rsid w:val="00296B24"/>
    <w:rsid w:val="002A108A"/>
    <w:rsid w:val="002A1B39"/>
    <w:rsid w:val="002A1F05"/>
    <w:rsid w:val="002A4779"/>
    <w:rsid w:val="002A6110"/>
    <w:rsid w:val="002A69BF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18AE"/>
    <w:rsid w:val="002C1B68"/>
    <w:rsid w:val="002C27B8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77EE"/>
    <w:rsid w:val="002D1E63"/>
    <w:rsid w:val="002D3A64"/>
    <w:rsid w:val="002D3AB2"/>
    <w:rsid w:val="002D4508"/>
    <w:rsid w:val="002D631D"/>
    <w:rsid w:val="002D6424"/>
    <w:rsid w:val="002D6667"/>
    <w:rsid w:val="002D6FFB"/>
    <w:rsid w:val="002D7FD9"/>
    <w:rsid w:val="002E0563"/>
    <w:rsid w:val="002E2EA8"/>
    <w:rsid w:val="002E38D0"/>
    <w:rsid w:val="002E39B7"/>
    <w:rsid w:val="002E5548"/>
    <w:rsid w:val="002E5613"/>
    <w:rsid w:val="002E64E8"/>
    <w:rsid w:val="002E6924"/>
    <w:rsid w:val="002E69F8"/>
    <w:rsid w:val="002E72C3"/>
    <w:rsid w:val="002E7680"/>
    <w:rsid w:val="002E7C03"/>
    <w:rsid w:val="002E7CEC"/>
    <w:rsid w:val="002F0819"/>
    <w:rsid w:val="002F0A27"/>
    <w:rsid w:val="002F0A38"/>
    <w:rsid w:val="002F164E"/>
    <w:rsid w:val="002F24D6"/>
    <w:rsid w:val="002F3178"/>
    <w:rsid w:val="002F3328"/>
    <w:rsid w:val="002F3591"/>
    <w:rsid w:val="002F3D22"/>
    <w:rsid w:val="002F737E"/>
    <w:rsid w:val="002F7E15"/>
    <w:rsid w:val="002F7E97"/>
    <w:rsid w:val="00300716"/>
    <w:rsid w:val="00300B45"/>
    <w:rsid w:val="00300F94"/>
    <w:rsid w:val="0030276F"/>
    <w:rsid w:val="00303030"/>
    <w:rsid w:val="00303805"/>
    <w:rsid w:val="00304541"/>
    <w:rsid w:val="00304757"/>
    <w:rsid w:val="00305F0A"/>
    <w:rsid w:val="00306262"/>
    <w:rsid w:val="00310549"/>
    <w:rsid w:val="003107C7"/>
    <w:rsid w:val="00310CBB"/>
    <w:rsid w:val="003110EF"/>
    <w:rsid w:val="00311464"/>
    <w:rsid w:val="00313244"/>
    <w:rsid w:val="00313867"/>
    <w:rsid w:val="003148A3"/>
    <w:rsid w:val="00314EA9"/>
    <w:rsid w:val="0031550B"/>
    <w:rsid w:val="00315CA3"/>
    <w:rsid w:val="0032002D"/>
    <w:rsid w:val="00320574"/>
    <w:rsid w:val="00320DC6"/>
    <w:rsid w:val="00321267"/>
    <w:rsid w:val="003228C5"/>
    <w:rsid w:val="00322CEB"/>
    <w:rsid w:val="00323062"/>
    <w:rsid w:val="00324299"/>
    <w:rsid w:val="00324C47"/>
    <w:rsid w:val="00324D4C"/>
    <w:rsid w:val="00325329"/>
    <w:rsid w:val="0032584A"/>
    <w:rsid w:val="0032643F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46EA"/>
    <w:rsid w:val="00334B34"/>
    <w:rsid w:val="00334F2A"/>
    <w:rsid w:val="00336085"/>
    <w:rsid w:val="00336356"/>
    <w:rsid w:val="0034223C"/>
    <w:rsid w:val="003424F0"/>
    <w:rsid w:val="00345263"/>
    <w:rsid w:val="0034544B"/>
    <w:rsid w:val="003460C1"/>
    <w:rsid w:val="00346A8A"/>
    <w:rsid w:val="003470D6"/>
    <w:rsid w:val="003472EB"/>
    <w:rsid w:val="00347ADA"/>
    <w:rsid w:val="003504D9"/>
    <w:rsid w:val="00353D77"/>
    <w:rsid w:val="00354BE6"/>
    <w:rsid w:val="00354C70"/>
    <w:rsid w:val="00354CF6"/>
    <w:rsid w:val="00356EA6"/>
    <w:rsid w:val="00357FBC"/>
    <w:rsid w:val="00360426"/>
    <w:rsid w:val="003604C4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1853"/>
    <w:rsid w:val="003722BB"/>
    <w:rsid w:val="003724AE"/>
    <w:rsid w:val="00373196"/>
    <w:rsid w:val="00373677"/>
    <w:rsid w:val="00373FD0"/>
    <w:rsid w:val="0037658A"/>
    <w:rsid w:val="00380290"/>
    <w:rsid w:val="003805B6"/>
    <w:rsid w:val="00380620"/>
    <w:rsid w:val="00380843"/>
    <w:rsid w:val="0038255E"/>
    <w:rsid w:val="00382A9B"/>
    <w:rsid w:val="00383AE3"/>
    <w:rsid w:val="0038481A"/>
    <w:rsid w:val="00385CC1"/>
    <w:rsid w:val="00385E46"/>
    <w:rsid w:val="003863E0"/>
    <w:rsid w:val="0038645D"/>
    <w:rsid w:val="00386A48"/>
    <w:rsid w:val="003877F9"/>
    <w:rsid w:val="00387B5A"/>
    <w:rsid w:val="00390573"/>
    <w:rsid w:val="00392BE0"/>
    <w:rsid w:val="00392DDE"/>
    <w:rsid w:val="003931B3"/>
    <w:rsid w:val="00395BF3"/>
    <w:rsid w:val="00396179"/>
    <w:rsid w:val="00396D5C"/>
    <w:rsid w:val="00397546"/>
    <w:rsid w:val="003979B1"/>
    <w:rsid w:val="00397D16"/>
    <w:rsid w:val="003A088E"/>
    <w:rsid w:val="003A0F41"/>
    <w:rsid w:val="003A14B1"/>
    <w:rsid w:val="003A18A9"/>
    <w:rsid w:val="003A1EDA"/>
    <w:rsid w:val="003A2521"/>
    <w:rsid w:val="003A2ADD"/>
    <w:rsid w:val="003A34DD"/>
    <w:rsid w:val="003A3C7E"/>
    <w:rsid w:val="003A4F0D"/>
    <w:rsid w:val="003A53B0"/>
    <w:rsid w:val="003A54C3"/>
    <w:rsid w:val="003A59E8"/>
    <w:rsid w:val="003A5DB1"/>
    <w:rsid w:val="003A6807"/>
    <w:rsid w:val="003B07DF"/>
    <w:rsid w:val="003B1124"/>
    <w:rsid w:val="003B18BA"/>
    <w:rsid w:val="003B245E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7283"/>
    <w:rsid w:val="003B7803"/>
    <w:rsid w:val="003C021F"/>
    <w:rsid w:val="003C1615"/>
    <w:rsid w:val="003C34AC"/>
    <w:rsid w:val="003C39AE"/>
    <w:rsid w:val="003C3E7E"/>
    <w:rsid w:val="003C3FA9"/>
    <w:rsid w:val="003C4833"/>
    <w:rsid w:val="003C5597"/>
    <w:rsid w:val="003C7828"/>
    <w:rsid w:val="003C7846"/>
    <w:rsid w:val="003C7854"/>
    <w:rsid w:val="003C7AF3"/>
    <w:rsid w:val="003C7E57"/>
    <w:rsid w:val="003D046C"/>
    <w:rsid w:val="003D0D71"/>
    <w:rsid w:val="003D172B"/>
    <w:rsid w:val="003D1BDF"/>
    <w:rsid w:val="003D26E3"/>
    <w:rsid w:val="003D35BD"/>
    <w:rsid w:val="003D36D3"/>
    <w:rsid w:val="003D3940"/>
    <w:rsid w:val="003D3DA9"/>
    <w:rsid w:val="003D4F7B"/>
    <w:rsid w:val="003D515C"/>
    <w:rsid w:val="003D5457"/>
    <w:rsid w:val="003D549F"/>
    <w:rsid w:val="003D5AAB"/>
    <w:rsid w:val="003D5F38"/>
    <w:rsid w:val="003E0702"/>
    <w:rsid w:val="003E0AA3"/>
    <w:rsid w:val="003E1D76"/>
    <w:rsid w:val="003E1F8C"/>
    <w:rsid w:val="003E1FB2"/>
    <w:rsid w:val="003E2373"/>
    <w:rsid w:val="003E2586"/>
    <w:rsid w:val="003E29AB"/>
    <w:rsid w:val="003E48D2"/>
    <w:rsid w:val="003E4BB4"/>
    <w:rsid w:val="003E586C"/>
    <w:rsid w:val="003E5A3C"/>
    <w:rsid w:val="003E5CE5"/>
    <w:rsid w:val="003E63D6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1ACA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F7"/>
    <w:rsid w:val="00423310"/>
    <w:rsid w:val="00423745"/>
    <w:rsid w:val="0042500E"/>
    <w:rsid w:val="004257EA"/>
    <w:rsid w:val="00425AC9"/>
    <w:rsid w:val="00425C58"/>
    <w:rsid w:val="00426A74"/>
    <w:rsid w:val="00426DCB"/>
    <w:rsid w:val="00426FCB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4A36"/>
    <w:rsid w:val="00435F64"/>
    <w:rsid w:val="00436E88"/>
    <w:rsid w:val="00437A15"/>
    <w:rsid w:val="00437AC7"/>
    <w:rsid w:val="00437C52"/>
    <w:rsid w:val="0044061A"/>
    <w:rsid w:val="00440A12"/>
    <w:rsid w:val="00440A88"/>
    <w:rsid w:val="00441BE8"/>
    <w:rsid w:val="00443025"/>
    <w:rsid w:val="00443958"/>
    <w:rsid w:val="00443FF0"/>
    <w:rsid w:val="00444B5C"/>
    <w:rsid w:val="00444BBA"/>
    <w:rsid w:val="00444DF9"/>
    <w:rsid w:val="004450DD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7EF5"/>
    <w:rsid w:val="00460D88"/>
    <w:rsid w:val="0046102B"/>
    <w:rsid w:val="004612CF"/>
    <w:rsid w:val="00461A5E"/>
    <w:rsid w:val="00461CCA"/>
    <w:rsid w:val="00461D98"/>
    <w:rsid w:val="00461EC8"/>
    <w:rsid w:val="00462C6A"/>
    <w:rsid w:val="004632B7"/>
    <w:rsid w:val="00464FFD"/>
    <w:rsid w:val="004654E6"/>
    <w:rsid w:val="00465837"/>
    <w:rsid w:val="004658EB"/>
    <w:rsid w:val="00465BB5"/>
    <w:rsid w:val="00466C15"/>
    <w:rsid w:val="004676E2"/>
    <w:rsid w:val="00467794"/>
    <w:rsid w:val="004700F5"/>
    <w:rsid w:val="004715C4"/>
    <w:rsid w:val="00471BC0"/>
    <w:rsid w:val="0047206E"/>
    <w:rsid w:val="0047340E"/>
    <w:rsid w:val="00474045"/>
    <w:rsid w:val="00474D78"/>
    <w:rsid w:val="004766A6"/>
    <w:rsid w:val="00476E38"/>
    <w:rsid w:val="00476EFE"/>
    <w:rsid w:val="0047736D"/>
    <w:rsid w:val="00480424"/>
    <w:rsid w:val="0048046E"/>
    <w:rsid w:val="004811FB"/>
    <w:rsid w:val="00481895"/>
    <w:rsid w:val="00481BB0"/>
    <w:rsid w:val="00483128"/>
    <w:rsid w:val="004833A8"/>
    <w:rsid w:val="0048385A"/>
    <w:rsid w:val="00483AD8"/>
    <w:rsid w:val="004876B8"/>
    <w:rsid w:val="004876CD"/>
    <w:rsid w:val="004914C4"/>
    <w:rsid w:val="00491948"/>
    <w:rsid w:val="004919BA"/>
    <w:rsid w:val="00491E44"/>
    <w:rsid w:val="0049210A"/>
    <w:rsid w:val="0049244A"/>
    <w:rsid w:val="004934AD"/>
    <w:rsid w:val="00493CAB"/>
    <w:rsid w:val="00494C7E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D9E"/>
    <w:rsid w:val="004A4DAD"/>
    <w:rsid w:val="004A55FF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7723"/>
    <w:rsid w:val="004B7E2C"/>
    <w:rsid w:val="004B7EC9"/>
    <w:rsid w:val="004C0574"/>
    <w:rsid w:val="004C0D92"/>
    <w:rsid w:val="004C1AB1"/>
    <w:rsid w:val="004C3481"/>
    <w:rsid w:val="004C4427"/>
    <w:rsid w:val="004C505A"/>
    <w:rsid w:val="004C5AA4"/>
    <w:rsid w:val="004C6138"/>
    <w:rsid w:val="004C798A"/>
    <w:rsid w:val="004D1DD3"/>
    <w:rsid w:val="004D3317"/>
    <w:rsid w:val="004D40CE"/>
    <w:rsid w:val="004D490B"/>
    <w:rsid w:val="004D53B7"/>
    <w:rsid w:val="004D5538"/>
    <w:rsid w:val="004D71CF"/>
    <w:rsid w:val="004D7643"/>
    <w:rsid w:val="004D7EC5"/>
    <w:rsid w:val="004E084E"/>
    <w:rsid w:val="004E089B"/>
    <w:rsid w:val="004E175A"/>
    <w:rsid w:val="004E19EF"/>
    <w:rsid w:val="004E22D7"/>
    <w:rsid w:val="004E22ED"/>
    <w:rsid w:val="004E2864"/>
    <w:rsid w:val="004E3B69"/>
    <w:rsid w:val="004E4819"/>
    <w:rsid w:val="004E550D"/>
    <w:rsid w:val="004E661B"/>
    <w:rsid w:val="004E72E6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8B0"/>
    <w:rsid w:val="005009A9"/>
    <w:rsid w:val="00502300"/>
    <w:rsid w:val="00502621"/>
    <w:rsid w:val="00503766"/>
    <w:rsid w:val="00503ABF"/>
    <w:rsid w:val="0050435C"/>
    <w:rsid w:val="0050447A"/>
    <w:rsid w:val="0050483B"/>
    <w:rsid w:val="00505C74"/>
    <w:rsid w:val="0050788A"/>
    <w:rsid w:val="00507C40"/>
    <w:rsid w:val="0051086F"/>
    <w:rsid w:val="0051218E"/>
    <w:rsid w:val="0051334F"/>
    <w:rsid w:val="00513651"/>
    <w:rsid w:val="0051565A"/>
    <w:rsid w:val="0051740D"/>
    <w:rsid w:val="00517626"/>
    <w:rsid w:val="00520904"/>
    <w:rsid w:val="00521C9D"/>
    <w:rsid w:val="00521FF4"/>
    <w:rsid w:val="005221DE"/>
    <w:rsid w:val="0052236E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5A54"/>
    <w:rsid w:val="00535A8A"/>
    <w:rsid w:val="005362E4"/>
    <w:rsid w:val="005366B1"/>
    <w:rsid w:val="00536D4B"/>
    <w:rsid w:val="00536DB6"/>
    <w:rsid w:val="00537D3B"/>
    <w:rsid w:val="0054063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E"/>
    <w:rsid w:val="00550184"/>
    <w:rsid w:val="00550602"/>
    <w:rsid w:val="00551086"/>
    <w:rsid w:val="00551675"/>
    <w:rsid w:val="00552B6D"/>
    <w:rsid w:val="00552EDF"/>
    <w:rsid w:val="0055383C"/>
    <w:rsid w:val="00553E41"/>
    <w:rsid w:val="00554275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5CAF"/>
    <w:rsid w:val="005662CF"/>
    <w:rsid w:val="00570189"/>
    <w:rsid w:val="00570FBD"/>
    <w:rsid w:val="00571417"/>
    <w:rsid w:val="00571B16"/>
    <w:rsid w:val="00571BAB"/>
    <w:rsid w:val="00572168"/>
    <w:rsid w:val="00572B76"/>
    <w:rsid w:val="00573444"/>
    <w:rsid w:val="00577768"/>
    <w:rsid w:val="00580552"/>
    <w:rsid w:val="0058085B"/>
    <w:rsid w:val="00581998"/>
    <w:rsid w:val="00582067"/>
    <w:rsid w:val="005820E7"/>
    <w:rsid w:val="00582220"/>
    <w:rsid w:val="005825BC"/>
    <w:rsid w:val="005831FB"/>
    <w:rsid w:val="00583FE3"/>
    <w:rsid w:val="005844D7"/>
    <w:rsid w:val="00584E79"/>
    <w:rsid w:val="00585AFC"/>
    <w:rsid w:val="00586414"/>
    <w:rsid w:val="005871A4"/>
    <w:rsid w:val="005878CA"/>
    <w:rsid w:val="00587E94"/>
    <w:rsid w:val="00590199"/>
    <w:rsid w:val="00590787"/>
    <w:rsid w:val="005915C1"/>
    <w:rsid w:val="005919F1"/>
    <w:rsid w:val="00592020"/>
    <w:rsid w:val="00592BB4"/>
    <w:rsid w:val="00592EDB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A1B"/>
    <w:rsid w:val="005A0672"/>
    <w:rsid w:val="005A074C"/>
    <w:rsid w:val="005A1632"/>
    <w:rsid w:val="005A4A61"/>
    <w:rsid w:val="005A5A5B"/>
    <w:rsid w:val="005A5A8F"/>
    <w:rsid w:val="005A6181"/>
    <w:rsid w:val="005A6CB0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708B"/>
    <w:rsid w:val="005C7884"/>
    <w:rsid w:val="005D0396"/>
    <w:rsid w:val="005D0EFC"/>
    <w:rsid w:val="005D1D64"/>
    <w:rsid w:val="005D242F"/>
    <w:rsid w:val="005D3BF4"/>
    <w:rsid w:val="005D45A5"/>
    <w:rsid w:val="005D7343"/>
    <w:rsid w:val="005D778C"/>
    <w:rsid w:val="005E004A"/>
    <w:rsid w:val="005E01A2"/>
    <w:rsid w:val="005E10DC"/>
    <w:rsid w:val="005E12E8"/>
    <w:rsid w:val="005E1300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F6D"/>
    <w:rsid w:val="005F1594"/>
    <w:rsid w:val="005F1B52"/>
    <w:rsid w:val="005F1C45"/>
    <w:rsid w:val="005F2ACC"/>
    <w:rsid w:val="005F324A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FB"/>
    <w:rsid w:val="00601817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25AF"/>
    <w:rsid w:val="00612907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2204B"/>
    <w:rsid w:val="00622D32"/>
    <w:rsid w:val="0062366A"/>
    <w:rsid w:val="00625423"/>
    <w:rsid w:val="00626E38"/>
    <w:rsid w:val="00627040"/>
    <w:rsid w:val="006275DE"/>
    <w:rsid w:val="006276FD"/>
    <w:rsid w:val="0062770E"/>
    <w:rsid w:val="00630305"/>
    <w:rsid w:val="00630533"/>
    <w:rsid w:val="00631AE3"/>
    <w:rsid w:val="00631D22"/>
    <w:rsid w:val="00632252"/>
    <w:rsid w:val="00634970"/>
    <w:rsid w:val="00634F02"/>
    <w:rsid w:val="0063742A"/>
    <w:rsid w:val="00637880"/>
    <w:rsid w:val="00637E6C"/>
    <w:rsid w:val="006402A4"/>
    <w:rsid w:val="00641C09"/>
    <w:rsid w:val="00641F4D"/>
    <w:rsid w:val="00641FF8"/>
    <w:rsid w:val="0064249D"/>
    <w:rsid w:val="006425FC"/>
    <w:rsid w:val="00643B28"/>
    <w:rsid w:val="00643CC7"/>
    <w:rsid w:val="00643E4C"/>
    <w:rsid w:val="00645B61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329"/>
    <w:rsid w:val="00653445"/>
    <w:rsid w:val="00653BE5"/>
    <w:rsid w:val="00653C93"/>
    <w:rsid w:val="00653C99"/>
    <w:rsid w:val="006545B6"/>
    <w:rsid w:val="00655247"/>
    <w:rsid w:val="00655C2E"/>
    <w:rsid w:val="006575FA"/>
    <w:rsid w:val="006605F5"/>
    <w:rsid w:val="0066100F"/>
    <w:rsid w:val="00661DA0"/>
    <w:rsid w:val="0066252C"/>
    <w:rsid w:val="00662BD6"/>
    <w:rsid w:val="00663E8F"/>
    <w:rsid w:val="00664478"/>
    <w:rsid w:val="006647E4"/>
    <w:rsid w:val="00665960"/>
    <w:rsid w:val="00666A89"/>
    <w:rsid w:val="00666BAE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E5F"/>
    <w:rsid w:val="006770C3"/>
    <w:rsid w:val="006771AC"/>
    <w:rsid w:val="00677C4A"/>
    <w:rsid w:val="006810AB"/>
    <w:rsid w:val="00682A23"/>
    <w:rsid w:val="00682F33"/>
    <w:rsid w:val="00683536"/>
    <w:rsid w:val="006837F1"/>
    <w:rsid w:val="00683F12"/>
    <w:rsid w:val="00686750"/>
    <w:rsid w:val="00686B41"/>
    <w:rsid w:val="006870A1"/>
    <w:rsid w:val="00687609"/>
    <w:rsid w:val="00687961"/>
    <w:rsid w:val="00687A9B"/>
    <w:rsid w:val="006900E3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A0C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712B"/>
    <w:rsid w:val="006A74B6"/>
    <w:rsid w:val="006A785B"/>
    <w:rsid w:val="006A7BF0"/>
    <w:rsid w:val="006B0DDC"/>
    <w:rsid w:val="006B211A"/>
    <w:rsid w:val="006B22DF"/>
    <w:rsid w:val="006B2372"/>
    <w:rsid w:val="006B24A3"/>
    <w:rsid w:val="006B2EF9"/>
    <w:rsid w:val="006B33EE"/>
    <w:rsid w:val="006B4216"/>
    <w:rsid w:val="006B5167"/>
    <w:rsid w:val="006B797E"/>
    <w:rsid w:val="006B7BCE"/>
    <w:rsid w:val="006B7F80"/>
    <w:rsid w:val="006C10D2"/>
    <w:rsid w:val="006C11F5"/>
    <w:rsid w:val="006C2034"/>
    <w:rsid w:val="006C37EB"/>
    <w:rsid w:val="006C40C4"/>
    <w:rsid w:val="006C46E1"/>
    <w:rsid w:val="006C659B"/>
    <w:rsid w:val="006C6838"/>
    <w:rsid w:val="006C6C4B"/>
    <w:rsid w:val="006C6CC1"/>
    <w:rsid w:val="006D47BB"/>
    <w:rsid w:val="006D495B"/>
    <w:rsid w:val="006D67FD"/>
    <w:rsid w:val="006D6A86"/>
    <w:rsid w:val="006D6EFE"/>
    <w:rsid w:val="006E0A30"/>
    <w:rsid w:val="006E0B99"/>
    <w:rsid w:val="006E111E"/>
    <w:rsid w:val="006E224A"/>
    <w:rsid w:val="006E22C8"/>
    <w:rsid w:val="006E28EF"/>
    <w:rsid w:val="006E2A46"/>
    <w:rsid w:val="006E2C2D"/>
    <w:rsid w:val="006E32A1"/>
    <w:rsid w:val="006E32CB"/>
    <w:rsid w:val="006E3575"/>
    <w:rsid w:val="006E3AAA"/>
    <w:rsid w:val="006E440E"/>
    <w:rsid w:val="006E4A7D"/>
    <w:rsid w:val="006E630B"/>
    <w:rsid w:val="006E63CA"/>
    <w:rsid w:val="006E6B7D"/>
    <w:rsid w:val="006E6D7D"/>
    <w:rsid w:val="006E74A2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CD"/>
    <w:rsid w:val="007071C1"/>
    <w:rsid w:val="00707A6A"/>
    <w:rsid w:val="007100D6"/>
    <w:rsid w:val="007103A3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68E"/>
    <w:rsid w:val="007208D3"/>
    <w:rsid w:val="00720D66"/>
    <w:rsid w:val="007212C0"/>
    <w:rsid w:val="00721312"/>
    <w:rsid w:val="007213F5"/>
    <w:rsid w:val="00722145"/>
    <w:rsid w:val="007227BA"/>
    <w:rsid w:val="00722DC9"/>
    <w:rsid w:val="007235A2"/>
    <w:rsid w:val="00723726"/>
    <w:rsid w:val="00723C7E"/>
    <w:rsid w:val="007241B0"/>
    <w:rsid w:val="00725155"/>
    <w:rsid w:val="0072535F"/>
    <w:rsid w:val="00725BE2"/>
    <w:rsid w:val="00726EC8"/>
    <w:rsid w:val="00727073"/>
    <w:rsid w:val="0072713C"/>
    <w:rsid w:val="00727A7F"/>
    <w:rsid w:val="00727E09"/>
    <w:rsid w:val="00730429"/>
    <w:rsid w:val="00730AB5"/>
    <w:rsid w:val="007317E7"/>
    <w:rsid w:val="0073198A"/>
    <w:rsid w:val="007331A1"/>
    <w:rsid w:val="00733BA8"/>
    <w:rsid w:val="00734A6B"/>
    <w:rsid w:val="00734BC5"/>
    <w:rsid w:val="00734FD0"/>
    <w:rsid w:val="007355EB"/>
    <w:rsid w:val="00740041"/>
    <w:rsid w:val="00741EEA"/>
    <w:rsid w:val="00743659"/>
    <w:rsid w:val="00743FCD"/>
    <w:rsid w:val="0074432C"/>
    <w:rsid w:val="007449B4"/>
    <w:rsid w:val="00744F45"/>
    <w:rsid w:val="00745C83"/>
    <w:rsid w:val="00746DC5"/>
    <w:rsid w:val="00750536"/>
    <w:rsid w:val="0075139C"/>
    <w:rsid w:val="00751511"/>
    <w:rsid w:val="00751585"/>
    <w:rsid w:val="0075220F"/>
    <w:rsid w:val="007524FF"/>
    <w:rsid w:val="00753062"/>
    <w:rsid w:val="007533EB"/>
    <w:rsid w:val="007543B4"/>
    <w:rsid w:val="007556D4"/>
    <w:rsid w:val="0075595B"/>
    <w:rsid w:val="0075636F"/>
    <w:rsid w:val="00756B4E"/>
    <w:rsid w:val="0075728B"/>
    <w:rsid w:val="007572B7"/>
    <w:rsid w:val="00760AA6"/>
    <w:rsid w:val="00761FEB"/>
    <w:rsid w:val="00762EDB"/>
    <w:rsid w:val="00763BA6"/>
    <w:rsid w:val="00764025"/>
    <w:rsid w:val="0076487C"/>
    <w:rsid w:val="00764905"/>
    <w:rsid w:val="00764ABD"/>
    <w:rsid w:val="00766B78"/>
    <w:rsid w:val="0077025A"/>
    <w:rsid w:val="007708DE"/>
    <w:rsid w:val="007719C1"/>
    <w:rsid w:val="00771A7E"/>
    <w:rsid w:val="00771AFE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E02"/>
    <w:rsid w:val="0079382F"/>
    <w:rsid w:val="007969AC"/>
    <w:rsid w:val="007970A2"/>
    <w:rsid w:val="00797ED8"/>
    <w:rsid w:val="007A061D"/>
    <w:rsid w:val="007A11CE"/>
    <w:rsid w:val="007A278B"/>
    <w:rsid w:val="007A2CB0"/>
    <w:rsid w:val="007A2F8A"/>
    <w:rsid w:val="007A3B06"/>
    <w:rsid w:val="007A42FB"/>
    <w:rsid w:val="007A4824"/>
    <w:rsid w:val="007A4D94"/>
    <w:rsid w:val="007A5B11"/>
    <w:rsid w:val="007A684E"/>
    <w:rsid w:val="007A71B3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335"/>
    <w:rsid w:val="007C0F4B"/>
    <w:rsid w:val="007C227A"/>
    <w:rsid w:val="007C2552"/>
    <w:rsid w:val="007C34A4"/>
    <w:rsid w:val="007C36BB"/>
    <w:rsid w:val="007C37EF"/>
    <w:rsid w:val="007C537B"/>
    <w:rsid w:val="007C561F"/>
    <w:rsid w:val="007C6734"/>
    <w:rsid w:val="007C68D3"/>
    <w:rsid w:val="007D12D3"/>
    <w:rsid w:val="007D169D"/>
    <w:rsid w:val="007D178B"/>
    <w:rsid w:val="007D2052"/>
    <w:rsid w:val="007D2518"/>
    <w:rsid w:val="007D306C"/>
    <w:rsid w:val="007D3D1F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4506"/>
    <w:rsid w:val="007E4705"/>
    <w:rsid w:val="007E47ED"/>
    <w:rsid w:val="007E4BB8"/>
    <w:rsid w:val="007E5BA3"/>
    <w:rsid w:val="007E6C43"/>
    <w:rsid w:val="007E7322"/>
    <w:rsid w:val="007E75E0"/>
    <w:rsid w:val="007E7F0D"/>
    <w:rsid w:val="007E7F0F"/>
    <w:rsid w:val="007F074B"/>
    <w:rsid w:val="007F08DC"/>
    <w:rsid w:val="007F090E"/>
    <w:rsid w:val="007F0EA3"/>
    <w:rsid w:val="007F1A89"/>
    <w:rsid w:val="007F2A12"/>
    <w:rsid w:val="007F3E83"/>
    <w:rsid w:val="007F42A5"/>
    <w:rsid w:val="007F4A22"/>
    <w:rsid w:val="007F5AE5"/>
    <w:rsid w:val="007F60D2"/>
    <w:rsid w:val="007F663F"/>
    <w:rsid w:val="007F7EEA"/>
    <w:rsid w:val="0080057A"/>
    <w:rsid w:val="008014A9"/>
    <w:rsid w:val="0080191A"/>
    <w:rsid w:val="00801B3C"/>
    <w:rsid w:val="00802579"/>
    <w:rsid w:val="008034BC"/>
    <w:rsid w:val="0080416C"/>
    <w:rsid w:val="008041BD"/>
    <w:rsid w:val="008041F7"/>
    <w:rsid w:val="008049D0"/>
    <w:rsid w:val="00804F7F"/>
    <w:rsid w:val="00805911"/>
    <w:rsid w:val="008066EE"/>
    <w:rsid w:val="008073B6"/>
    <w:rsid w:val="00807DA6"/>
    <w:rsid w:val="0081025B"/>
    <w:rsid w:val="008109DA"/>
    <w:rsid w:val="008122FC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EE1"/>
    <w:rsid w:val="0082062E"/>
    <w:rsid w:val="00821AB2"/>
    <w:rsid w:val="008227A6"/>
    <w:rsid w:val="00823050"/>
    <w:rsid w:val="008236C1"/>
    <w:rsid w:val="008236C9"/>
    <w:rsid w:val="00824655"/>
    <w:rsid w:val="00824A83"/>
    <w:rsid w:val="00826023"/>
    <w:rsid w:val="00826DB2"/>
    <w:rsid w:val="0082713B"/>
    <w:rsid w:val="0083085E"/>
    <w:rsid w:val="00831966"/>
    <w:rsid w:val="00831C50"/>
    <w:rsid w:val="00832A02"/>
    <w:rsid w:val="00832EE6"/>
    <w:rsid w:val="0083304D"/>
    <w:rsid w:val="00833F1D"/>
    <w:rsid w:val="008349DC"/>
    <w:rsid w:val="00836281"/>
    <w:rsid w:val="0083750C"/>
    <w:rsid w:val="00837800"/>
    <w:rsid w:val="00837999"/>
    <w:rsid w:val="00837ED8"/>
    <w:rsid w:val="008409A9"/>
    <w:rsid w:val="0084152F"/>
    <w:rsid w:val="008416B0"/>
    <w:rsid w:val="00843078"/>
    <w:rsid w:val="00843D8C"/>
    <w:rsid w:val="00844A57"/>
    <w:rsid w:val="00844D5E"/>
    <w:rsid w:val="0084505E"/>
    <w:rsid w:val="0084669A"/>
    <w:rsid w:val="00847C72"/>
    <w:rsid w:val="0085046D"/>
    <w:rsid w:val="008509D8"/>
    <w:rsid w:val="00851193"/>
    <w:rsid w:val="008518B1"/>
    <w:rsid w:val="008533FC"/>
    <w:rsid w:val="008566B4"/>
    <w:rsid w:val="0085690D"/>
    <w:rsid w:val="008569AD"/>
    <w:rsid w:val="00856B30"/>
    <w:rsid w:val="00857DB5"/>
    <w:rsid w:val="0086235D"/>
    <w:rsid w:val="00863F9C"/>
    <w:rsid w:val="00864FF5"/>
    <w:rsid w:val="008653CD"/>
    <w:rsid w:val="0086565B"/>
    <w:rsid w:val="008669F4"/>
    <w:rsid w:val="008708BD"/>
    <w:rsid w:val="00870D62"/>
    <w:rsid w:val="00870E4B"/>
    <w:rsid w:val="0087260C"/>
    <w:rsid w:val="00872E7D"/>
    <w:rsid w:val="00873647"/>
    <w:rsid w:val="008740FF"/>
    <w:rsid w:val="0087472F"/>
    <w:rsid w:val="008749E2"/>
    <w:rsid w:val="00876E17"/>
    <w:rsid w:val="00877C89"/>
    <w:rsid w:val="0088053B"/>
    <w:rsid w:val="008812CF"/>
    <w:rsid w:val="00881FB0"/>
    <w:rsid w:val="00881FC9"/>
    <w:rsid w:val="00883176"/>
    <w:rsid w:val="008840EB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403C"/>
    <w:rsid w:val="00894353"/>
    <w:rsid w:val="00894C16"/>
    <w:rsid w:val="0089617E"/>
    <w:rsid w:val="0089647C"/>
    <w:rsid w:val="0089728D"/>
    <w:rsid w:val="008A0632"/>
    <w:rsid w:val="008A1672"/>
    <w:rsid w:val="008A1CE8"/>
    <w:rsid w:val="008A41D6"/>
    <w:rsid w:val="008A4B90"/>
    <w:rsid w:val="008A5100"/>
    <w:rsid w:val="008A5418"/>
    <w:rsid w:val="008A651B"/>
    <w:rsid w:val="008B10ED"/>
    <w:rsid w:val="008B1298"/>
    <w:rsid w:val="008B1514"/>
    <w:rsid w:val="008B1CB4"/>
    <w:rsid w:val="008B5C38"/>
    <w:rsid w:val="008B61D4"/>
    <w:rsid w:val="008B626B"/>
    <w:rsid w:val="008B6512"/>
    <w:rsid w:val="008B7751"/>
    <w:rsid w:val="008B7ECB"/>
    <w:rsid w:val="008C0673"/>
    <w:rsid w:val="008C0D19"/>
    <w:rsid w:val="008C2007"/>
    <w:rsid w:val="008C331E"/>
    <w:rsid w:val="008C347F"/>
    <w:rsid w:val="008C49D2"/>
    <w:rsid w:val="008C5ACD"/>
    <w:rsid w:val="008C6066"/>
    <w:rsid w:val="008D09B9"/>
    <w:rsid w:val="008D1970"/>
    <w:rsid w:val="008D242F"/>
    <w:rsid w:val="008D28F9"/>
    <w:rsid w:val="008D3DF5"/>
    <w:rsid w:val="008D4813"/>
    <w:rsid w:val="008D5348"/>
    <w:rsid w:val="008D5F19"/>
    <w:rsid w:val="008D658B"/>
    <w:rsid w:val="008D6F36"/>
    <w:rsid w:val="008D72F9"/>
    <w:rsid w:val="008D73A9"/>
    <w:rsid w:val="008D7591"/>
    <w:rsid w:val="008E195C"/>
    <w:rsid w:val="008E1D0B"/>
    <w:rsid w:val="008E2180"/>
    <w:rsid w:val="008E286E"/>
    <w:rsid w:val="008E294F"/>
    <w:rsid w:val="008E37A0"/>
    <w:rsid w:val="008E41F7"/>
    <w:rsid w:val="008E4829"/>
    <w:rsid w:val="008E64BD"/>
    <w:rsid w:val="008E65BC"/>
    <w:rsid w:val="008E7307"/>
    <w:rsid w:val="008F0846"/>
    <w:rsid w:val="008F0C37"/>
    <w:rsid w:val="008F1BE3"/>
    <w:rsid w:val="008F1F56"/>
    <w:rsid w:val="008F25B8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8F725C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4BA4"/>
    <w:rsid w:val="009055F0"/>
    <w:rsid w:val="00906713"/>
    <w:rsid w:val="00906C08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82"/>
    <w:rsid w:val="009166AF"/>
    <w:rsid w:val="0091681E"/>
    <w:rsid w:val="00916F6F"/>
    <w:rsid w:val="0091727F"/>
    <w:rsid w:val="00917E4C"/>
    <w:rsid w:val="00920D96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1B23"/>
    <w:rsid w:val="0093327C"/>
    <w:rsid w:val="00933883"/>
    <w:rsid w:val="0093420E"/>
    <w:rsid w:val="00936990"/>
    <w:rsid w:val="00937789"/>
    <w:rsid w:val="00937C3E"/>
    <w:rsid w:val="009417C2"/>
    <w:rsid w:val="009424D6"/>
    <w:rsid w:val="00943098"/>
    <w:rsid w:val="009430FD"/>
    <w:rsid w:val="009436C5"/>
    <w:rsid w:val="00944D63"/>
    <w:rsid w:val="00944DD1"/>
    <w:rsid w:val="00945122"/>
    <w:rsid w:val="00945B68"/>
    <w:rsid w:val="00945D2F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748"/>
    <w:rsid w:val="00952933"/>
    <w:rsid w:val="00952B82"/>
    <w:rsid w:val="00952F0E"/>
    <w:rsid w:val="00953D06"/>
    <w:rsid w:val="00955EF3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385B"/>
    <w:rsid w:val="00965048"/>
    <w:rsid w:val="009656A8"/>
    <w:rsid w:val="009669EF"/>
    <w:rsid w:val="009677C9"/>
    <w:rsid w:val="00967B70"/>
    <w:rsid w:val="009704C6"/>
    <w:rsid w:val="00970750"/>
    <w:rsid w:val="00970BA4"/>
    <w:rsid w:val="00970CB4"/>
    <w:rsid w:val="00970DF8"/>
    <w:rsid w:val="009710C4"/>
    <w:rsid w:val="00971A8A"/>
    <w:rsid w:val="00971B20"/>
    <w:rsid w:val="0097217B"/>
    <w:rsid w:val="00972937"/>
    <w:rsid w:val="00973347"/>
    <w:rsid w:val="00973656"/>
    <w:rsid w:val="00973EC5"/>
    <w:rsid w:val="00975979"/>
    <w:rsid w:val="00975C48"/>
    <w:rsid w:val="00975C93"/>
    <w:rsid w:val="00977D61"/>
    <w:rsid w:val="009816B1"/>
    <w:rsid w:val="009820D2"/>
    <w:rsid w:val="0098361D"/>
    <w:rsid w:val="00984C25"/>
    <w:rsid w:val="00984E74"/>
    <w:rsid w:val="00985FEA"/>
    <w:rsid w:val="009865D7"/>
    <w:rsid w:val="0098676C"/>
    <w:rsid w:val="00986F50"/>
    <w:rsid w:val="0098718E"/>
    <w:rsid w:val="009900DD"/>
    <w:rsid w:val="00990A5D"/>
    <w:rsid w:val="0099380A"/>
    <w:rsid w:val="009938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7733"/>
    <w:rsid w:val="009978CE"/>
    <w:rsid w:val="00997B16"/>
    <w:rsid w:val="009A192D"/>
    <w:rsid w:val="009A1FDB"/>
    <w:rsid w:val="009A2C93"/>
    <w:rsid w:val="009A3407"/>
    <w:rsid w:val="009A4576"/>
    <w:rsid w:val="009A467F"/>
    <w:rsid w:val="009A5059"/>
    <w:rsid w:val="009A5905"/>
    <w:rsid w:val="009A5C77"/>
    <w:rsid w:val="009A67D2"/>
    <w:rsid w:val="009A68F5"/>
    <w:rsid w:val="009A69DD"/>
    <w:rsid w:val="009A7512"/>
    <w:rsid w:val="009B07E3"/>
    <w:rsid w:val="009B1CD9"/>
    <w:rsid w:val="009B3645"/>
    <w:rsid w:val="009B566F"/>
    <w:rsid w:val="009B5DE8"/>
    <w:rsid w:val="009B64FE"/>
    <w:rsid w:val="009B6821"/>
    <w:rsid w:val="009B731C"/>
    <w:rsid w:val="009B7B52"/>
    <w:rsid w:val="009C0EF4"/>
    <w:rsid w:val="009C244E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900"/>
    <w:rsid w:val="009C7B60"/>
    <w:rsid w:val="009D09EF"/>
    <w:rsid w:val="009D0BD7"/>
    <w:rsid w:val="009D1BA8"/>
    <w:rsid w:val="009D1C98"/>
    <w:rsid w:val="009D2EA6"/>
    <w:rsid w:val="009D3C2A"/>
    <w:rsid w:val="009D3DDA"/>
    <w:rsid w:val="009D3EBF"/>
    <w:rsid w:val="009D5141"/>
    <w:rsid w:val="009D7956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6D"/>
    <w:rsid w:val="009E43E5"/>
    <w:rsid w:val="009E46A3"/>
    <w:rsid w:val="009E5BFA"/>
    <w:rsid w:val="009E79E8"/>
    <w:rsid w:val="009F0174"/>
    <w:rsid w:val="009F35F3"/>
    <w:rsid w:val="009F3FD5"/>
    <w:rsid w:val="009F41E7"/>
    <w:rsid w:val="009F4425"/>
    <w:rsid w:val="009F4432"/>
    <w:rsid w:val="009F57E2"/>
    <w:rsid w:val="009F5842"/>
    <w:rsid w:val="009F699D"/>
    <w:rsid w:val="009F6FD2"/>
    <w:rsid w:val="009F7419"/>
    <w:rsid w:val="00A000E8"/>
    <w:rsid w:val="00A013DD"/>
    <w:rsid w:val="00A01902"/>
    <w:rsid w:val="00A05452"/>
    <w:rsid w:val="00A0546E"/>
    <w:rsid w:val="00A05B11"/>
    <w:rsid w:val="00A05F7E"/>
    <w:rsid w:val="00A0647E"/>
    <w:rsid w:val="00A0690B"/>
    <w:rsid w:val="00A06ECC"/>
    <w:rsid w:val="00A070F0"/>
    <w:rsid w:val="00A07449"/>
    <w:rsid w:val="00A07AC7"/>
    <w:rsid w:val="00A102E8"/>
    <w:rsid w:val="00A10546"/>
    <w:rsid w:val="00A1081B"/>
    <w:rsid w:val="00A1214D"/>
    <w:rsid w:val="00A1252B"/>
    <w:rsid w:val="00A132CD"/>
    <w:rsid w:val="00A133FB"/>
    <w:rsid w:val="00A13EDE"/>
    <w:rsid w:val="00A14667"/>
    <w:rsid w:val="00A1481A"/>
    <w:rsid w:val="00A174A5"/>
    <w:rsid w:val="00A20D12"/>
    <w:rsid w:val="00A20DAE"/>
    <w:rsid w:val="00A23238"/>
    <w:rsid w:val="00A24640"/>
    <w:rsid w:val="00A24C2D"/>
    <w:rsid w:val="00A24D08"/>
    <w:rsid w:val="00A25BC6"/>
    <w:rsid w:val="00A26070"/>
    <w:rsid w:val="00A2639C"/>
    <w:rsid w:val="00A268F8"/>
    <w:rsid w:val="00A26A8F"/>
    <w:rsid w:val="00A26C93"/>
    <w:rsid w:val="00A26D21"/>
    <w:rsid w:val="00A308F3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EFF"/>
    <w:rsid w:val="00A36F61"/>
    <w:rsid w:val="00A4003A"/>
    <w:rsid w:val="00A40556"/>
    <w:rsid w:val="00A4089C"/>
    <w:rsid w:val="00A4090B"/>
    <w:rsid w:val="00A40DF3"/>
    <w:rsid w:val="00A41480"/>
    <w:rsid w:val="00A419AC"/>
    <w:rsid w:val="00A420F2"/>
    <w:rsid w:val="00A432E6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E74"/>
    <w:rsid w:val="00A533A5"/>
    <w:rsid w:val="00A54169"/>
    <w:rsid w:val="00A5524A"/>
    <w:rsid w:val="00A553C4"/>
    <w:rsid w:val="00A553CC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60B45"/>
    <w:rsid w:val="00A60C22"/>
    <w:rsid w:val="00A622B5"/>
    <w:rsid w:val="00A63B5F"/>
    <w:rsid w:val="00A6419D"/>
    <w:rsid w:val="00A6494C"/>
    <w:rsid w:val="00A64DC9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6288"/>
    <w:rsid w:val="00A76BE8"/>
    <w:rsid w:val="00A80C9A"/>
    <w:rsid w:val="00A81297"/>
    <w:rsid w:val="00A81E2C"/>
    <w:rsid w:val="00A825ED"/>
    <w:rsid w:val="00A84ABA"/>
    <w:rsid w:val="00A852FA"/>
    <w:rsid w:val="00A86120"/>
    <w:rsid w:val="00A86C08"/>
    <w:rsid w:val="00A87FD1"/>
    <w:rsid w:val="00A909F5"/>
    <w:rsid w:val="00A9111F"/>
    <w:rsid w:val="00A91B13"/>
    <w:rsid w:val="00A92ECE"/>
    <w:rsid w:val="00A9337C"/>
    <w:rsid w:val="00A93486"/>
    <w:rsid w:val="00A95020"/>
    <w:rsid w:val="00A95AEE"/>
    <w:rsid w:val="00A95B15"/>
    <w:rsid w:val="00A97655"/>
    <w:rsid w:val="00AA0126"/>
    <w:rsid w:val="00AA0434"/>
    <w:rsid w:val="00AA0509"/>
    <w:rsid w:val="00AA0B7D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15A2"/>
    <w:rsid w:val="00AB21C2"/>
    <w:rsid w:val="00AB230A"/>
    <w:rsid w:val="00AB2564"/>
    <w:rsid w:val="00AB2A54"/>
    <w:rsid w:val="00AB3621"/>
    <w:rsid w:val="00AB4005"/>
    <w:rsid w:val="00AB45F9"/>
    <w:rsid w:val="00AB60E8"/>
    <w:rsid w:val="00AB6598"/>
    <w:rsid w:val="00AB6ED0"/>
    <w:rsid w:val="00AC0878"/>
    <w:rsid w:val="00AC113B"/>
    <w:rsid w:val="00AC1A6A"/>
    <w:rsid w:val="00AC2106"/>
    <w:rsid w:val="00AC28F0"/>
    <w:rsid w:val="00AC2D54"/>
    <w:rsid w:val="00AC3266"/>
    <w:rsid w:val="00AC3358"/>
    <w:rsid w:val="00AC414F"/>
    <w:rsid w:val="00AC4ECC"/>
    <w:rsid w:val="00AD1F70"/>
    <w:rsid w:val="00AD2457"/>
    <w:rsid w:val="00AD2585"/>
    <w:rsid w:val="00AD2B50"/>
    <w:rsid w:val="00AD3A6B"/>
    <w:rsid w:val="00AD4511"/>
    <w:rsid w:val="00AD49C1"/>
    <w:rsid w:val="00AD53EF"/>
    <w:rsid w:val="00AD5C74"/>
    <w:rsid w:val="00AD76A8"/>
    <w:rsid w:val="00AD76C3"/>
    <w:rsid w:val="00AD7A46"/>
    <w:rsid w:val="00AD7D0C"/>
    <w:rsid w:val="00AE0346"/>
    <w:rsid w:val="00AE0FFC"/>
    <w:rsid w:val="00AE119D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11BA"/>
    <w:rsid w:val="00AF140B"/>
    <w:rsid w:val="00AF2374"/>
    <w:rsid w:val="00AF3175"/>
    <w:rsid w:val="00AF3CC5"/>
    <w:rsid w:val="00AF4825"/>
    <w:rsid w:val="00AF5982"/>
    <w:rsid w:val="00AF6419"/>
    <w:rsid w:val="00AF6EFC"/>
    <w:rsid w:val="00AF6FC9"/>
    <w:rsid w:val="00AF7938"/>
    <w:rsid w:val="00AF7F67"/>
    <w:rsid w:val="00B01522"/>
    <w:rsid w:val="00B01616"/>
    <w:rsid w:val="00B01885"/>
    <w:rsid w:val="00B0285E"/>
    <w:rsid w:val="00B0397B"/>
    <w:rsid w:val="00B044DC"/>
    <w:rsid w:val="00B046E0"/>
    <w:rsid w:val="00B0653F"/>
    <w:rsid w:val="00B0655D"/>
    <w:rsid w:val="00B100FE"/>
    <w:rsid w:val="00B10239"/>
    <w:rsid w:val="00B10E27"/>
    <w:rsid w:val="00B10E45"/>
    <w:rsid w:val="00B12790"/>
    <w:rsid w:val="00B12DB3"/>
    <w:rsid w:val="00B1467F"/>
    <w:rsid w:val="00B14C14"/>
    <w:rsid w:val="00B152CC"/>
    <w:rsid w:val="00B15CCB"/>
    <w:rsid w:val="00B16297"/>
    <w:rsid w:val="00B20BE9"/>
    <w:rsid w:val="00B221B7"/>
    <w:rsid w:val="00B231C6"/>
    <w:rsid w:val="00B236B1"/>
    <w:rsid w:val="00B2445B"/>
    <w:rsid w:val="00B24ACD"/>
    <w:rsid w:val="00B26B63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3C88"/>
    <w:rsid w:val="00B34082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663D"/>
    <w:rsid w:val="00B47811"/>
    <w:rsid w:val="00B50342"/>
    <w:rsid w:val="00B5070C"/>
    <w:rsid w:val="00B50FA7"/>
    <w:rsid w:val="00B5159A"/>
    <w:rsid w:val="00B51B97"/>
    <w:rsid w:val="00B527BD"/>
    <w:rsid w:val="00B5321B"/>
    <w:rsid w:val="00B54469"/>
    <w:rsid w:val="00B54C31"/>
    <w:rsid w:val="00B5548A"/>
    <w:rsid w:val="00B55F09"/>
    <w:rsid w:val="00B5611F"/>
    <w:rsid w:val="00B56B16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71539"/>
    <w:rsid w:val="00B7170D"/>
    <w:rsid w:val="00B71EBC"/>
    <w:rsid w:val="00B721D5"/>
    <w:rsid w:val="00B724EB"/>
    <w:rsid w:val="00B726D1"/>
    <w:rsid w:val="00B73086"/>
    <w:rsid w:val="00B75278"/>
    <w:rsid w:val="00B76640"/>
    <w:rsid w:val="00B76EF7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6681"/>
    <w:rsid w:val="00B870D7"/>
    <w:rsid w:val="00B87DCC"/>
    <w:rsid w:val="00B91F31"/>
    <w:rsid w:val="00B92ABB"/>
    <w:rsid w:val="00B92F27"/>
    <w:rsid w:val="00B9326D"/>
    <w:rsid w:val="00B94537"/>
    <w:rsid w:val="00B946B9"/>
    <w:rsid w:val="00B94772"/>
    <w:rsid w:val="00B94AE5"/>
    <w:rsid w:val="00B95C43"/>
    <w:rsid w:val="00B95F14"/>
    <w:rsid w:val="00B9624C"/>
    <w:rsid w:val="00B9648C"/>
    <w:rsid w:val="00B96FBF"/>
    <w:rsid w:val="00B97FD5"/>
    <w:rsid w:val="00BA126A"/>
    <w:rsid w:val="00BA1B4A"/>
    <w:rsid w:val="00BA22BA"/>
    <w:rsid w:val="00BA2CE1"/>
    <w:rsid w:val="00BA316E"/>
    <w:rsid w:val="00BA31BC"/>
    <w:rsid w:val="00BA48AD"/>
    <w:rsid w:val="00BA4F83"/>
    <w:rsid w:val="00BA5055"/>
    <w:rsid w:val="00BA5103"/>
    <w:rsid w:val="00BA545C"/>
    <w:rsid w:val="00BA7CB9"/>
    <w:rsid w:val="00BA7D1C"/>
    <w:rsid w:val="00BB01C7"/>
    <w:rsid w:val="00BB044E"/>
    <w:rsid w:val="00BB085C"/>
    <w:rsid w:val="00BB0FA8"/>
    <w:rsid w:val="00BB129F"/>
    <w:rsid w:val="00BB14E0"/>
    <w:rsid w:val="00BB1845"/>
    <w:rsid w:val="00BB3463"/>
    <w:rsid w:val="00BB39F5"/>
    <w:rsid w:val="00BB4564"/>
    <w:rsid w:val="00BB46CE"/>
    <w:rsid w:val="00BB55B0"/>
    <w:rsid w:val="00BB6CEF"/>
    <w:rsid w:val="00BB7315"/>
    <w:rsid w:val="00BC0912"/>
    <w:rsid w:val="00BC0F3B"/>
    <w:rsid w:val="00BC1137"/>
    <w:rsid w:val="00BC192A"/>
    <w:rsid w:val="00BC2372"/>
    <w:rsid w:val="00BC24AC"/>
    <w:rsid w:val="00BC26E1"/>
    <w:rsid w:val="00BC2A47"/>
    <w:rsid w:val="00BC35BE"/>
    <w:rsid w:val="00BC4FC3"/>
    <w:rsid w:val="00BC5452"/>
    <w:rsid w:val="00BC54B4"/>
    <w:rsid w:val="00BC5A8B"/>
    <w:rsid w:val="00BC681E"/>
    <w:rsid w:val="00BC6CE7"/>
    <w:rsid w:val="00BC7BCC"/>
    <w:rsid w:val="00BD0374"/>
    <w:rsid w:val="00BD0A02"/>
    <w:rsid w:val="00BD1711"/>
    <w:rsid w:val="00BD1C9E"/>
    <w:rsid w:val="00BD2741"/>
    <w:rsid w:val="00BD51BF"/>
    <w:rsid w:val="00BD5D09"/>
    <w:rsid w:val="00BD6AC3"/>
    <w:rsid w:val="00BE025B"/>
    <w:rsid w:val="00BE0564"/>
    <w:rsid w:val="00BE1622"/>
    <w:rsid w:val="00BE1DDF"/>
    <w:rsid w:val="00BE5681"/>
    <w:rsid w:val="00BE5B08"/>
    <w:rsid w:val="00BE7099"/>
    <w:rsid w:val="00BE72B3"/>
    <w:rsid w:val="00BE741A"/>
    <w:rsid w:val="00BF11D8"/>
    <w:rsid w:val="00BF19D9"/>
    <w:rsid w:val="00BF214C"/>
    <w:rsid w:val="00BF3863"/>
    <w:rsid w:val="00BF3F95"/>
    <w:rsid w:val="00BF47D7"/>
    <w:rsid w:val="00BF53C2"/>
    <w:rsid w:val="00BF5651"/>
    <w:rsid w:val="00BF5C8D"/>
    <w:rsid w:val="00BF6A44"/>
    <w:rsid w:val="00BF6E17"/>
    <w:rsid w:val="00BF7754"/>
    <w:rsid w:val="00C004EF"/>
    <w:rsid w:val="00C00601"/>
    <w:rsid w:val="00C01FF8"/>
    <w:rsid w:val="00C04380"/>
    <w:rsid w:val="00C04730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D45"/>
    <w:rsid w:val="00C103B9"/>
    <w:rsid w:val="00C10B33"/>
    <w:rsid w:val="00C10EE7"/>
    <w:rsid w:val="00C1292C"/>
    <w:rsid w:val="00C14A69"/>
    <w:rsid w:val="00C15324"/>
    <w:rsid w:val="00C15A00"/>
    <w:rsid w:val="00C15E92"/>
    <w:rsid w:val="00C17328"/>
    <w:rsid w:val="00C2033A"/>
    <w:rsid w:val="00C21B75"/>
    <w:rsid w:val="00C22D97"/>
    <w:rsid w:val="00C25637"/>
    <w:rsid w:val="00C25FA7"/>
    <w:rsid w:val="00C26A0E"/>
    <w:rsid w:val="00C2724E"/>
    <w:rsid w:val="00C275A9"/>
    <w:rsid w:val="00C310D1"/>
    <w:rsid w:val="00C316DD"/>
    <w:rsid w:val="00C31D45"/>
    <w:rsid w:val="00C31E3F"/>
    <w:rsid w:val="00C32907"/>
    <w:rsid w:val="00C32EF1"/>
    <w:rsid w:val="00C33F71"/>
    <w:rsid w:val="00C3453B"/>
    <w:rsid w:val="00C3526B"/>
    <w:rsid w:val="00C35687"/>
    <w:rsid w:val="00C36135"/>
    <w:rsid w:val="00C36379"/>
    <w:rsid w:val="00C368BA"/>
    <w:rsid w:val="00C36A68"/>
    <w:rsid w:val="00C36FE9"/>
    <w:rsid w:val="00C37FE8"/>
    <w:rsid w:val="00C407F7"/>
    <w:rsid w:val="00C40DA1"/>
    <w:rsid w:val="00C41324"/>
    <w:rsid w:val="00C41A80"/>
    <w:rsid w:val="00C42808"/>
    <w:rsid w:val="00C428FA"/>
    <w:rsid w:val="00C42A10"/>
    <w:rsid w:val="00C43255"/>
    <w:rsid w:val="00C436DB"/>
    <w:rsid w:val="00C4424D"/>
    <w:rsid w:val="00C44D9B"/>
    <w:rsid w:val="00C45042"/>
    <w:rsid w:val="00C45636"/>
    <w:rsid w:val="00C45F69"/>
    <w:rsid w:val="00C462A9"/>
    <w:rsid w:val="00C47B52"/>
    <w:rsid w:val="00C5019E"/>
    <w:rsid w:val="00C50C6D"/>
    <w:rsid w:val="00C50F3E"/>
    <w:rsid w:val="00C5113C"/>
    <w:rsid w:val="00C512F6"/>
    <w:rsid w:val="00C516C5"/>
    <w:rsid w:val="00C51B20"/>
    <w:rsid w:val="00C52FEF"/>
    <w:rsid w:val="00C5387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A2"/>
    <w:rsid w:val="00C61C37"/>
    <w:rsid w:val="00C622F4"/>
    <w:rsid w:val="00C63338"/>
    <w:rsid w:val="00C63800"/>
    <w:rsid w:val="00C638FA"/>
    <w:rsid w:val="00C64273"/>
    <w:rsid w:val="00C64897"/>
    <w:rsid w:val="00C65627"/>
    <w:rsid w:val="00C659D5"/>
    <w:rsid w:val="00C65B4F"/>
    <w:rsid w:val="00C65D5E"/>
    <w:rsid w:val="00C66E57"/>
    <w:rsid w:val="00C6764A"/>
    <w:rsid w:val="00C701EB"/>
    <w:rsid w:val="00C70641"/>
    <w:rsid w:val="00C70B66"/>
    <w:rsid w:val="00C70D0A"/>
    <w:rsid w:val="00C71998"/>
    <w:rsid w:val="00C71B60"/>
    <w:rsid w:val="00C72FCC"/>
    <w:rsid w:val="00C75174"/>
    <w:rsid w:val="00C7562E"/>
    <w:rsid w:val="00C75ABB"/>
    <w:rsid w:val="00C76C12"/>
    <w:rsid w:val="00C77128"/>
    <w:rsid w:val="00C773A6"/>
    <w:rsid w:val="00C808B1"/>
    <w:rsid w:val="00C80CAD"/>
    <w:rsid w:val="00C81682"/>
    <w:rsid w:val="00C82667"/>
    <w:rsid w:val="00C82995"/>
    <w:rsid w:val="00C82AB6"/>
    <w:rsid w:val="00C83116"/>
    <w:rsid w:val="00C8343B"/>
    <w:rsid w:val="00C84E1D"/>
    <w:rsid w:val="00C85443"/>
    <w:rsid w:val="00C864F7"/>
    <w:rsid w:val="00C90A36"/>
    <w:rsid w:val="00C911CC"/>
    <w:rsid w:val="00C925F6"/>
    <w:rsid w:val="00C93FA3"/>
    <w:rsid w:val="00C940DD"/>
    <w:rsid w:val="00C947C4"/>
    <w:rsid w:val="00C95E3B"/>
    <w:rsid w:val="00C97107"/>
    <w:rsid w:val="00CA0577"/>
    <w:rsid w:val="00CA0746"/>
    <w:rsid w:val="00CA07EF"/>
    <w:rsid w:val="00CA1E67"/>
    <w:rsid w:val="00CA1E81"/>
    <w:rsid w:val="00CA2258"/>
    <w:rsid w:val="00CA2433"/>
    <w:rsid w:val="00CA2565"/>
    <w:rsid w:val="00CA3522"/>
    <w:rsid w:val="00CA3946"/>
    <w:rsid w:val="00CA4417"/>
    <w:rsid w:val="00CA4FE2"/>
    <w:rsid w:val="00CA51CA"/>
    <w:rsid w:val="00CA62AF"/>
    <w:rsid w:val="00CA6D1D"/>
    <w:rsid w:val="00CA6FC1"/>
    <w:rsid w:val="00CA7AD0"/>
    <w:rsid w:val="00CB05B5"/>
    <w:rsid w:val="00CB1915"/>
    <w:rsid w:val="00CB1A2D"/>
    <w:rsid w:val="00CB32F6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59A"/>
    <w:rsid w:val="00CC63BE"/>
    <w:rsid w:val="00CC7AA1"/>
    <w:rsid w:val="00CC7FD9"/>
    <w:rsid w:val="00CD00E5"/>
    <w:rsid w:val="00CD158C"/>
    <w:rsid w:val="00CD1CD5"/>
    <w:rsid w:val="00CD1F3A"/>
    <w:rsid w:val="00CD37D3"/>
    <w:rsid w:val="00CD3859"/>
    <w:rsid w:val="00CD3BE1"/>
    <w:rsid w:val="00CD3F79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5E4"/>
    <w:rsid w:val="00CE35FD"/>
    <w:rsid w:val="00CE3B1B"/>
    <w:rsid w:val="00CE3BE8"/>
    <w:rsid w:val="00CE491E"/>
    <w:rsid w:val="00CE4D53"/>
    <w:rsid w:val="00CE4E79"/>
    <w:rsid w:val="00CE605F"/>
    <w:rsid w:val="00CE6530"/>
    <w:rsid w:val="00CE6BB2"/>
    <w:rsid w:val="00CE6BFC"/>
    <w:rsid w:val="00CE6CC0"/>
    <w:rsid w:val="00CE7628"/>
    <w:rsid w:val="00CF0AF9"/>
    <w:rsid w:val="00CF1020"/>
    <w:rsid w:val="00CF1587"/>
    <w:rsid w:val="00CF2AE9"/>
    <w:rsid w:val="00CF2FA8"/>
    <w:rsid w:val="00CF3215"/>
    <w:rsid w:val="00CF34F6"/>
    <w:rsid w:val="00CF37BB"/>
    <w:rsid w:val="00CF3AC3"/>
    <w:rsid w:val="00CF3D34"/>
    <w:rsid w:val="00CF5D70"/>
    <w:rsid w:val="00CF737B"/>
    <w:rsid w:val="00CF7795"/>
    <w:rsid w:val="00CF7D56"/>
    <w:rsid w:val="00D02DFD"/>
    <w:rsid w:val="00D0346B"/>
    <w:rsid w:val="00D03DA1"/>
    <w:rsid w:val="00D03F6E"/>
    <w:rsid w:val="00D046F8"/>
    <w:rsid w:val="00D04FFE"/>
    <w:rsid w:val="00D06106"/>
    <w:rsid w:val="00D07148"/>
    <w:rsid w:val="00D07557"/>
    <w:rsid w:val="00D0758D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02E0"/>
    <w:rsid w:val="00D210BC"/>
    <w:rsid w:val="00D21120"/>
    <w:rsid w:val="00D220AD"/>
    <w:rsid w:val="00D22173"/>
    <w:rsid w:val="00D23071"/>
    <w:rsid w:val="00D238C1"/>
    <w:rsid w:val="00D23D3B"/>
    <w:rsid w:val="00D24E9D"/>
    <w:rsid w:val="00D251C5"/>
    <w:rsid w:val="00D2738D"/>
    <w:rsid w:val="00D274FC"/>
    <w:rsid w:val="00D2751E"/>
    <w:rsid w:val="00D27D65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735"/>
    <w:rsid w:val="00D4083D"/>
    <w:rsid w:val="00D410AC"/>
    <w:rsid w:val="00D4199E"/>
    <w:rsid w:val="00D41B26"/>
    <w:rsid w:val="00D42A69"/>
    <w:rsid w:val="00D42F46"/>
    <w:rsid w:val="00D440A8"/>
    <w:rsid w:val="00D45703"/>
    <w:rsid w:val="00D50BDE"/>
    <w:rsid w:val="00D515E2"/>
    <w:rsid w:val="00D51619"/>
    <w:rsid w:val="00D51B4E"/>
    <w:rsid w:val="00D51C6D"/>
    <w:rsid w:val="00D51C93"/>
    <w:rsid w:val="00D525D5"/>
    <w:rsid w:val="00D53C6C"/>
    <w:rsid w:val="00D5465B"/>
    <w:rsid w:val="00D546E3"/>
    <w:rsid w:val="00D54E7A"/>
    <w:rsid w:val="00D55569"/>
    <w:rsid w:val="00D55588"/>
    <w:rsid w:val="00D5681E"/>
    <w:rsid w:val="00D56EEC"/>
    <w:rsid w:val="00D601C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8C"/>
    <w:rsid w:val="00D63B29"/>
    <w:rsid w:val="00D63FC4"/>
    <w:rsid w:val="00D65923"/>
    <w:rsid w:val="00D661E4"/>
    <w:rsid w:val="00D6683B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9A2"/>
    <w:rsid w:val="00D77A64"/>
    <w:rsid w:val="00D8028C"/>
    <w:rsid w:val="00D807EA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2A9E"/>
    <w:rsid w:val="00D92B97"/>
    <w:rsid w:val="00D93269"/>
    <w:rsid w:val="00D93740"/>
    <w:rsid w:val="00D94D90"/>
    <w:rsid w:val="00D954FC"/>
    <w:rsid w:val="00D96FE3"/>
    <w:rsid w:val="00D9757A"/>
    <w:rsid w:val="00D9769C"/>
    <w:rsid w:val="00D97F9F"/>
    <w:rsid w:val="00DA14E8"/>
    <w:rsid w:val="00DA2692"/>
    <w:rsid w:val="00DA3CBA"/>
    <w:rsid w:val="00DA4C65"/>
    <w:rsid w:val="00DA4E65"/>
    <w:rsid w:val="00DA506B"/>
    <w:rsid w:val="00DA5A2E"/>
    <w:rsid w:val="00DA7194"/>
    <w:rsid w:val="00DB0B96"/>
    <w:rsid w:val="00DB174D"/>
    <w:rsid w:val="00DB2143"/>
    <w:rsid w:val="00DB2B62"/>
    <w:rsid w:val="00DB3289"/>
    <w:rsid w:val="00DB3C2D"/>
    <w:rsid w:val="00DB5141"/>
    <w:rsid w:val="00DB5A98"/>
    <w:rsid w:val="00DB5FEF"/>
    <w:rsid w:val="00DB64F0"/>
    <w:rsid w:val="00DB68B1"/>
    <w:rsid w:val="00DC173D"/>
    <w:rsid w:val="00DC22F7"/>
    <w:rsid w:val="00DC29A9"/>
    <w:rsid w:val="00DC3D4B"/>
    <w:rsid w:val="00DC3EC5"/>
    <w:rsid w:val="00DC53A5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0C87"/>
    <w:rsid w:val="00DE1D90"/>
    <w:rsid w:val="00DE2A82"/>
    <w:rsid w:val="00DE376D"/>
    <w:rsid w:val="00DE408C"/>
    <w:rsid w:val="00DE44ED"/>
    <w:rsid w:val="00DE5E4C"/>
    <w:rsid w:val="00DE61FE"/>
    <w:rsid w:val="00DE71ED"/>
    <w:rsid w:val="00DF0160"/>
    <w:rsid w:val="00DF0CAC"/>
    <w:rsid w:val="00DF1F3C"/>
    <w:rsid w:val="00DF2484"/>
    <w:rsid w:val="00DF265E"/>
    <w:rsid w:val="00DF389B"/>
    <w:rsid w:val="00DF4352"/>
    <w:rsid w:val="00DF4BE8"/>
    <w:rsid w:val="00DF6D87"/>
    <w:rsid w:val="00DF776F"/>
    <w:rsid w:val="00DF7F3F"/>
    <w:rsid w:val="00E0002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C29"/>
    <w:rsid w:val="00E202CC"/>
    <w:rsid w:val="00E21206"/>
    <w:rsid w:val="00E21997"/>
    <w:rsid w:val="00E21F7F"/>
    <w:rsid w:val="00E236EC"/>
    <w:rsid w:val="00E24687"/>
    <w:rsid w:val="00E24AD0"/>
    <w:rsid w:val="00E24CDE"/>
    <w:rsid w:val="00E254F0"/>
    <w:rsid w:val="00E25D52"/>
    <w:rsid w:val="00E262B2"/>
    <w:rsid w:val="00E269BA"/>
    <w:rsid w:val="00E26EC0"/>
    <w:rsid w:val="00E27FE5"/>
    <w:rsid w:val="00E30183"/>
    <w:rsid w:val="00E30369"/>
    <w:rsid w:val="00E3100F"/>
    <w:rsid w:val="00E3155E"/>
    <w:rsid w:val="00E323CD"/>
    <w:rsid w:val="00E326FA"/>
    <w:rsid w:val="00E34938"/>
    <w:rsid w:val="00E35CA9"/>
    <w:rsid w:val="00E35F12"/>
    <w:rsid w:val="00E367E4"/>
    <w:rsid w:val="00E3746C"/>
    <w:rsid w:val="00E37520"/>
    <w:rsid w:val="00E3756E"/>
    <w:rsid w:val="00E37CF5"/>
    <w:rsid w:val="00E40E3A"/>
    <w:rsid w:val="00E41938"/>
    <w:rsid w:val="00E444F6"/>
    <w:rsid w:val="00E44CB0"/>
    <w:rsid w:val="00E45827"/>
    <w:rsid w:val="00E4586A"/>
    <w:rsid w:val="00E464FA"/>
    <w:rsid w:val="00E472BF"/>
    <w:rsid w:val="00E47701"/>
    <w:rsid w:val="00E50EF5"/>
    <w:rsid w:val="00E527B8"/>
    <w:rsid w:val="00E53D7F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7F8"/>
    <w:rsid w:val="00E66CA9"/>
    <w:rsid w:val="00E67F82"/>
    <w:rsid w:val="00E71BDD"/>
    <w:rsid w:val="00E71D15"/>
    <w:rsid w:val="00E73EE2"/>
    <w:rsid w:val="00E74F19"/>
    <w:rsid w:val="00E76425"/>
    <w:rsid w:val="00E768E6"/>
    <w:rsid w:val="00E76B7A"/>
    <w:rsid w:val="00E76EBD"/>
    <w:rsid w:val="00E76EF6"/>
    <w:rsid w:val="00E777DA"/>
    <w:rsid w:val="00E77D9E"/>
    <w:rsid w:val="00E814D2"/>
    <w:rsid w:val="00E83136"/>
    <w:rsid w:val="00E834AF"/>
    <w:rsid w:val="00E842D0"/>
    <w:rsid w:val="00E843DA"/>
    <w:rsid w:val="00E900E7"/>
    <w:rsid w:val="00E90328"/>
    <w:rsid w:val="00E9112C"/>
    <w:rsid w:val="00E9116D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6F4"/>
    <w:rsid w:val="00EA177B"/>
    <w:rsid w:val="00EA1CC0"/>
    <w:rsid w:val="00EA2115"/>
    <w:rsid w:val="00EA237A"/>
    <w:rsid w:val="00EA28AE"/>
    <w:rsid w:val="00EA3C34"/>
    <w:rsid w:val="00EA4D99"/>
    <w:rsid w:val="00EA4DF1"/>
    <w:rsid w:val="00EA57A2"/>
    <w:rsid w:val="00EA7681"/>
    <w:rsid w:val="00EB095E"/>
    <w:rsid w:val="00EB0DA9"/>
    <w:rsid w:val="00EB1184"/>
    <w:rsid w:val="00EB1957"/>
    <w:rsid w:val="00EB1D3C"/>
    <w:rsid w:val="00EB24A9"/>
    <w:rsid w:val="00EB2BDF"/>
    <w:rsid w:val="00EB35B4"/>
    <w:rsid w:val="00EB3724"/>
    <w:rsid w:val="00EB3F7B"/>
    <w:rsid w:val="00EB441B"/>
    <w:rsid w:val="00EB4BAF"/>
    <w:rsid w:val="00EB50BA"/>
    <w:rsid w:val="00EB676A"/>
    <w:rsid w:val="00EB68E6"/>
    <w:rsid w:val="00EB7A4C"/>
    <w:rsid w:val="00EC0561"/>
    <w:rsid w:val="00EC15B7"/>
    <w:rsid w:val="00EC2038"/>
    <w:rsid w:val="00EC2281"/>
    <w:rsid w:val="00EC25C4"/>
    <w:rsid w:val="00EC3315"/>
    <w:rsid w:val="00EC3710"/>
    <w:rsid w:val="00EC633F"/>
    <w:rsid w:val="00EC657B"/>
    <w:rsid w:val="00EC77DE"/>
    <w:rsid w:val="00ED0216"/>
    <w:rsid w:val="00ED04D4"/>
    <w:rsid w:val="00ED318B"/>
    <w:rsid w:val="00ED345D"/>
    <w:rsid w:val="00ED399B"/>
    <w:rsid w:val="00ED3C23"/>
    <w:rsid w:val="00ED4A4B"/>
    <w:rsid w:val="00ED5AB3"/>
    <w:rsid w:val="00ED6362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7A53"/>
    <w:rsid w:val="00EE7A93"/>
    <w:rsid w:val="00EF0534"/>
    <w:rsid w:val="00EF073A"/>
    <w:rsid w:val="00EF0C15"/>
    <w:rsid w:val="00EF0EE5"/>
    <w:rsid w:val="00EF271A"/>
    <w:rsid w:val="00EF29A8"/>
    <w:rsid w:val="00EF2A18"/>
    <w:rsid w:val="00EF2A2B"/>
    <w:rsid w:val="00EF2A5A"/>
    <w:rsid w:val="00EF3510"/>
    <w:rsid w:val="00EF3966"/>
    <w:rsid w:val="00EF5426"/>
    <w:rsid w:val="00EF5D72"/>
    <w:rsid w:val="00EF5E27"/>
    <w:rsid w:val="00EF6051"/>
    <w:rsid w:val="00EF73CA"/>
    <w:rsid w:val="00EF7E31"/>
    <w:rsid w:val="00F022A2"/>
    <w:rsid w:val="00F0294E"/>
    <w:rsid w:val="00F02C33"/>
    <w:rsid w:val="00F03785"/>
    <w:rsid w:val="00F042D3"/>
    <w:rsid w:val="00F046AF"/>
    <w:rsid w:val="00F05A5C"/>
    <w:rsid w:val="00F05C88"/>
    <w:rsid w:val="00F05D9A"/>
    <w:rsid w:val="00F06E0C"/>
    <w:rsid w:val="00F1002F"/>
    <w:rsid w:val="00F10EEB"/>
    <w:rsid w:val="00F11706"/>
    <w:rsid w:val="00F12732"/>
    <w:rsid w:val="00F12D98"/>
    <w:rsid w:val="00F13364"/>
    <w:rsid w:val="00F1345A"/>
    <w:rsid w:val="00F15A54"/>
    <w:rsid w:val="00F15C00"/>
    <w:rsid w:val="00F17606"/>
    <w:rsid w:val="00F17FCD"/>
    <w:rsid w:val="00F20451"/>
    <w:rsid w:val="00F20881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1334"/>
    <w:rsid w:val="00F32963"/>
    <w:rsid w:val="00F32B15"/>
    <w:rsid w:val="00F340BF"/>
    <w:rsid w:val="00F3468F"/>
    <w:rsid w:val="00F35D20"/>
    <w:rsid w:val="00F3645A"/>
    <w:rsid w:val="00F37A38"/>
    <w:rsid w:val="00F37D59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622B4"/>
    <w:rsid w:val="00F62AA2"/>
    <w:rsid w:val="00F630E5"/>
    <w:rsid w:val="00F63240"/>
    <w:rsid w:val="00F634FF"/>
    <w:rsid w:val="00F63996"/>
    <w:rsid w:val="00F63A55"/>
    <w:rsid w:val="00F63C2C"/>
    <w:rsid w:val="00F6485E"/>
    <w:rsid w:val="00F64FA5"/>
    <w:rsid w:val="00F65AEC"/>
    <w:rsid w:val="00F66058"/>
    <w:rsid w:val="00F6716B"/>
    <w:rsid w:val="00F67BF5"/>
    <w:rsid w:val="00F67F40"/>
    <w:rsid w:val="00F701BB"/>
    <w:rsid w:val="00F71897"/>
    <w:rsid w:val="00F72C8F"/>
    <w:rsid w:val="00F74096"/>
    <w:rsid w:val="00F75A2A"/>
    <w:rsid w:val="00F76686"/>
    <w:rsid w:val="00F768D3"/>
    <w:rsid w:val="00F7724A"/>
    <w:rsid w:val="00F8008E"/>
    <w:rsid w:val="00F80FB2"/>
    <w:rsid w:val="00F8179E"/>
    <w:rsid w:val="00F81867"/>
    <w:rsid w:val="00F82EE6"/>
    <w:rsid w:val="00F83DBC"/>
    <w:rsid w:val="00F84FFD"/>
    <w:rsid w:val="00F85D32"/>
    <w:rsid w:val="00F860BC"/>
    <w:rsid w:val="00F868E4"/>
    <w:rsid w:val="00F86D05"/>
    <w:rsid w:val="00F8703F"/>
    <w:rsid w:val="00F876E2"/>
    <w:rsid w:val="00F87B0B"/>
    <w:rsid w:val="00F87CE0"/>
    <w:rsid w:val="00F9152B"/>
    <w:rsid w:val="00F91553"/>
    <w:rsid w:val="00F9168A"/>
    <w:rsid w:val="00F91815"/>
    <w:rsid w:val="00F91AFA"/>
    <w:rsid w:val="00F92161"/>
    <w:rsid w:val="00F92E39"/>
    <w:rsid w:val="00F92E90"/>
    <w:rsid w:val="00F933C5"/>
    <w:rsid w:val="00F93448"/>
    <w:rsid w:val="00F937CA"/>
    <w:rsid w:val="00F9500B"/>
    <w:rsid w:val="00F9522D"/>
    <w:rsid w:val="00F95719"/>
    <w:rsid w:val="00F958B2"/>
    <w:rsid w:val="00F95969"/>
    <w:rsid w:val="00F95DC9"/>
    <w:rsid w:val="00F971D2"/>
    <w:rsid w:val="00FA0E41"/>
    <w:rsid w:val="00FA102D"/>
    <w:rsid w:val="00FA10C7"/>
    <w:rsid w:val="00FA13DF"/>
    <w:rsid w:val="00FA164F"/>
    <w:rsid w:val="00FA1CF2"/>
    <w:rsid w:val="00FA247F"/>
    <w:rsid w:val="00FA275E"/>
    <w:rsid w:val="00FA3505"/>
    <w:rsid w:val="00FA36CC"/>
    <w:rsid w:val="00FA4078"/>
    <w:rsid w:val="00FA4178"/>
    <w:rsid w:val="00FA47F9"/>
    <w:rsid w:val="00FA687A"/>
    <w:rsid w:val="00FA6F6A"/>
    <w:rsid w:val="00FA73BF"/>
    <w:rsid w:val="00FA796B"/>
    <w:rsid w:val="00FB05E1"/>
    <w:rsid w:val="00FB0D1F"/>
    <w:rsid w:val="00FB189B"/>
    <w:rsid w:val="00FB1E76"/>
    <w:rsid w:val="00FB2275"/>
    <w:rsid w:val="00FB294A"/>
    <w:rsid w:val="00FB4018"/>
    <w:rsid w:val="00FB52AE"/>
    <w:rsid w:val="00FB5B12"/>
    <w:rsid w:val="00FB74DE"/>
    <w:rsid w:val="00FB7558"/>
    <w:rsid w:val="00FB7650"/>
    <w:rsid w:val="00FB7D56"/>
    <w:rsid w:val="00FB7FB7"/>
    <w:rsid w:val="00FC0E44"/>
    <w:rsid w:val="00FC0FDE"/>
    <w:rsid w:val="00FC18CE"/>
    <w:rsid w:val="00FC19E3"/>
    <w:rsid w:val="00FC2F17"/>
    <w:rsid w:val="00FC3560"/>
    <w:rsid w:val="00FC3C6E"/>
    <w:rsid w:val="00FC4189"/>
    <w:rsid w:val="00FC5012"/>
    <w:rsid w:val="00FC5D3D"/>
    <w:rsid w:val="00FC5ED2"/>
    <w:rsid w:val="00FC6442"/>
    <w:rsid w:val="00FC6AB0"/>
    <w:rsid w:val="00FC7650"/>
    <w:rsid w:val="00FC7E5F"/>
    <w:rsid w:val="00FD1061"/>
    <w:rsid w:val="00FD246D"/>
    <w:rsid w:val="00FD24BC"/>
    <w:rsid w:val="00FD5F42"/>
    <w:rsid w:val="00FD6657"/>
    <w:rsid w:val="00FD6DE3"/>
    <w:rsid w:val="00FD7020"/>
    <w:rsid w:val="00FD7102"/>
    <w:rsid w:val="00FD7308"/>
    <w:rsid w:val="00FD77AC"/>
    <w:rsid w:val="00FD789D"/>
    <w:rsid w:val="00FE0B98"/>
    <w:rsid w:val="00FE0D74"/>
    <w:rsid w:val="00FE1082"/>
    <w:rsid w:val="00FE20E2"/>
    <w:rsid w:val="00FE2383"/>
    <w:rsid w:val="00FE3373"/>
    <w:rsid w:val="00FE44AE"/>
    <w:rsid w:val="00FE5C72"/>
    <w:rsid w:val="00FE6C5B"/>
    <w:rsid w:val="00FE6FED"/>
    <w:rsid w:val="00FE7259"/>
    <w:rsid w:val="00FE7953"/>
    <w:rsid w:val="00FF22F6"/>
    <w:rsid w:val="00FF44E9"/>
    <w:rsid w:val="00FF46BF"/>
    <w:rsid w:val="00FF491D"/>
    <w:rsid w:val="00FF4BF7"/>
    <w:rsid w:val="00FF59EE"/>
    <w:rsid w:val="00FF69CB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13D4C60-AD0C-435C-8836-B62A4AEF5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CCA"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392BE0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392BE0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392BE0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392BE0"/>
  </w:style>
  <w:style w:type="paragraph" w:customStyle="1" w:styleId="Autoriteti">
    <w:name w:val="Autoriteti"/>
    <w:next w:val="Normal"/>
    <w:link w:val="AutoritetiChar"/>
    <w:rsid w:val="00392BE0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392BE0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392BE0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392BE0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392BE0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392BE0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392BE0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392BE0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392BE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392BE0"/>
    <w:rPr>
      <w:strike/>
      <w:color w:val="FF0000"/>
      <w:spacing w:val="0"/>
    </w:rPr>
  </w:style>
  <w:style w:type="character" w:customStyle="1" w:styleId="DeltaViewInsertion">
    <w:name w:val="DeltaView Insertion"/>
    <w:rsid w:val="00392BE0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392BE0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392BE0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392BE0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392BE0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392BE0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392BE0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392BE0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392BE0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392BE0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392BE0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392BE0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392BE0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392BE0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392BE0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392BE0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392BE0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392BE0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392BE0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392BE0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392BE0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392BE0"/>
    <w:pPr>
      <w:numPr>
        <w:ilvl w:val="5"/>
        <w:numId w:val="15"/>
      </w:numPr>
    </w:pPr>
    <w:rPr>
      <w:rFonts w:eastAsia="MS Mincho"/>
    </w:rPr>
  </w:style>
  <w:style w:type="paragraph" w:customStyle="1" w:styleId="BULLETUDHEZIM">
    <w:name w:val="BULLET UDHEZIM"/>
    <w:basedOn w:val="Normal"/>
    <w:rsid w:val="00392BE0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392BE0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392BE0"/>
    <w:pPr>
      <w:numPr>
        <w:ilvl w:val="1"/>
        <w:numId w:val="6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392BE0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392BE0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392BE0"/>
    <w:pPr>
      <w:numPr>
        <w:numId w:val="6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392BE0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392BE0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392BE0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392BE0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392BE0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392BE0"/>
    <w:pPr>
      <w:numPr>
        <w:ilvl w:val="1"/>
        <w:numId w:val="14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392BE0"/>
    <w:pPr>
      <w:numPr>
        <w:ilvl w:val="1"/>
        <w:numId w:val="15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392BE0"/>
    <w:pPr>
      <w:numPr>
        <w:ilvl w:val="2"/>
        <w:numId w:val="14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392BE0"/>
    <w:pPr>
      <w:numPr>
        <w:ilvl w:val="2"/>
        <w:numId w:val="15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392BE0"/>
    <w:pPr>
      <w:numPr>
        <w:ilvl w:val="3"/>
        <w:numId w:val="14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392BE0"/>
    <w:pPr>
      <w:numPr>
        <w:ilvl w:val="3"/>
        <w:numId w:val="15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392BE0"/>
    <w:pPr>
      <w:numPr>
        <w:ilvl w:val="4"/>
        <w:numId w:val="14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392BE0"/>
    <w:pPr>
      <w:numPr>
        <w:ilvl w:val="4"/>
        <w:numId w:val="15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392B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392BE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392BE0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392B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392BE0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392BE0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392BE0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392BE0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392BE0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392BE0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392BE0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table" w:styleId="TableGrid">
    <w:name w:val="Table Grid"/>
    <w:basedOn w:val="TableNormal"/>
    <w:rsid w:val="00461C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utoritetiChar">
    <w:name w:val="Autoriteti Char"/>
    <w:basedOn w:val="DefaultParagraphFont"/>
    <w:link w:val="Autoriteti"/>
    <w:rsid w:val="00461CCA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461CCA"/>
    <w:rPr>
      <w:rFonts w:ascii="CG Times" w:eastAsia="MS Mincho" w:hAnsi="CG Times"/>
      <w:b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4128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2019-03-22T10:00:00Z</dcterms:created>
  <dcterms:modified xsi:type="dcterms:W3CDTF">2019-03-22T10:00:00Z</dcterms:modified>
</cp:coreProperties>
</file>