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2EB" w:rsidRPr="00021BC8" w:rsidRDefault="004A62EB" w:rsidP="004A62E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 xml:space="preserve">VENDIM </w:t>
      </w:r>
    </w:p>
    <w:p w:rsidR="004A62EB" w:rsidRPr="00021BC8" w:rsidRDefault="004A62EB" w:rsidP="004A62EB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Nr.124, datë 17.2.2010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</w:p>
    <w:p w:rsidR="004A62EB" w:rsidRPr="00021BC8" w:rsidRDefault="004A62EB" w:rsidP="004A62EB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PËR HAPJEN E PROGRAMEVE TË STUDIMIT TË CIKLIT TË PARË </w:t>
      </w:r>
    </w:p>
    <w:p w:rsidR="004A62EB" w:rsidRPr="00021BC8" w:rsidRDefault="004A62EB" w:rsidP="004A62EB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UNIVERSITETIN “ISMAIL QEMALI”, VLORË</w:t>
      </w:r>
    </w:p>
    <w:p w:rsidR="004A62EB" w:rsidRPr="00021BC8" w:rsidRDefault="004A62EB" w:rsidP="002638A6">
      <w:pPr>
        <w:pStyle w:val="Paragrafi"/>
      </w:pPr>
    </w:p>
    <w:p w:rsidR="004A62EB" w:rsidRPr="00021BC8" w:rsidRDefault="004A62EB" w:rsidP="004A62EB">
      <w:pPr>
        <w:pStyle w:val="Paragrafi"/>
        <w:rPr>
          <w:sz w:val="21"/>
          <w:szCs w:val="21"/>
        </w:rPr>
      </w:pPr>
      <w:r w:rsidRPr="00021BC8">
        <w:rPr>
          <w:sz w:val="21"/>
          <w:szCs w:val="21"/>
        </w:rPr>
        <w:t xml:space="preserve">Në mbështetje të nenit 100 të Kushtetutës dhe të neneve 26 dhe 42  të ligjit nr.9741, datë 21.5.2007 “Për arsimin e lartë në Republikën e Shqipërisë”, të ndryshuar, me propozimin e Ministrit të Arsimit dhe Shkencës, Këshilli i Ministrave 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</w:p>
    <w:p w:rsidR="004A62EB" w:rsidRPr="00021BC8" w:rsidRDefault="004A62EB" w:rsidP="004A62EB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1. Hapjen, në Universitetin “Ismail Qemali”, Vlorë, të programeve të studimit, të ciklit të parë, në Fakultetin e Shkencave Teknike, si më poshtë: 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 “Biologji”, në përfundim të të cilit lëshohet “Diplomë e nivelit të parë”, DNP, në biologji.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 “Fizikë”, në përfundim të të cilit lëshohet “Diplomë e nivelit të parë”, DNP, në fizikë.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c) “Kimi”, në përfundim të të cilit lëshohet “Diplomë e nivelit të parë”, DNP, në kimi.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d) “Ekonomiks”, në përfundim të të cilit lëshohet “Diplomë e nivelit të parë”, DNP, në ekonomiks.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e) “Financë”, në përfundim të të cilit lëshohet “Diplomë e nivelit të parë”, DNP, në  financë.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f) “Inxhinieri elektrike”, në përfundim të të cilit lëshohet “Diplomë e nivelit të parë”, DNP, në inxhinieri elektrike.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2. Këto programe studimi të ciklit të parë realizohen me 180 kredite dhe kohëzgjatja normale e tyre është tri vite akademike. 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3. Programet e studimit “Biologji”, “Fizikë”, “Kimi”, “Ekonomiks”, “Financë” dhe “Inxhinieri elektrike” ta fillojnë veprimtarinë mësimore në vitin akademik 2010-2011.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4. Efektet financiare, që rrjedhin nga zbatimi i këtij vendimi, të përballohen nga buxheti i miratuar për universitetin  “Ismail Qemali”, Vlorë.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5. Ngarkohen Ministria e Arsimit dhe Shkencës dhe universiteti “Ismail Qemali”, Vlorë për zbatimin e këtij vendimi.</w:t>
      </w:r>
    </w:p>
    <w:p w:rsidR="004A62EB" w:rsidRPr="00021BC8" w:rsidRDefault="004A62EB" w:rsidP="004A62E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pas botimit në Fletoren Zyrtare.</w:t>
      </w:r>
    </w:p>
    <w:p w:rsidR="004A62EB" w:rsidRPr="00021BC8" w:rsidRDefault="004A62EB" w:rsidP="004A62EB">
      <w:pPr>
        <w:pStyle w:val="Autoriteti"/>
        <w:keepNext w:val="0"/>
        <w:rPr>
          <w:sz w:val="21"/>
          <w:szCs w:val="21"/>
          <w:lang w:val="sq-AL"/>
        </w:rPr>
      </w:pPr>
      <w:r w:rsidRPr="007F489D">
        <w:rPr>
          <w:sz w:val="12"/>
          <w:szCs w:val="21"/>
          <w:lang w:val="sq-AL"/>
        </w:rPr>
        <w:br/>
      </w:r>
      <w:r w:rsidRPr="00021BC8">
        <w:rPr>
          <w:sz w:val="21"/>
          <w:szCs w:val="21"/>
          <w:lang w:val="sq-AL"/>
        </w:rPr>
        <w:t>KRYEMINISTRI</w:t>
      </w:r>
    </w:p>
    <w:p w:rsidR="004A62EB" w:rsidRPr="00021BC8" w:rsidRDefault="004A62EB" w:rsidP="004A62EB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sectPr w:rsidR="004A62EB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62EB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38A6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2EB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4831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64BD53-566A-48E8-BDE2-0F7B688D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2EB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lang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