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20E2" w:rsidRPr="00137C1E" w:rsidRDefault="004820E2" w:rsidP="004820E2">
      <w:pPr>
        <w:pStyle w:val="Akti"/>
        <w:keepNext w:val="0"/>
        <w:rPr>
          <w:rFonts w:ascii="Garamond" w:hAnsi="Garamond"/>
          <w:sz w:val="24"/>
          <w:szCs w:val="24"/>
        </w:rPr>
      </w:pPr>
      <w:r w:rsidRPr="00137C1E">
        <w:rPr>
          <w:rFonts w:ascii="Garamond" w:hAnsi="Garamond"/>
          <w:sz w:val="24"/>
          <w:szCs w:val="24"/>
        </w:rPr>
        <w:t>VENDIM</w:t>
      </w:r>
    </w:p>
    <w:p w:rsidR="004820E2" w:rsidRPr="00137C1E" w:rsidRDefault="004820E2" w:rsidP="004820E2">
      <w:pPr>
        <w:pStyle w:val="NumriData"/>
        <w:keepNext w:val="0"/>
        <w:rPr>
          <w:rFonts w:ascii="Garamond" w:hAnsi="Garamond"/>
          <w:sz w:val="24"/>
          <w:szCs w:val="24"/>
        </w:rPr>
      </w:pPr>
      <w:r w:rsidRPr="00137C1E">
        <w:rPr>
          <w:rFonts w:ascii="Garamond" w:hAnsi="Garamond"/>
          <w:sz w:val="24"/>
          <w:szCs w:val="24"/>
        </w:rPr>
        <w:t xml:space="preserve">Nr.208, </w:t>
      </w:r>
      <w:proofErr w:type="spellStart"/>
      <w:r w:rsidRPr="00137C1E">
        <w:rPr>
          <w:rFonts w:ascii="Garamond" w:hAnsi="Garamond"/>
          <w:sz w:val="24"/>
          <w:szCs w:val="24"/>
        </w:rPr>
        <w:t>datë</w:t>
      </w:r>
      <w:proofErr w:type="spellEnd"/>
      <w:r w:rsidRPr="00137C1E">
        <w:rPr>
          <w:rFonts w:ascii="Garamond" w:hAnsi="Garamond"/>
          <w:sz w:val="24"/>
          <w:szCs w:val="24"/>
        </w:rPr>
        <w:t xml:space="preserve"> 24.3.2010</w:t>
      </w:r>
    </w:p>
    <w:p w:rsidR="004820E2" w:rsidRPr="00137C1E" w:rsidRDefault="004820E2" w:rsidP="004820E2">
      <w:pPr>
        <w:pStyle w:val="Paragrafi0"/>
        <w:rPr>
          <w:rFonts w:ascii="Garamond" w:hAnsi="Garamond"/>
          <w:sz w:val="24"/>
          <w:szCs w:val="24"/>
        </w:rPr>
      </w:pPr>
    </w:p>
    <w:p w:rsidR="004820E2" w:rsidRPr="00137C1E" w:rsidRDefault="004820E2" w:rsidP="004820E2">
      <w:pPr>
        <w:pStyle w:val="Titulli0"/>
        <w:keepNext w:val="0"/>
        <w:rPr>
          <w:rFonts w:ascii="Garamond" w:hAnsi="Garamond"/>
          <w:sz w:val="24"/>
          <w:szCs w:val="24"/>
        </w:rPr>
      </w:pPr>
      <w:r w:rsidRPr="00137C1E">
        <w:rPr>
          <w:rFonts w:ascii="Garamond" w:hAnsi="Garamond"/>
          <w:sz w:val="24"/>
          <w:szCs w:val="24"/>
        </w:rPr>
        <w:t>PËR DHËNIE NDIHME FINANCIARE QEVERISË SË KOSOVËS, PËR REALIZIMIN E PROJEKTEVE TË PROPOZUARA PËR KOMUNËN GRAÇANICË, KOSOVË</w:t>
      </w:r>
    </w:p>
    <w:p w:rsidR="00137C1E" w:rsidRPr="00137C1E" w:rsidRDefault="00137C1E" w:rsidP="00137C1E">
      <w:pPr>
        <w:jc w:val="center"/>
        <w:rPr>
          <w:rFonts w:ascii="Garamond" w:hAnsi="Garamond"/>
          <w:i/>
          <w:lang w:val="en-GB"/>
        </w:rPr>
      </w:pPr>
      <w:r w:rsidRPr="00137C1E">
        <w:rPr>
          <w:rFonts w:ascii="Garamond" w:hAnsi="Garamond"/>
          <w:i/>
          <w:lang w:val="en-GB"/>
        </w:rPr>
        <w:t>(</w:t>
      </w:r>
      <w:proofErr w:type="spellStart"/>
      <w:r w:rsidRPr="00137C1E">
        <w:rPr>
          <w:rFonts w:ascii="Garamond" w:hAnsi="Garamond"/>
          <w:i/>
          <w:lang w:val="en-GB"/>
        </w:rPr>
        <w:t>Ndryshuar</w:t>
      </w:r>
      <w:proofErr w:type="spellEnd"/>
      <w:r w:rsidRPr="00137C1E">
        <w:rPr>
          <w:rFonts w:ascii="Garamond" w:hAnsi="Garamond"/>
          <w:i/>
          <w:lang w:val="en-GB"/>
        </w:rPr>
        <w:t xml:space="preserve"> me VKM </w:t>
      </w:r>
      <w:proofErr w:type="spellStart"/>
      <w:r w:rsidRPr="00137C1E">
        <w:rPr>
          <w:rFonts w:ascii="Garamond" w:hAnsi="Garamond"/>
          <w:i/>
          <w:lang w:val="en-GB"/>
        </w:rPr>
        <w:t>nr</w:t>
      </w:r>
      <w:proofErr w:type="spellEnd"/>
      <w:r w:rsidRPr="00137C1E">
        <w:rPr>
          <w:rFonts w:ascii="Garamond" w:hAnsi="Garamond"/>
          <w:i/>
          <w:lang w:val="en-GB"/>
        </w:rPr>
        <w:t xml:space="preserve">. 992, </w:t>
      </w:r>
      <w:proofErr w:type="spellStart"/>
      <w:r w:rsidRPr="00137C1E">
        <w:rPr>
          <w:rFonts w:ascii="Garamond" w:hAnsi="Garamond"/>
          <w:i/>
          <w:lang w:val="en-GB"/>
        </w:rPr>
        <w:t>datë</w:t>
      </w:r>
      <w:proofErr w:type="spellEnd"/>
      <w:r w:rsidRPr="00137C1E">
        <w:rPr>
          <w:rFonts w:ascii="Garamond" w:hAnsi="Garamond"/>
          <w:i/>
          <w:lang w:val="en-GB"/>
        </w:rPr>
        <w:t xml:space="preserve"> 15.12.2010</w:t>
      </w:r>
      <w:r w:rsidR="00786A60">
        <w:rPr>
          <w:rFonts w:ascii="Garamond" w:hAnsi="Garamond"/>
          <w:i/>
          <w:lang w:val="en-GB"/>
        </w:rPr>
        <w:t xml:space="preserve">; </w:t>
      </w:r>
      <w:proofErr w:type="spellStart"/>
      <w:r w:rsidR="00786A60">
        <w:rPr>
          <w:rFonts w:ascii="Garamond" w:hAnsi="Garamond"/>
          <w:i/>
          <w:lang w:val="en-GB"/>
        </w:rPr>
        <w:t>nr</w:t>
      </w:r>
      <w:proofErr w:type="spellEnd"/>
      <w:r w:rsidR="00786A60">
        <w:rPr>
          <w:rFonts w:ascii="Garamond" w:hAnsi="Garamond"/>
          <w:i/>
          <w:lang w:val="en-GB"/>
        </w:rPr>
        <w:t xml:space="preserve">. 810, </w:t>
      </w:r>
      <w:proofErr w:type="spellStart"/>
      <w:r w:rsidR="00786A60">
        <w:rPr>
          <w:rFonts w:ascii="Garamond" w:hAnsi="Garamond"/>
          <w:i/>
          <w:lang w:val="en-GB"/>
        </w:rPr>
        <w:t>datë</w:t>
      </w:r>
      <w:proofErr w:type="spellEnd"/>
      <w:r w:rsidR="00786A60">
        <w:rPr>
          <w:rFonts w:ascii="Garamond" w:hAnsi="Garamond"/>
          <w:i/>
          <w:lang w:val="en-GB"/>
        </w:rPr>
        <w:t xml:space="preserve"> 23.11.2011</w:t>
      </w:r>
      <w:r w:rsidRPr="00137C1E">
        <w:rPr>
          <w:rFonts w:ascii="Garamond" w:hAnsi="Garamond"/>
          <w:i/>
          <w:lang w:val="en-GB"/>
        </w:rPr>
        <w:t>)</w:t>
      </w:r>
    </w:p>
    <w:p w:rsidR="00137C1E" w:rsidRPr="00137C1E" w:rsidRDefault="00137C1E" w:rsidP="00137C1E">
      <w:pPr>
        <w:jc w:val="right"/>
        <w:rPr>
          <w:rFonts w:ascii="Garamond" w:hAnsi="Garamond"/>
          <w:i/>
          <w:lang w:val="en-GB"/>
        </w:rPr>
      </w:pPr>
      <w:r w:rsidRPr="00137C1E">
        <w:rPr>
          <w:rFonts w:ascii="Garamond" w:hAnsi="Garamond"/>
          <w:i/>
          <w:lang w:val="en-GB"/>
        </w:rPr>
        <w:t>(</w:t>
      </w:r>
      <w:proofErr w:type="spellStart"/>
      <w:proofErr w:type="gramStart"/>
      <w:r w:rsidRPr="00137C1E">
        <w:rPr>
          <w:rFonts w:ascii="Garamond" w:hAnsi="Garamond"/>
          <w:i/>
          <w:lang w:val="en-GB"/>
        </w:rPr>
        <w:t>i</w:t>
      </w:r>
      <w:proofErr w:type="spellEnd"/>
      <w:proofErr w:type="gramEnd"/>
      <w:r w:rsidRPr="00137C1E">
        <w:rPr>
          <w:rFonts w:ascii="Garamond" w:hAnsi="Garamond"/>
          <w:i/>
          <w:lang w:val="en-GB"/>
        </w:rPr>
        <w:t xml:space="preserve"> </w:t>
      </w:r>
      <w:proofErr w:type="spellStart"/>
      <w:r w:rsidRPr="00137C1E">
        <w:rPr>
          <w:rFonts w:ascii="Garamond" w:hAnsi="Garamond"/>
          <w:i/>
          <w:lang w:val="en-GB"/>
        </w:rPr>
        <w:t>përditësuar</w:t>
      </w:r>
      <w:proofErr w:type="spellEnd"/>
      <w:r w:rsidRPr="00137C1E">
        <w:rPr>
          <w:rFonts w:ascii="Garamond" w:hAnsi="Garamond"/>
          <w:i/>
          <w:lang w:val="en-GB"/>
        </w:rPr>
        <w:t>)</w:t>
      </w:r>
    </w:p>
    <w:p w:rsidR="004820E2" w:rsidRPr="00137C1E" w:rsidRDefault="004820E2" w:rsidP="004820E2">
      <w:pPr>
        <w:pStyle w:val="Paragrafi0"/>
        <w:rPr>
          <w:rFonts w:ascii="Garamond" w:hAnsi="Garamond"/>
          <w:sz w:val="24"/>
          <w:szCs w:val="24"/>
        </w:rPr>
      </w:pPr>
    </w:p>
    <w:p w:rsidR="004820E2" w:rsidRPr="00137C1E" w:rsidRDefault="004820E2" w:rsidP="004820E2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137C1E">
        <w:rPr>
          <w:rFonts w:ascii="Garamond" w:hAnsi="Garamond"/>
          <w:sz w:val="24"/>
          <w:szCs w:val="24"/>
        </w:rPr>
        <w:t>Në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mbështetje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të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nenit</w:t>
      </w:r>
      <w:proofErr w:type="spellEnd"/>
      <w:r w:rsidRPr="00137C1E">
        <w:rPr>
          <w:rFonts w:ascii="Garamond" w:hAnsi="Garamond"/>
          <w:sz w:val="24"/>
          <w:szCs w:val="24"/>
        </w:rPr>
        <w:t xml:space="preserve"> 100 </w:t>
      </w:r>
      <w:proofErr w:type="spellStart"/>
      <w:r w:rsidRPr="00137C1E">
        <w:rPr>
          <w:rFonts w:ascii="Garamond" w:hAnsi="Garamond"/>
          <w:sz w:val="24"/>
          <w:szCs w:val="24"/>
        </w:rPr>
        <w:t>të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Kushtetutës</w:t>
      </w:r>
      <w:proofErr w:type="spellEnd"/>
      <w:r w:rsidRPr="00137C1E">
        <w:rPr>
          <w:rFonts w:ascii="Garamond" w:hAnsi="Garamond"/>
          <w:sz w:val="24"/>
          <w:szCs w:val="24"/>
        </w:rPr>
        <w:t xml:space="preserve">, </w:t>
      </w:r>
      <w:proofErr w:type="spellStart"/>
      <w:r w:rsidRPr="00137C1E">
        <w:rPr>
          <w:rFonts w:ascii="Garamond" w:hAnsi="Garamond"/>
          <w:sz w:val="24"/>
          <w:szCs w:val="24"/>
        </w:rPr>
        <w:t>të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nenit</w:t>
      </w:r>
      <w:proofErr w:type="spellEnd"/>
      <w:r w:rsidRPr="00137C1E">
        <w:rPr>
          <w:rFonts w:ascii="Garamond" w:hAnsi="Garamond"/>
          <w:sz w:val="24"/>
          <w:szCs w:val="24"/>
        </w:rPr>
        <w:t xml:space="preserve"> 5 </w:t>
      </w:r>
      <w:proofErr w:type="spellStart"/>
      <w:r w:rsidRPr="00137C1E">
        <w:rPr>
          <w:rFonts w:ascii="Garamond" w:hAnsi="Garamond"/>
          <w:sz w:val="24"/>
          <w:szCs w:val="24"/>
        </w:rPr>
        <w:t>të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ligjit</w:t>
      </w:r>
      <w:proofErr w:type="spellEnd"/>
      <w:r w:rsidRPr="00137C1E">
        <w:rPr>
          <w:rFonts w:ascii="Garamond" w:hAnsi="Garamond"/>
          <w:sz w:val="24"/>
          <w:szCs w:val="24"/>
        </w:rPr>
        <w:t xml:space="preserve"> nr.9936, </w:t>
      </w:r>
      <w:proofErr w:type="spellStart"/>
      <w:r w:rsidRPr="00137C1E">
        <w:rPr>
          <w:rFonts w:ascii="Garamond" w:hAnsi="Garamond"/>
          <w:sz w:val="24"/>
          <w:szCs w:val="24"/>
        </w:rPr>
        <w:t>datë</w:t>
      </w:r>
      <w:proofErr w:type="spellEnd"/>
      <w:r w:rsidRPr="00137C1E">
        <w:rPr>
          <w:rFonts w:ascii="Garamond" w:hAnsi="Garamond"/>
          <w:sz w:val="24"/>
          <w:szCs w:val="24"/>
        </w:rPr>
        <w:t xml:space="preserve"> 26.6.2008 “</w:t>
      </w:r>
      <w:proofErr w:type="spellStart"/>
      <w:r w:rsidRPr="00137C1E">
        <w:rPr>
          <w:rFonts w:ascii="Garamond" w:hAnsi="Garamond"/>
          <w:sz w:val="24"/>
          <w:szCs w:val="24"/>
        </w:rPr>
        <w:t>Për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menaxhimin</w:t>
      </w:r>
      <w:proofErr w:type="spellEnd"/>
      <w:r w:rsidRPr="00137C1E">
        <w:rPr>
          <w:rFonts w:ascii="Garamond" w:hAnsi="Garamond"/>
          <w:sz w:val="24"/>
          <w:szCs w:val="24"/>
        </w:rPr>
        <w:t xml:space="preserve"> e </w:t>
      </w:r>
      <w:proofErr w:type="spellStart"/>
      <w:r w:rsidRPr="00137C1E">
        <w:rPr>
          <w:rFonts w:ascii="Garamond" w:hAnsi="Garamond"/>
          <w:sz w:val="24"/>
          <w:szCs w:val="24"/>
        </w:rPr>
        <w:t>sistemit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buxhetor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në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Republikën</w:t>
      </w:r>
      <w:proofErr w:type="spellEnd"/>
      <w:r w:rsidRPr="00137C1E">
        <w:rPr>
          <w:rFonts w:ascii="Garamond" w:hAnsi="Garamond"/>
          <w:sz w:val="24"/>
          <w:szCs w:val="24"/>
        </w:rPr>
        <w:t xml:space="preserve"> e </w:t>
      </w:r>
      <w:proofErr w:type="spellStart"/>
      <w:r w:rsidRPr="00137C1E">
        <w:rPr>
          <w:rFonts w:ascii="Garamond" w:hAnsi="Garamond"/>
          <w:sz w:val="24"/>
          <w:szCs w:val="24"/>
        </w:rPr>
        <w:t>Shqipërisë</w:t>
      </w:r>
      <w:proofErr w:type="spellEnd"/>
      <w:r w:rsidRPr="00137C1E">
        <w:rPr>
          <w:rFonts w:ascii="Garamond" w:hAnsi="Garamond"/>
          <w:sz w:val="24"/>
          <w:szCs w:val="24"/>
        </w:rPr>
        <w:t xml:space="preserve">” </w:t>
      </w:r>
      <w:proofErr w:type="spellStart"/>
      <w:r w:rsidRPr="00137C1E">
        <w:rPr>
          <w:rFonts w:ascii="Garamond" w:hAnsi="Garamond"/>
          <w:sz w:val="24"/>
          <w:szCs w:val="24"/>
        </w:rPr>
        <w:t>dhe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të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nenit</w:t>
      </w:r>
      <w:proofErr w:type="spellEnd"/>
      <w:r w:rsidRPr="00137C1E">
        <w:rPr>
          <w:rFonts w:ascii="Garamond" w:hAnsi="Garamond"/>
          <w:sz w:val="24"/>
          <w:szCs w:val="24"/>
        </w:rPr>
        <w:t xml:space="preserve"> 13 </w:t>
      </w:r>
      <w:proofErr w:type="spellStart"/>
      <w:r w:rsidRPr="00137C1E">
        <w:rPr>
          <w:rFonts w:ascii="Garamond" w:hAnsi="Garamond"/>
          <w:sz w:val="24"/>
          <w:szCs w:val="24"/>
        </w:rPr>
        <w:t>të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ligjit</w:t>
      </w:r>
      <w:proofErr w:type="spellEnd"/>
      <w:r w:rsidRPr="00137C1E">
        <w:rPr>
          <w:rFonts w:ascii="Garamond" w:hAnsi="Garamond"/>
          <w:sz w:val="24"/>
          <w:szCs w:val="24"/>
        </w:rPr>
        <w:t xml:space="preserve"> nr.10 190, </w:t>
      </w:r>
      <w:proofErr w:type="spellStart"/>
      <w:r w:rsidRPr="00137C1E">
        <w:rPr>
          <w:rFonts w:ascii="Garamond" w:hAnsi="Garamond"/>
          <w:sz w:val="24"/>
          <w:szCs w:val="24"/>
        </w:rPr>
        <w:t>datë</w:t>
      </w:r>
      <w:proofErr w:type="spellEnd"/>
      <w:r w:rsidRPr="00137C1E">
        <w:rPr>
          <w:rFonts w:ascii="Garamond" w:hAnsi="Garamond"/>
          <w:sz w:val="24"/>
          <w:szCs w:val="24"/>
        </w:rPr>
        <w:t xml:space="preserve"> 26.11.2009 “</w:t>
      </w:r>
      <w:proofErr w:type="spellStart"/>
      <w:r w:rsidRPr="00137C1E">
        <w:rPr>
          <w:rFonts w:ascii="Garamond" w:hAnsi="Garamond"/>
          <w:sz w:val="24"/>
          <w:szCs w:val="24"/>
        </w:rPr>
        <w:t>Për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buxhetin</w:t>
      </w:r>
      <w:proofErr w:type="spellEnd"/>
      <w:r w:rsidRPr="00137C1E">
        <w:rPr>
          <w:rFonts w:ascii="Garamond" w:hAnsi="Garamond"/>
          <w:sz w:val="24"/>
          <w:szCs w:val="24"/>
        </w:rPr>
        <w:t xml:space="preserve"> e </w:t>
      </w:r>
      <w:proofErr w:type="spellStart"/>
      <w:r w:rsidRPr="00137C1E">
        <w:rPr>
          <w:rFonts w:ascii="Garamond" w:hAnsi="Garamond"/>
          <w:sz w:val="24"/>
          <w:szCs w:val="24"/>
        </w:rPr>
        <w:t>vitit</w:t>
      </w:r>
      <w:proofErr w:type="spellEnd"/>
      <w:r w:rsidRPr="00137C1E">
        <w:rPr>
          <w:rFonts w:ascii="Garamond" w:hAnsi="Garamond"/>
          <w:sz w:val="24"/>
          <w:szCs w:val="24"/>
        </w:rPr>
        <w:t xml:space="preserve"> 2010”, me </w:t>
      </w:r>
      <w:proofErr w:type="spellStart"/>
      <w:r w:rsidRPr="00137C1E">
        <w:rPr>
          <w:rFonts w:ascii="Garamond" w:hAnsi="Garamond"/>
          <w:sz w:val="24"/>
          <w:szCs w:val="24"/>
        </w:rPr>
        <w:t>propozimin</w:t>
      </w:r>
      <w:proofErr w:type="spellEnd"/>
      <w:r w:rsidRPr="00137C1E">
        <w:rPr>
          <w:rFonts w:ascii="Garamond" w:hAnsi="Garamond"/>
          <w:sz w:val="24"/>
          <w:szCs w:val="24"/>
        </w:rPr>
        <w:t xml:space="preserve"> e </w:t>
      </w:r>
      <w:proofErr w:type="spellStart"/>
      <w:r w:rsidRPr="00137C1E">
        <w:rPr>
          <w:rFonts w:ascii="Garamond" w:hAnsi="Garamond"/>
          <w:sz w:val="24"/>
          <w:szCs w:val="24"/>
        </w:rPr>
        <w:t>Ministrit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të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Shtetit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për</w:t>
      </w:r>
      <w:proofErr w:type="spellEnd"/>
      <w:r w:rsidRPr="00137C1E">
        <w:rPr>
          <w:rFonts w:ascii="Garamond" w:hAnsi="Garamond"/>
          <w:sz w:val="24"/>
          <w:szCs w:val="24"/>
        </w:rPr>
        <w:t xml:space="preserve"> Reformat </w:t>
      </w:r>
      <w:proofErr w:type="spellStart"/>
      <w:r w:rsidRPr="00137C1E">
        <w:rPr>
          <w:rFonts w:ascii="Garamond" w:hAnsi="Garamond"/>
          <w:sz w:val="24"/>
          <w:szCs w:val="24"/>
        </w:rPr>
        <w:t>dhe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Marrëdhëniet</w:t>
      </w:r>
      <w:proofErr w:type="spellEnd"/>
      <w:r w:rsidRPr="00137C1E">
        <w:rPr>
          <w:rFonts w:ascii="Garamond" w:hAnsi="Garamond"/>
          <w:sz w:val="24"/>
          <w:szCs w:val="24"/>
        </w:rPr>
        <w:t xml:space="preserve"> me </w:t>
      </w:r>
      <w:proofErr w:type="spellStart"/>
      <w:r w:rsidRPr="00137C1E">
        <w:rPr>
          <w:rFonts w:ascii="Garamond" w:hAnsi="Garamond"/>
          <w:sz w:val="24"/>
          <w:szCs w:val="24"/>
        </w:rPr>
        <w:t>Kuvendin</w:t>
      </w:r>
      <w:proofErr w:type="spellEnd"/>
      <w:r w:rsidRPr="00137C1E">
        <w:rPr>
          <w:rFonts w:ascii="Garamond" w:hAnsi="Garamond"/>
          <w:sz w:val="24"/>
          <w:szCs w:val="24"/>
        </w:rPr>
        <w:t xml:space="preserve">, </w:t>
      </w:r>
      <w:proofErr w:type="spellStart"/>
      <w:r w:rsidRPr="00137C1E">
        <w:rPr>
          <w:rFonts w:ascii="Garamond" w:hAnsi="Garamond"/>
          <w:sz w:val="24"/>
          <w:szCs w:val="24"/>
        </w:rPr>
        <w:t>Këshilli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i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Ministrave</w:t>
      </w:r>
      <w:proofErr w:type="spellEnd"/>
    </w:p>
    <w:p w:rsidR="004820E2" w:rsidRPr="00137C1E" w:rsidRDefault="004820E2" w:rsidP="004820E2">
      <w:pPr>
        <w:pStyle w:val="Paragrafi0"/>
        <w:rPr>
          <w:rFonts w:ascii="Garamond" w:hAnsi="Garamond"/>
          <w:sz w:val="24"/>
          <w:szCs w:val="24"/>
        </w:rPr>
      </w:pPr>
    </w:p>
    <w:p w:rsidR="004820E2" w:rsidRPr="00137C1E" w:rsidRDefault="004820E2" w:rsidP="004820E2">
      <w:pPr>
        <w:pStyle w:val="Paragrafi0"/>
        <w:rPr>
          <w:rFonts w:ascii="Garamond" w:hAnsi="Garamond"/>
          <w:sz w:val="24"/>
          <w:szCs w:val="24"/>
        </w:rPr>
      </w:pPr>
    </w:p>
    <w:p w:rsidR="004820E2" w:rsidRPr="00137C1E" w:rsidRDefault="004820E2" w:rsidP="004820E2">
      <w:pPr>
        <w:pStyle w:val="VENDOSI0"/>
        <w:keepNext w:val="0"/>
        <w:rPr>
          <w:rFonts w:ascii="Garamond" w:hAnsi="Garamond"/>
          <w:sz w:val="24"/>
          <w:szCs w:val="24"/>
        </w:rPr>
      </w:pPr>
      <w:r w:rsidRPr="00137C1E">
        <w:rPr>
          <w:rFonts w:ascii="Garamond" w:hAnsi="Garamond"/>
          <w:sz w:val="24"/>
          <w:szCs w:val="24"/>
        </w:rPr>
        <w:t>VENDOSI:</w:t>
      </w:r>
    </w:p>
    <w:p w:rsidR="004820E2" w:rsidRPr="00137C1E" w:rsidRDefault="004820E2" w:rsidP="004820E2">
      <w:pPr>
        <w:pStyle w:val="Paragrafi0"/>
        <w:rPr>
          <w:rFonts w:ascii="Garamond" w:hAnsi="Garamond"/>
          <w:sz w:val="24"/>
          <w:szCs w:val="24"/>
        </w:rPr>
      </w:pPr>
    </w:p>
    <w:p w:rsidR="004820E2" w:rsidRPr="00137C1E" w:rsidRDefault="004820E2" w:rsidP="004820E2">
      <w:pPr>
        <w:pStyle w:val="Paragrafi0"/>
        <w:rPr>
          <w:rFonts w:ascii="Garamond" w:hAnsi="Garamond"/>
          <w:sz w:val="24"/>
          <w:szCs w:val="24"/>
        </w:rPr>
      </w:pPr>
      <w:r w:rsidRPr="00137C1E">
        <w:rPr>
          <w:rFonts w:ascii="Garamond" w:hAnsi="Garamond"/>
          <w:sz w:val="24"/>
          <w:szCs w:val="24"/>
        </w:rPr>
        <w:t xml:space="preserve">1. </w:t>
      </w:r>
      <w:proofErr w:type="spellStart"/>
      <w:r w:rsidRPr="00137C1E">
        <w:rPr>
          <w:rFonts w:ascii="Garamond" w:hAnsi="Garamond"/>
          <w:sz w:val="24"/>
          <w:szCs w:val="24"/>
        </w:rPr>
        <w:t>Qeverisë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së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Kosovës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t’i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jepet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një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ndihmë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financiare</w:t>
      </w:r>
      <w:proofErr w:type="spellEnd"/>
      <w:r w:rsidRPr="00137C1E">
        <w:rPr>
          <w:rFonts w:ascii="Garamond" w:hAnsi="Garamond"/>
          <w:sz w:val="24"/>
          <w:szCs w:val="24"/>
        </w:rPr>
        <w:t xml:space="preserve">, </w:t>
      </w:r>
      <w:proofErr w:type="spellStart"/>
      <w:r w:rsidRPr="00137C1E">
        <w:rPr>
          <w:rFonts w:ascii="Garamond" w:hAnsi="Garamond"/>
          <w:sz w:val="24"/>
          <w:szCs w:val="24"/>
        </w:rPr>
        <w:t>në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shumën</w:t>
      </w:r>
      <w:proofErr w:type="spellEnd"/>
      <w:r w:rsidRPr="00137C1E">
        <w:rPr>
          <w:rFonts w:ascii="Garamond" w:hAnsi="Garamond"/>
          <w:sz w:val="24"/>
          <w:szCs w:val="24"/>
        </w:rPr>
        <w:t xml:space="preserve"> 400 000 (</w:t>
      </w:r>
      <w:proofErr w:type="spellStart"/>
      <w:r w:rsidRPr="00137C1E">
        <w:rPr>
          <w:rFonts w:ascii="Garamond" w:hAnsi="Garamond"/>
          <w:sz w:val="24"/>
          <w:szCs w:val="24"/>
        </w:rPr>
        <w:t>katërqind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mijë</w:t>
      </w:r>
      <w:proofErr w:type="spellEnd"/>
      <w:r w:rsidRPr="00137C1E">
        <w:rPr>
          <w:rFonts w:ascii="Garamond" w:hAnsi="Garamond"/>
          <w:sz w:val="24"/>
          <w:szCs w:val="24"/>
        </w:rPr>
        <w:t xml:space="preserve">) euro, </w:t>
      </w:r>
      <w:proofErr w:type="spellStart"/>
      <w:r w:rsidRPr="00137C1E">
        <w:rPr>
          <w:rFonts w:ascii="Garamond" w:hAnsi="Garamond"/>
          <w:sz w:val="24"/>
          <w:szCs w:val="24"/>
        </w:rPr>
        <w:t>për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t’u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përdorur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për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realizimin</w:t>
      </w:r>
      <w:proofErr w:type="spellEnd"/>
      <w:r w:rsidRPr="00137C1E">
        <w:rPr>
          <w:rFonts w:ascii="Garamond" w:hAnsi="Garamond"/>
          <w:sz w:val="24"/>
          <w:szCs w:val="24"/>
        </w:rPr>
        <w:t xml:space="preserve"> e </w:t>
      </w:r>
      <w:proofErr w:type="spellStart"/>
      <w:r w:rsidRPr="00137C1E">
        <w:rPr>
          <w:rFonts w:ascii="Garamond" w:hAnsi="Garamond"/>
          <w:sz w:val="24"/>
          <w:szCs w:val="24"/>
        </w:rPr>
        <w:t>disa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projekteve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në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komunën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Graçanicë</w:t>
      </w:r>
      <w:proofErr w:type="spellEnd"/>
      <w:r w:rsidRPr="00137C1E">
        <w:rPr>
          <w:rFonts w:ascii="Garamond" w:hAnsi="Garamond"/>
          <w:sz w:val="24"/>
          <w:szCs w:val="24"/>
        </w:rPr>
        <w:t xml:space="preserve">, </w:t>
      </w:r>
      <w:proofErr w:type="spellStart"/>
      <w:r w:rsidRPr="00137C1E">
        <w:rPr>
          <w:rFonts w:ascii="Garamond" w:hAnsi="Garamond"/>
          <w:sz w:val="24"/>
          <w:szCs w:val="24"/>
        </w:rPr>
        <w:t>Kosovë</w:t>
      </w:r>
      <w:proofErr w:type="spellEnd"/>
      <w:r w:rsidRPr="00137C1E">
        <w:rPr>
          <w:rFonts w:ascii="Garamond" w:hAnsi="Garamond"/>
          <w:sz w:val="24"/>
          <w:szCs w:val="24"/>
        </w:rPr>
        <w:t>.</w:t>
      </w:r>
    </w:p>
    <w:p w:rsidR="004820E2" w:rsidRPr="00137C1E" w:rsidRDefault="004820E2" w:rsidP="004820E2">
      <w:pPr>
        <w:pStyle w:val="Paragrafi0"/>
        <w:rPr>
          <w:rFonts w:ascii="Garamond" w:hAnsi="Garamond"/>
          <w:i/>
          <w:sz w:val="24"/>
          <w:szCs w:val="24"/>
        </w:rPr>
      </w:pPr>
      <w:r w:rsidRPr="00137C1E">
        <w:rPr>
          <w:rFonts w:ascii="Garamond" w:hAnsi="Garamond"/>
          <w:i/>
          <w:sz w:val="24"/>
          <w:szCs w:val="24"/>
        </w:rPr>
        <w:t xml:space="preserve">2. </w:t>
      </w:r>
      <w:proofErr w:type="spellStart"/>
      <w:r w:rsidR="00137C1E" w:rsidRPr="00137C1E">
        <w:rPr>
          <w:rFonts w:ascii="Garamond" w:hAnsi="Garamond"/>
          <w:i/>
          <w:sz w:val="24"/>
          <w:szCs w:val="24"/>
        </w:rPr>
        <w:t>Kundërvlefta</w:t>
      </w:r>
      <w:proofErr w:type="spellEnd"/>
      <w:r w:rsidR="00137C1E" w:rsidRPr="00137C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37C1E" w:rsidRPr="00137C1E">
        <w:rPr>
          <w:rFonts w:ascii="Garamond" w:hAnsi="Garamond"/>
          <w:i/>
          <w:sz w:val="24"/>
          <w:szCs w:val="24"/>
        </w:rPr>
        <w:t>në</w:t>
      </w:r>
      <w:proofErr w:type="spellEnd"/>
      <w:r w:rsidR="00137C1E" w:rsidRPr="00137C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37C1E" w:rsidRPr="00137C1E">
        <w:rPr>
          <w:rFonts w:ascii="Garamond" w:hAnsi="Garamond"/>
          <w:i/>
          <w:sz w:val="24"/>
          <w:szCs w:val="24"/>
        </w:rPr>
        <w:t>lekë</w:t>
      </w:r>
      <w:proofErr w:type="spellEnd"/>
      <w:r w:rsidR="00137C1E" w:rsidRPr="00137C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37C1E" w:rsidRPr="00137C1E">
        <w:rPr>
          <w:rFonts w:ascii="Garamond" w:hAnsi="Garamond"/>
          <w:i/>
          <w:sz w:val="24"/>
          <w:szCs w:val="24"/>
        </w:rPr>
        <w:t>për</w:t>
      </w:r>
      <w:proofErr w:type="spellEnd"/>
      <w:r w:rsidR="00137C1E" w:rsidRPr="00137C1E">
        <w:rPr>
          <w:rFonts w:ascii="Garamond" w:hAnsi="Garamond"/>
          <w:i/>
          <w:sz w:val="24"/>
          <w:szCs w:val="24"/>
        </w:rPr>
        <w:t xml:space="preserve"> 200 000 (</w:t>
      </w:r>
      <w:proofErr w:type="spellStart"/>
      <w:r w:rsidR="00137C1E" w:rsidRPr="00137C1E">
        <w:rPr>
          <w:rFonts w:ascii="Garamond" w:hAnsi="Garamond"/>
          <w:i/>
          <w:sz w:val="24"/>
          <w:szCs w:val="24"/>
        </w:rPr>
        <w:t>dyqind</w:t>
      </w:r>
      <w:proofErr w:type="spellEnd"/>
      <w:r w:rsidR="00137C1E" w:rsidRPr="00137C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37C1E" w:rsidRPr="00137C1E">
        <w:rPr>
          <w:rFonts w:ascii="Garamond" w:hAnsi="Garamond"/>
          <w:i/>
          <w:sz w:val="24"/>
          <w:szCs w:val="24"/>
        </w:rPr>
        <w:t>mijë</w:t>
      </w:r>
      <w:proofErr w:type="spellEnd"/>
      <w:r w:rsidR="00137C1E" w:rsidRPr="00137C1E">
        <w:rPr>
          <w:rFonts w:ascii="Garamond" w:hAnsi="Garamond"/>
          <w:i/>
          <w:sz w:val="24"/>
          <w:szCs w:val="24"/>
        </w:rPr>
        <w:t xml:space="preserve">) euro </w:t>
      </w:r>
      <w:proofErr w:type="spellStart"/>
      <w:r w:rsidR="00137C1E" w:rsidRPr="00137C1E">
        <w:rPr>
          <w:rFonts w:ascii="Garamond" w:hAnsi="Garamond"/>
          <w:i/>
          <w:sz w:val="24"/>
          <w:szCs w:val="24"/>
        </w:rPr>
        <w:t>t’i</w:t>
      </w:r>
      <w:proofErr w:type="spellEnd"/>
      <w:r w:rsidR="00137C1E" w:rsidRPr="00137C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37C1E" w:rsidRPr="00137C1E">
        <w:rPr>
          <w:rFonts w:ascii="Garamond" w:hAnsi="Garamond"/>
          <w:i/>
          <w:sz w:val="24"/>
          <w:szCs w:val="24"/>
        </w:rPr>
        <w:t>shtohet</w:t>
      </w:r>
      <w:proofErr w:type="spellEnd"/>
      <w:r w:rsidR="00137C1E" w:rsidRPr="00137C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37C1E" w:rsidRPr="00137C1E">
        <w:rPr>
          <w:rFonts w:ascii="Garamond" w:hAnsi="Garamond"/>
          <w:i/>
          <w:sz w:val="24"/>
          <w:szCs w:val="24"/>
        </w:rPr>
        <w:t>buxhetit</w:t>
      </w:r>
      <w:proofErr w:type="spellEnd"/>
      <w:r w:rsidR="00137C1E" w:rsidRPr="00137C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37C1E" w:rsidRPr="00137C1E">
        <w:rPr>
          <w:rFonts w:ascii="Garamond" w:hAnsi="Garamond"/>
          <w:i/>
          <w:sz w:val="24"/>
          <w:szCs w:val="24"/>
        </w:rPr>
        <w:t>të</w:t>
      </w:r>
      <w:proofErr w:type="spellEnd"/>
      <w:r w:rsidR="00137C1E" w:rsidRPr="00137C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37C1E" w:rsidRPr="00137C1E">
        <w:rPr>
          <w:rFonts w:ascii="Garamond" w:hAnsi="Garamond"/>
          <w:i/>
          <w:sz w:val="24"/>
          <w:szCs w:val="24"/>
        </w:rPr>
        <w:t>miratuar</w:t>
      </w:r>
      <w:proofErr w:type="spellEnd"/>
      <w:r w:rsidR="00137C1E" w:rsidRPr="00137C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37C1E" w:rsidRPr="00137C1E">
        <w:rPr>
          <w:rFonts w:ascii="Garamond" w:hAnsi="Garamond"/>
          <w:i/>
          <w:sz w:val="24"/>
          <w:szCs w:val="24"/>
        </w:rPr>
        <w:t>për</w:t>
      </w:r>
      <w:proofErr w:type="spellEnd"/>
      <w:r w:rsidR="00137C1E" w:rsidRPr="00137C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37C1E" w:rsidRPr="00137C1E">
        <w:rPr>
          <w:rFonts w:ascii="Garamond" w:hAnsi="Garamond"/>
          <w:i/>
          <w:sz w:val="24"/>
          <w:szCs w:val="24"/>
        </w:rPr>
        <w:t>vitin</w:t>
      </w:r>
      <w:proofErr w:type="spellEnd"/>
      <w:r w:rsidR="00137C1E" w:rsidRPr="00137C1E">
        <w:rPr>
          <w:rFonts w:ascii="Garamond" w:hAnsi="Garamond"/>
          <w:i/>
          <w:sz w:val="24"/>
          <w:szCs w:val="24"/>
        </w:rPr>
        <w:t xml:space="preserve"> 2010, </w:t>
      </w:r>
      <w:proofErr w:type="spellStart"/>
      <w:r w:rsidR="00137C1E" w:rsidRPr="00137C1E">
        <w:rPr>
          <w:rFonts w:ascii="Garamond" w:hAnsi="Garamond"/>
          <w:i/>
          <w:sz w:val="24"/>
          <w:szCs w:val="24"/>
        </w:rPr>
        <w:t>për</w:t>
      </w:r>
      <w:proofErr w:type="spellEnd"/>
      <w:r w:rsidR="00137C1E" w:rsidRPr="00137C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37C1E" w:rsidRPr="00137C1E">
        <w:rPr>
          <w:rFonts w:ascii="Garamond" w:hAnsi="Garamond"/>
          <w:i/>
          <w:sz w:val="24"/>
          <w:szCs w:val="24"/>
        </w:rPr>
        <w:t>Fondin</w:t>
      </w:r>
      <w:proofErr w:type="spellEnd"/>
      <w:r w:rsidR="00137C1E" w:rsidRPr="00137C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37C1E" w:rsidRPr="00137C1E">
        <w:rPr>
          <w:rFonts w:ascii="Garamond" w:hAnsi="Garamond"/>
          <w:i/>
          <w:sz w:val="24"/>
          <w:szCs w:val="24"/>
        </w:rPr>
        <w:t>Shqiptar</w:t>
      </w:r>
      <w:proofErr w:type="spellEnd"/>
      <w:r w:rsidR="00137C1E" w:rsidRPr="00137C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37C1E" w:rsidRPr="00137C1E">
        <w:rPr>
          <w:rFonts w:ascii="Garamond" w:hAnsi="Garamond"/>
          <w:i/>
          <w:sz w:val="24"/>
          <w:szCs w:val="24"/>
        </w:rPr>
        <w:t>të</w:t>
      </w:r>
      <w:proofErr w:type="spellEnd"/>
      <w:r w:rsidR="00137C1E" w:rsidRPr="00137C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37C1E" w:rsidRPr="00137C1E">
        <w:rPr>
          <w:rFonts w:ascii="Garamond" w:hAnsi="Garamond"/>
          <w:i/>
          <w:sz w:val="24"/>
          <w:szCs w:val="24"/>
        </w:rPr>
        <w:t>Zhvillimit</w:t>
      </w:r>
      <w:proofErr w:type="spellEnd"/>
      <w:r w:rsidR="00137C1E" w:rsidRPr="00137C1E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137C1E" w:rsidRPr="00137C1E">
        <w:rPr>
          <w:rFonts w:ascii="Garamond" w:hAnsi="Garamond"/>
          <w:i/>
          <w:sz w:val="24"/>
          <w:szCs w:val="24"/>
        </w:rPr>
        <w:t>për</w:t>
      </w:r>
      <w:proofErr w:type="spellEnd"/>
      <w:r w:rsidR="00137C1E" w:rsidRPr="00137C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37C1E" w:rsidRPr="00137C1E">
        <w:rPr>
          <w:rFonts w:ascii="Garamond" w:hAnsi="Garamond"/>
          <w:i/>
          <w:sz w:val="24"/>
          <w:szCs w:val="24"/>
        </w:rPr>
        <w:t>t’u</w:t>
      </w:r>
      <w:proofErr w:type="spellEnd"/>
      <w:r w:rsidR="00137C1E" w:rsidRPr="00137C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37C1E" w:rsidRPr="00137C1E">
        <w:rPr>
          <w:rFonts w:ascii="Garamond" w:hAnsi="Garamond"/>
          <w:i/>
          <w:sz w:val="24"/>
          <w:szCs w:val="24"/>
        </w:rPr>
        <w:t>përdorur</w:t>
      </w:r>
      <w:proofErr w:type="spellEnd"/>
      <w:r w:rsidR="00137C1E" w:rsidRPr="00137C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37C1E" w:rsidRPr="00137C1E">
        <w:rPr>
          <w:rFonts w:ascii="Garamond" w:hAnsi="Garamond"/>
          <w:i/>
          <w:sz w:val="24"/>
          <w:szCs w:val="24"/>
        </w:rPr>
        <w:t>në</w:t>
      </w:r>
      <w:proofErr w:type="spellEnd"/>
      <w:r w:rsidR="00137C1E" w:rsidRPr="00137C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37C1E" w:rsidRPr="00137C1E">
        <w:rPr>
          <w:rFonts w:ascii="Garamond" w:hAnsi="Garamond"/>
          <w:i/>
          <w:sz w:val="24"/>
          <w:szCs w:val="24"/>
        </w:rPr>
        <w:t>formën</w:t>
      </w:r>
      <w:proofErr w:type="spellEnd"/>
      <w:r w:rsidR="00137C1E" w:rsidRPr="00137C1E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137C1E" w:rsidRPr="00137C1E">
        <w:rPr>
          <w:rFonts w:ascii="Garamond" w:hAnsi="Garamond"/>
          <w:i/>
          <w:sz w:val="24"/>
          <w:szCs w:val="24"/>
        </w:rPr>
        <w:t>transfertës</w:t>
      </w:r>
      <w:proofErr w:type="spellEnd"/>
      <w:r w:rsidR="00137C1E" w:rsidRPr="00137C1E">
        <w:rPr>
          <w:rFonts w:ascii="Garamond" w:hAnsi="Garamond"/>
          <w:i/>
          <w:sz w:val="24"/>
          <w:szCs w:val="24"/>
        </w:rPr>
        <w:t>.</w:t>
      </w:r>
    </w:p>
    <w:p w:rsidR="00137C1E" w:rsidRPr="00137C1E" w:rsidRDefault="00137C1E" w:rsidP="004820E2">
      <w:pPr>
        <w:pStyle w:val="Paragrafi0"/>
        <w:rPr>
          <w:rFonts w:ascii="Garamond" w:hAnsi="Garamond"/>
          <w:i/>
          <w:sz w:val="24"/>
          <w:szCs w:val="24"/>
        </w:rPr>
      </w:pPr>
      <w:r w:rsidRPr="00137C1E">
        <w:rPr>
          <w:rFonts w:ascii="Garamond" w:hAnsi="Garamond"/>
          <w:i/>
          <w:sz w:val="24"/>
          <w:szCs w:val="24"/>
        </w:rPr>
        <w:t xml:space="preserve">2/1. </w:t>
      </w:r>
      <w:proofErr w:type="spellStart"/>
      <w:r w:rsidRPr="00137C1E">
        <w:rPr>
          <w:rFonts w:ascii="Garamond" w:hAnsi="Garamond"/>
          <w:i/>
          <w:sz w:val="24"/>
          <w:szCs w:val="24"/>
        </w:rPr>
        <w:t>Fondet</w:t>
      </w:r>
      <w:proofErr w:type="spellEnd"/>
      <w:r w:rsidRPr="00137C1E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137C1E">
        <w:rPr>
          <w:rFonts w:ascii="Garamond" w:hAnsi="Garamond"/>
          <w:i/>
          <w:sz w:val="24"/>
          <w:szCs w:val="24"/>
        </w:rPr>
        <w:t>pashpenzuara</w:t>
      </w:r>
      <w:proofErr w:type="spellEnd"/>
      <w:r w:rsidRPr="00137C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i/>
          <w:sz w:val="24"/>
          <w:szCs w:val="24"/>
        </w:rPr>
        <w:t>prej</w:t>
      </w:r>
      <w:proofErr w:type="spellEnd"/>
      <w:r w:rsidRPr="00137C1E">
        <w:rPr>
          <w:rFonts w:ascii="Garamond" w:hAnsi="Garamond"/>
          <w:i/>
          <w:sz w:val="24"/>
          <w:szCs w:val="24"/>
        </w:rPr>
        <w:t xml:space="preserve"> 200 000 (</w:t>
      </w:r>
      <w:proofErr w:type="spellStart"/>
      <w:r w:rsidRPr="00137C1E">
        <w:rPr>
          <w:rFonts w:ascii="Garamond" w:hAnsi="Garamond"/>
          <w:i/>
          <w:sz w:val="24"/>
          <w:szCs w:val="24"/>
        </w:rPr>
        <w:t>dyqind</w:t>
      </w:r>
      <w:proofErr w:type="spellEnd"/>
      <w:r w:rsidRPr="00137C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i/>
          <w:sz w:val="24"/>
          <w:szCs w:val="24"/>
        </w:rPr>
        <w:t>mijë</w:t>
      </w:r>
      <w:proofErr w:type="spellEnd"/>
      <w:r w:rsidRPr="00137C1E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Pr="00137C1E">
        <w:rPr>
          <w:rFonts w:ascii="Garamond" w:hAnsi="Garamond"/>
          <w:i/>
          <w:sz w:val="24"/>
          <w:szCs w:val="24"/>
        </w:rPr>
        <w:t>eurosh</w:t>
      </w:r>
      <w:proofErr w:type="spellEnd"/>
      <w:r w:rsidRPr="00137C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i/>
          <w:sz w:val="24"/>
          <w:szCs w:val="24"/>
        </w:rPr>
        <w:t>nga</w:t>
      </w:r>
      <w:proofErr w:type="spellEnd"/>
      <w:r w:rsidRPr="00137C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i/>
          <w:sz w:val="24"/>
          <w:szCs w:val="24"/>
        </w:rPr>
        <w:t>fondi</w:t>
      </w:r>
      <w:proofErr w:type="spellEnd"/>
      <w:r w:rsidRPr="00137C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i/>
          <w:sz w:val="24"/>
          <w:szCs w:val="24"/>
        </w:rPr>
        <w:t>rezervë</w:t>
      </w:r>
      <w:proofErr w:type="spellEnd"/>
      <w:r w:rsidRPr="00137C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i/>
          <w:sz w:val="24"/>
          <w:szCs w:val="24"/>
        </w:rPr>
        <w:t>i</w:t>
      </w:r>
      <w:proofErr w:type="spellEnd"/>
      <w:r w:rsidRPr="00137C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i/>
          <w:sz w:val="24"/>
          <w:szCs w:val="24"/>
        </w:rPr>
        <w:t>Buxhetit</w:t>
      </w:r>
      <w:proofErr w:type="spellEnd"/>
      <w:r w:rsidRPr="00137C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i/>
          <w:sz w:val="24"/>
          <w:szCs w:val="24"/>
        </w:rPr>
        <w:t>të</w:t>
      </w:r>
      <w:proofErr w:type="spellEnd"/>
      <w:r w:rsidRPr="00137C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i/>
          <w:sz w:val="24"/>
          <w:szCs w:val="24"/>
        </w:rPr>
        <w:t>Shtetit</w:t>
      </w:r>
      <w:proofErr w:type="spellEnd"/>
      <w:r w:rsidRPr="00137C1E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137C1E">
        <w:rPr>
          <w:rFonts w:ascii="Garamond" w:hAnsi="Garamond"/>
          <w:i/>
          <w:sz w:val="24"/>
          <w:szCs w:val="24"/>
        </w:rPr>
        <w:t>për</w:t>
      </w:r>
      <w:proofErr w:type="spellEnd"/>
      <w:r w:rsidRPr="00137C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i/>
          <w:sz w:val="24"/>
          <w:szCs w:val="24"/>
        </w:rPr>
        <w:t>vitin</w:t>
      </w:r>
      <w:proofErr w:type="spellEnd"/>
      <w:r w:rsidRPr="00137C1E">
        <w:rPr>
          <w:rFonts w:ascii="Garamond" w:hAnsi="Garamond"/>
          <w:i/>
          <w:sz w:val="24"/>
          <w:szCs w:val="24"/>
        </w:rPr>
        <w:t xml:space="preserve"> 2010, </w:t>
      </w:r>
      <w:proofErr w:type="spellStart"/>
      <w:r w:rsidRPr="00137C1E">
        <w:rPr>
          <w:rFonts w:ascii="Garamond" w:hAnsi="Garamond"/>
          <w:i/>
          <w:sz w:val="24"/>
          <w:szCs w:val="24"/>
        </w:rPr>
        <w:t>të</w:t>
      </w:r>
      <w:proofErr w:type="spellEnd"/>
      <w:r w:rsidRPr="00137C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i/>
          <w:sz w:val="24"/>
          <w:szCs w:val="24"/>
        </w:rPr>
        <w:t>përdoren</w:t>
      </w:r>
      <w:proofErr w:type="spellEnd"/>
      <w:r w:rsidRPr="00137C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i/>
          <w:sz w:val="24"/>
          <w:szCs w:val="24"/>
        </w:rPr>
        <w:t>nga</w:t>
      </w:r>
      <w:proofErr w:type="spellEnd"/>
      <w:r w:rsidRPr="00137C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i/>
          <w:sz w:val="24"/>
          <w:szCs w:val="24"/>
        </w:rPr>
        <w:t>Fondi</w:t>
      </w:r>
      <w:proofErr w:type="spellEnd"/>
      <w:r w:rsidRPr="00137C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i/>
          <w:sz w:val="24"/>
          <w:szCs w:val="24"/>
        </w:rPr>
        <w:t>Shqiptar</w:t>
      </w:r>
      <w:proofErr w:type="spellEnd"/>
      <w:r w:rsidRPr="00137C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i/>
          <w:sz w:val="24"/>
          <w:szCs w:val="24"/>
        </w:rPr>
        <w:t>i</w:t>
      </w:r>
      <w:proofErr w:type="spellEnd"/>
      <w:r w:rsidRPr="00137C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i/>
          <w:sz w:val="24"/>
          <w:szCs w:val="24"/>
        </w:rPr>
        <w:t>Zhvillimit</w:t>
      </w:r>
      <w:proofErr w:type="spellEnd"/>
      <w:r w:rsidRPr="00137C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i/>
          <w:sz w:val="24"/>
          <w:szCs w:val="24"/>
        </w:rPr>
        <w:t>për</w:t>
      </w:r>
      <w:proofErr w:type="spellEnd"/>
      <w:r w:rsidRPr="00137C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i/>
          <w:sz w:val="24"/>
          <w:szCs w:val="24"/>
        </w:rPr>
        <w:t>rimbursimin</w:t>
      </w:r>
      <w:proofErr w:type="spellEnd"/>
      <w:r w:rsidRPr="00137C1E">
        <w:rPr>
          <w:rFonts w:ascii="Garamond" w:hAnsi="Garamond"/>
          <w:i/>
          <w:sz w:val="24"/>
          <w:szCs w:val="24"/>
        </w:rPr>
        <w:t xml:space="preserve"> e TVSH-</w:t>
      </w:r>
      <w:proofErr w:type="spellStart"/>
      <w:r w:rsidRPr="00137C1E">
        <w:rPr>
          <w:rFonts w:ascii="Garamond" w:hAnsi="Garamond"/>
          <w:i/>
          <w:sz w:val="24"/>
          <w:szCs w:val="24"/>
        </w:rPr>
        <w:t>së</w:t>
      </w:r>
      <w:proofErr w:type="spellEnd"/>
      <w:r w:rsidRPr="00137C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i/>
          <w:sz w:val="24"/>
          <w:szCs w:val="24"/>
        </w:rPr>
        <w:t>për</w:t>
      </w:r>
      <w:proofErr w:type="spellEnd"/>
      <w:r w:rsidRPr="00137C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i/>
          <w:sz w:val="24"/>
          <w:szCs w:val="24"/>
        </w:rPr>
        <w:t>kontratat</w:t>
      </w:r>
      <w:proofErr w:type="spellEnd"/>
      <w:r w:rsidRPr="00137C1E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137C1E">
        <w:rPr>
          <w:rFonts w:ascii="Garamond" w:hAnsi="Garamond"/>
          <w:i/>
          <w:sz w:val="24"/>
          <w:szCs w:val="24"/>
        </w:rPr>
        <w:t>financuara</w:t>
      </w:r>
      <w:proofErr w:type="spellEnd"/>
      <w:r w:rsidRPr="00137C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i/>
          <w:sz w:val="24"/>
          <w:szCs w:val="24"/>
        </w:rPr>
        <w:t>nga</w:t>
      </w:r>
      <w:proofErr w:type="spellEnd"/>
      <w:r w:rsidRPr="00137C1E">
        <w:rPr>
          <w:rFonts w:ascii="Garamond" w:hAnsi="Garamond"/>
          <w:i/>
          <w:sz w:val="24"/>
          <w:szCs w:val="24"/>
        </w:rPr>
        <w:t xml:space="preserve"> IPA-ja, 2008</w:t>
      </w:r>
      <w:r w:rsidRPr="00137C1E">
        <w:rPr>
          <w:rFonts w:ascii="Garamond" w:hAnsi="Garamond"/>
          <w:i/>
          <w:sz w:val="24"/>
          <w:szCs w:val="24"/>
        </w:rPr>
        <w:t>.</w:t>
      </w:r>
    </w:p>
    <w:p w:rsidR="004820E2" w:rsidRPr="00786A60" w:rsidRDefault="004820E2" w:rsidP="004820E2">
      <w:pPr>
        <w:pStyle w:val="Paragrafi0"/>
        <w:rPr>
          <w:rFonts w:ascii="Garamond" w:hAnsi="Garamond"/>
          <w:i/>
          <w:sz w:val="24"/>
          <w:szCs w:val="24"/>
        </w:rPr>
      </w:pPr>
      <w:r w:rsidRPr="00786A60">
        <w:rPr>
          <w:rFonts w:ascii="Garamond" w:hAnsi="Garamond"/>
          <w:i/>
          <w:sz w:val="24"/>
          <w:szCs w:val="24"/>
        </w:rPr>
        <w:t>3</w:t>
      </w:r>
      <w:r w:rsidR="00786A60">
        <w:rPr>
          <w:rFonts w:ascii="Garamond" w:hAnsi="Garamond"/>
          <w:i/>
          <w:sz w:val="24"/>
          <w:szCs w:val="24"/>
        </w:rPr>
        <w:t xml:space="preserve">. </w:t>
      </w:r>
      <w:bookmarkStart w:id="0" w:name="_GoBack"/>
      <w:bookmarkEnd w:id="0"/>
      <w:r w:rsidR="00786A60" w:rsidRPr="00786A60">
        <w:rPr>
          <w:i/>
        </w:rPr>
        <w:t xml:space="preserve"> </w:t>
      </w:r>
      <w:proofErr w:type="spellStart"/>
      <w:r w:rsidR="00786A60" w:rsidRPr="00786A60">
        <w:rPr>
          <w:rFonts w:ascii="Garamond" w:hAnsi="Garamond"/>
          <w:i/>
          <w:sz w:val="24"/>
          <w:szCs w:val="24"/>
        </w:rPr>
        <w:t>Ngarkohet</w:t>
      </w:r>
      <w:proofErr w:type="spellEnd"/>
      <w:r w:rsidR="00786A60" w:rsidRPr="00786A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6A60" w:rsidRPr="00786A60">
        <w:rPr>
          <w:rFonts w:ascii="Garamond" w:hAnsi="Garamond"/>
          <w:i/>
          <w:sz w:val="24"/>
          <w:szCs w:val="24"/>
        </w:rPr>
        <w:t>Fondi</w:t>
      </w:r>
      <w:proofErr w:type="spellEnd"/>
      <w:r w:rsidR="00786A60" w:rsidRPr="00786A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6A60" w:rsidRPr="00786A60">
        <w:rPr>
          <w:rFonts w:ascii="Garamond" w:hAnsi="Garamond"/>
          <w:i/>
          <w:sz w:val="24"/>
          <w:szCs w:val="24"/>
        </w:rPr>
        <w:t>Shqiptar</w:t>
      </w:r>
      <w:proofErr w:type="spellEnd"/>
      <w:r w:rsidR="00786A60" w:rsidRPr="00786A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6A60" w:rsidRPr="00786A60">
        <w:rPr>
          <w:rFonts w:ascii="Garamond" w:hAnsi="Garamond"/>
          <w:i/>
          <w:sz w:val="24"/>
          <w:szCs w:val="24"/>
        </w:rPr>
        <w:t>i</w:t>
      </w:r>
      <w:proofErr w:type="spellEnd"/>
      <w:r w:rsidR="00786A60" w:rsidRPr="00786A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6A60" w:rsidRPr="00786A60">
        <w:rPr>
          <w:rFonts w:ascii="Garamond" w:hAnsi="Garamond"/>
          <w:i/>
          <w:sz w:val="24"/>
          <w:szCs w:val="24"/>
        </w:rPr>
        <w:t>Zhvillimit</w:t>
      </w:r>
      <w:proofErr w:type="spellEnd"/>
      <w:r w:rsidR="00786A60" w:rsidRPr="00786A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6A60" w:rsidRPr="00786A60">
        <w:rPr>
          <w:rFonts w:ascii="Garamond" w:hAnsi="Garamond"/>
          <w:i/>
          <w:sz w:val="24"/>
          <w:szCs w:val="24"/>
        </w:rPr>
        <w:t>që</w:t>
      </w:r>
      <w:proofErr w:type="spellEnd"/>
      <w:r w:rsidR="00786A60" w:rsidRPr="00786A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6A60" w:rsidRPr="00786A60">
        <w:rPr>
          <w:rFonts w:ascii="Garamond" w:hAnsi="Garamond"/>
          <w:i/>
          <w:sz w:val="24"/>
          <w:szCs w:val="24"/>
        </w:rPr>
        <w:t>në</w:t>
      </w:r>
      <w:proofErr w:type="spellEnd"/>
      <w:r w:rsidR="00786A60" w:rsidRPr="00786A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6A60" w:rsidRPr="00786A60">
        <w:rPr>
          <w:rFonts w:ascii="Garamond" w:hAnsi="Garamond"/>
          <w:i/>
          <w:sz w:val="24"/>
          <w:szCs w:val="24"/>
        </w:rPr>
        <w:t>bashkëpunim</w:t>
      </w:r>
      <w:proofErr w:type="spellEnd"/>
      <w:r w:rsidR="00786A60" w:rsidRPr="00786A60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786A60" w:rsidRPr="00786A60">
        <w:rPr>
          <w:rFonts w:ascii="Garamond" w:hAnsi="Garamond"/>
          <w:i/>
          <w:sz w:val="24"/>
          <w:szCs w:val="24"/>
        </w:rPr>
        <w:t>komunën</w:t>
      </w:r>
      <w:proofErr w:type="spellEnd"/>
      <w:r w:rsidR="00786A60" w:rsidRPr="00786A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6A60" w:rsidRPr="00786A60">
        <w:rPr>
          <w:rFonts w:ascii="Garamond" w:hAnsi="Garamond"/>
          <w:i/>
          <w:sz w:val="24"/>
          <w:szCs w:val="24"/>
        </w:rPr>
        <w:t>Graçanicë</w:t>
      </w:r>
      <w:proofErr w:type="spellEnd"/>
      <w:r w:rsidR="00786A60" w:rsidRPr="00786A60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786A60" w:rsidRPr="00786A60">
        <w:rPr>
          <w:rFonts w:ascii="Garamond" w:hAnsi="Garamond"/>
          <w:i/>
          <w:sz w:val="24"/>
          <w:szCs w:val="24"/>
        </w:rPr>
        <w:t>të</w:t>
      </w:r>
      <w:proofErr w:type="spellEnd"/>
      <w:r w:rsidR="00786A60" w:rsidRPr="00786A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6A60" w:rsidRPr="00786A60">
        <w:rPr>
          <w:rFonts w:ascii="Garamond" w:hAnsi="Garamond"/>
          <w:i/>
          <w:sz w:val="24"/>
          <w:szCs w:val="24"/>
        </w:rPr>
        <w:t>përcaktojë</w:t>
      </w:r>
      <w:proofErr w:type="spellEnd"/>
      <w:r w:rsidR="00786A60" w:rsidRPr="00786A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6A60" w:rsidRPr="00786A60">
        <w:rPr>
          <w:rFonts w:ascii="Garamond" w:hAnsi="Garamond"/>
          <w:i/>
          <w:sz w:val="24"/>
          <w:szCs w:val="24"/>
        </w:rPr>
        <w:t>projektet</w:t>
      </w:r>
      <w:proofErr w:type="spellEnd"/>
      <w:r w:rsidR="00786A60" w:rsidRPr="00786A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6A60" w:rsidRPr="00786A60">
        <w:rPr>
          <w:rFonts w:ascii="Garamond" w:hAnsi="Garamond"/>
          <w:i/>
          <w:sz w:val="24"/>
          <w:szCs w:val="24"/>
        </w:rPr>
        <w:t>që</w:t>
      </w:r>
      <w:proofErr w:type="spellEnd"/>
      <w:r w:rsidR="00786A60" w:rsidRPr="00786A60">
        <w:rPr>
          <w:rFonts w:ascii="Garamond" w:hAnsi="Garamond"/>
          <w:i/>
          <w:sz w:val="24"/>
          <w:szCs w:val="24"/>
        </w:rPr>
        <w:t xml:space="preserve"> do </w:t>
      </w:r>
      <w:proofErr w:type="spellStart"/>
      <w:r w:rsidR="00786A60" w:rsidRPr="00786A60">
        <w:rPr>
          <w:rFonts w:ascii="Garamond" w:hAnsi="Garamond"/>
          <w:i/>
          <w:sz w:val="24"/>
          <w:szCs w:val="24"/>
        </w:rPr>
        <w:t>të</w:t>
      </w:r>
      <w:proofErr w:type="spellEnd"/>
      <w:r w:rsidR="00786A60" w:rsidRPr="00786A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6A60" w:rsidRPr="00786A60">
        <w:rPr>
          <w:rFonts w:ascii="Garamond" w:hAnsi="Garamond"/>
          <w:i/>
          <w:sz w:val="24"/>
          <w:szCs w:val="24"/>
        </w:rPr>
        <w:t>financohen</w:t>
      </w:r>
      <w:proofErr w:type="spellEnd"/>
      <w:r w:rsidR="00786A60" w:rsidRPr="00786A60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786A60" w:rsidRPr="00786A60">
        <w:rPr>
          <w:rFonts w:ascii="Garamond" w:hAnsi="Garamond"/>
          <w:i/>
          <w:sz w:val="24"/>
          <w:szCs w:val="24"/>
        </w:rPr>
        <w:t>ndihmën</w:t>
      </w:r>
      <w:proofErr w:type="spellEnd"/>
      <w:r w:rsidR="00786A60" w:rsidRPr="00786A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6A60" w:rsidRPr="00786A60">
        <w:rPr>
          <w:rFonts w:ascii="Garamond" w:hAnsi="Garamond"/>
          <w:i/>
          <w:sz w:val="24"/>
          <w:szCs w:val="24"/>
        </w:rPr>
        <w:t>financiare</w:t>
      </w:r>
      <w:proofErr w:type="spellEnd"/>
      <w:r w:rsidR="00786A60" w:rsidRPr="00786A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6A60" w:rsidRPr="00786A60">
        <w:rPr>
          <w:rFonts w:ascii="Garamond" w:hAnsi="Garamond"/>
          <w:i/>
          <w:sz w:val="24"/>
          <w:szCs w:val="24"/>
        </w:rPr>
        <w:t>të</w:t>
      </w:r>
      <w:proofErr w:type="spellEnd"/>
      <w:r w:rsidR="00786A60" w:rsidRPr="00786A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6A60" w:rsidRPr="00786A60">
        <w:rPr>
          <w:rFonts w:ascii="Garamond" w:hAnsi="Garamond"/>
          <w:i/>
          <w:sz w:val="24"/>
          <w:szCs w:val="24"/>
        </w:rPr>
        <w:t>sipërpërmendur</w:t>
      </w:r>
      <w:proofErr w:type="spellEnd"/>
      <w:r w:rsidR="00786A60" w:rsidRPr="00786A60">
        <w:rPr>
          <w:rFonts w:ascii="Garamond" w:hAnsi="Garamond"/>
          <w:i/>
          <w:sz w:val="24"/>
          <w:szCs w:val="24"/>
        </w:rPr>
        <w:t xml:space="preserve">. FSHZH-ja </w:t>
      </w:r>
      <w:proofErr w:type="spellStart"/>
      <w:r w:rsidR="00786A60" w:rsidRPr="00786A60">
        <w:rPr>
          <w:rFonts w:ascii="Garamond" w:hAnsi="Garamond"/>
          <w:i/>
          <w:sz w:val="24"/>
          <w:szCs w:val="24"/>
        </w:rPr>
        <w:t>ngarkohet</w:t>
      </w:r>
      <w:proofErr w:type="spellEnd"/>
      <w:r w:rsidR="00786A60" w:rsidRPr="00786A60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786A60" w:rsidRPr="00786A60">
        <w:rPr>
          <w:rFonts w:ascii="Garamond" w:hAnsi="Garamond"/>
          <w:i/>
          <w:sz w:val="24"/>
          <w:szCs w:val="24"/>
        </w:rPr>
        <w:t>gjithashtu</w:t>
      </w:r>
      <w:proofErr w:type="spellEnd"/>
      <w:r w:rsidR="00786A60" w:rsidRPr="00786A60">
        <w:rPr>
          <w:rFonts w:ascii="Garamond" w:hAnsi="Garamond"/>
          <w:i/>
          <w:sz w:val="24"/>
          <w:szCs w:val="24"/>
        </w:rPr>
        <w:t xml:space="preserve">, me </w:t>
      </w:r>
      <w:proofErr w:type="spellStart"/>
      <w:r w:rsidR="00786A60" w:rsidRPr="00786A60">
        <w:rPr>
          <w:rFonts w:ascii="Garamond" w:hAnsi="Garamond"/>
          <w:i/>
          <w:sz w:val="24"/>
          <w:szCs w:val="24"/>
        </w:rPr>
        <w:t>ndjekjen</w:t>
      </w:r>
      <w:proofErr w:type="spellEnd"/>
      <w:r w:rsidR="00786A60" w:rsidRPr="00786A60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786A60" w:rsidRPr="00786A60">
        <w:rPr>
          <w:rFonts w:ascii="Garamond" w:hAnsi="Garamond"/>
          <w:i/>
          <w:sz w:val="24"/>
          <w:szCs w:val="24"/>
        </w:rPr>
        <w:t>realizimit</w:t>
      </w:r>
      <w:proofErr w:type="spellEnd"/>
      <w:r w:rsidR="00786A60" w:rsidRPr="00786A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6A60" w:rsidRPr="00786A60">
        <w:rPr>
          <w:rFonts w:ascii="Garamond" w:hAnsi="Garamond"/>
          <w:i/>
          <w:sz w:val="24"/>
          <w:szCs w:val="24"/>
        </w:rPr>
        <w:t>të</w:t>
      </w:r>
      <w:proofErr w:type="spellEnd"/>
      <w:r w:rsidR="00786A60" w:rsidRPr="00786A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6A60" w:rsidRPr="00786A60">
        <w:rPr>
          <w:rFonts w:ascii="Garamond" w:hAnsi="Garamond"/>
          <w:i/>
          <w:sz w:val="24"/>
          <w:szCs w:val="24"/>
        </w:rPr>
        <w:t>këtyre</w:t>
      </w:r>
      <w:proofErr w:type="spellEnd"/>
      <w:r w:rsidR="00786A60" w:rsidRPr="00786A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6A60" w:rsidRPr="00786A60">
        <w:rPr>
          <w:rFonts w:ascii="Garamond" w:hAnsi="Garamond"/>
          <w:i/>
          <w:sz w:val="24"/>
          <w:szCs w:val="24"/>
        </w:rPr>
        <w:t>projekteve</w:t>
      </w:r>
      <w:proofErr w:type="spellEnd"/>
      <w:r w:rsidR="00786A60" w:rsidRPr="00786A60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786A60" w:rsidRPr="00786A60">
        <w:rPr>
          <w:rFonts w:ascii="Garamond" w:hAnsi="Garamond"/>
          <w:i/>
          <w:sz w:val="24"/>
          <w:szCs w:val="24"/>
        </w:rPr>
        <w:t>në</w:t>
      </w:r>
      <w:proofErr w:type="spellEnd"/>
      <w:r w:rsidR="00786A60" w:rsidRPr="00786A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6A60" w:rsidRPr="00786A60">
        <w:rPr>
          <w:rFonts w:ascii="Garamond" w:hAnsi="Garamond"/>
          <w:i/>
          <w:sz w:val="24"/>
          <w:szCs w:val="24"/>
        </w:rPr>
        <w:t>përputhje</w:t>
      </w:r>
      <w:proofErr w:type="spellEnd"/>
      <w:r w:rsidR="00786A60" w:rsidRPr="00786A60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786A60" w:rsidRPr="00786A60">
        <w:rPr>
          <w:rFonts w:ascii="Garamond" w:hAnsi="Garamond"/>
          <w:i/>
          <w:sz w:val="24"/>
          <w:szCs w:val="24"/>
        </w:rPr>
        <w:t>një</w:t>
      </w:r>
      <w:proofErr w:type="spellEnd"/>
      <w:r w:rsidR="00786A60" w:rsidRPr="00786A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6A60" w:rsidRPr="00786A60">
        <w:rPr>
          <w:rFonts w:ascii="Garamond" w:hAnsi="Garamond"/>
          <w:i/>
          <w:sz w:val="24"/>
          <w:szCs w:val="24"/>
        </w:rPr>
        <w:t>marrëveshje</w:t>
      </w:r>
      <w:proofErr w:type="spellEnd"/>
      <w:r w:rsidR="00786A60" w:rsidRPr="00786A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6A60" w:rsidRPr="00786A60">
        <w:rPr>
          <w:rFonts w:ascii="Garamond" w:hAnsi="Garamond"/>
          <w:i/>
          <w:sz w:val="24"/>
          <w:szCs w:val="24"/>
        </w:rPr>
        <w:t>që</w:t>
      </w:r>
      <w:proofErr w:type="spellEnd"/>
      <w:r w:rsidR="00786A60" w:rsidRPr="00786A60">
        <w:rPr>
          <w:rFonts w:ascii="Garamond" w:hAnsi="Garamond"/>
          <w:i/>
          <w:sz w:val="24"/>
          <w:szCs w:val="24"/>
        </w:rPr>
        <w:t xml:space="preserve"> do </w:t>
      </w:r>
      <w:proofErr w:type="spellStart"/>
      <w:r w:rsidR="00786A60" w:rsidRPr="00786A60">
        <w:rPr>
          <w:rFonts w:ascii="Garamond" w:hAnsi="Garamond"/>
          <w:i/>
          <w:sz w:val="24"/>
          <w:szCs w:val="24"/>
        </w:rPr>
        <w:t>të</w:t>
      </w:r>
      <w:proofErr w:type="spellEnd"/>
      <w:r w:rsidR="00786A60" w:rsidRPr="00786A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6A60" w:rsidRPr="00786A60">
        <w:rPr>
          <w:rFonts w:ascii="Garamond" w:hAnsi="Garamond"/>
          <w:i/>
          <w:sz w:val="24"/>
          <w:szCs w:val="24"/>
        </w:rPr>
        <w:t>lidhet</w:t>
      </w:r>
      <w:proofErr w:type="spellEnd"/>
      <w:r w:rsidR="00786A60" w:rsidRPr="00786A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6A60" w:rsidRPr="00786A60">
        <w:rPr>
          <w:rFonts w:ascii="Garamond" w:hAnsi="Garamond"/>
          <w:i/>
          <w:sz w:val="24"/>
          <w:szCs w:val="24"/>
        </w:rPr>
        <w:t>ndërmjet</w:t>
      </w:r>
      <w:proofErr w:type="spellEnd"/>
      <w:r w:rsidR="00786A60" w:rsidRPr="00786A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6A60" w:rsidRPr="00786A60">
        <w:rPr>
          <w:rFonts w:ascii="Garamond" w:hAnsi="Garamond"/>
          <w:i/>
          <w:sz w:val="24"/>
          <w:szCs w:val="24"/>
        </w:rPr>
        <w:t>palës</w:t>
      </w:r>
      <w:proofErr w:type="spellEnd"/>
      <w:r w:rsidR="00786A60" w:rsidRPr="00786A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6A60" w:rsidRPr="00786A60">
        <w:rPr>
          <w:rFonts w:ascii="Garamond" w:hAnsi="Garamond"/>
          <w:i/>
          <w:sz w:val="24"/>
          <w:szCs w:val="24"/>
        </w:rPr>
        <w:t>përfituese</w:t>
      </w:r>
      <w:proofErr w:type="spellEnd"/>
      <w:r w:rsidR="00786A60" w:rsidRPr="00786A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6A60" w:rsidRPr="00786A60">
        <w:rPr>
          <w:rFonts w:ascii="Garamond" w:hAnsi="Garamond"/>
          <w:i/>
          <w:sz w:val="24"/>
          <w:szCs w:val="24"/>
        </w:rPr>
        <w:t>dhe</w:t>
      </w:r>
      <w:proofErr w:type="spellEnd"/>
      <w:r w:rsidR="00786A60" w:rsidRPr="00786A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6A60" w:rsidRPr="00786A60">
        <w:rPr>
          <w:rFonts w:ascii="Garamond" w:hAnsi="Garamond"/>
          <w:i/>
          <w:sz w:val="24"/>
          <w:szCs w:val="24"/>
        </w:rPr>
        <w:t>asaj</w:t>
      </w:r>
      <w:proofErr w:type="spellEnd"/>
      <w:r w:rsidR="00786A60" w:rsidRPr="00786A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6A60" w:rsidRPr="00786A60">
        <w:rPr>
          <w:rFonts w:ascii="Garamond" w:hAnsi="Garamond"/>
          <w:i/>
          <w:sz w:val="24"/>
          <w:szCs w:val="24"/>
        </w:rPr>
        <w:t>zbatuese</w:t>
      </w:r>
      <w:proofErr w:type="spellEnd"/>
      <w:r w:rsidR="00786A60" w:rsidRPr="00786A60">
        <w:rPr>
          <w:rFonts w:ascii="Garamond" w:hAnsi="Garamond"/>
          <w:i/>
          <w:sz w:val="24"/>
          <w:szCs w:val="24"/>
        </w:rPr>
        <w:t>.</w:t>
      </w:r>
    </w:p>
    <w:p w:rsidR="004820E2" w:rsidRPr="00137C1E" w:rsidRDefault="004820E2" w:rsidP="004820E2">
      <w:pPr>
        <w:pStyle w:val="Paragrafi0"/>
        <w:rPr>
          <w:rFonts w:ascii="Garamond" w:hAnsi="Garamond"/>
          <w:sz w:val="24"/>
          <w:szCs w:val="24"/>
        </w:rPr>
      </w:pPr>
      <w:proofErr w:type="gramStart"/>
      <w:r w:rsidRPr="00137C1E">
        <w:rPr>
          <w:rFonts w:ascii="Garamond" w:hAnsi="Garamond"/>
          <w:sz w:val="24"/>
          <w:szCs w:val="24"/>
        </w:rPr>
        <w:t xml:space="preserve">4. </w:t>
      </w:r>
      <w:proofErr w:type="spellStart"/>
      <w:r w:rsidRPr="00137C1E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137C1E">
        <w:rPr>
          <w:rFonts w:ascii="Garamond" w:hAnsi="Garamond"/>
          <w:sz w:val="24"/>
          <w:szCs w:val="24"/>
        </w:rPr>
        <w:t xml:space="preserve"> fond </w:t>
      </w:r>
      <w:proofErr w:type="spellStart"/>
      <w:r w:rsidRPr="00137C1E">
        <w:rPr>
          <w:rFonts w:ascii="Garamond" w:hAnsi="Garamond"/>
          <w:sz w:val="24"/>
          <w:szCs w:val="24"/>
        </w:rPr>
        <w:t>të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përballohet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nga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fondi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rezervë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i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Buxhetit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të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Shtetit</w:t>
      </w:r>
      <w:proofErr w:type="spellEnd"/>
      <w:r w:rsidRPr="00137C1E">
        <w:rPr>
          <w:rFonts w:ascii="Garamond" w:hAnsi="Garamond"/>
          <w:sz w:val="24"/>
          <w:szCs w:val="24"/>
        </w:rPr>
        <w:t xml:space="preserve">, </w:t>
      </w:r>
      <w:proofErr w:type="spellStart"/>
      <w:r w:rsidRPr="00137C1E">
        <w:rPr>
          <w:rFonts w:ascii="Garamond" w:hAnsi="Garamond"/>
          <w:sz w:val="24"/>
          <w:szCs w:val="24"/>
        </w:rPr>
        <w:t>miratuar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për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vitin</w:t>
      </w:r>
      <w:proofErr w:type="spellEnd"/>
      <w:r w:rsidRPr="00137C1E">
        <w:rPr>
          <w:rFonts w:ascii="Garamond" w:hAnsi="Garamond"/>
          <w:sz w:val="24"/>
          <w:szCs w:val="24"/>
        </w:rPr>
        <w:t xml:space="preserve"> 2010.</w:t>
      </w:r>
    </w:p>
    <w:p w:rsidR="004820E2" w:rsidRPr="00137C1E" w:rsidRDefault="004820E2" w:rsidP="004820E2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137C1E">
        <w:rPr>
          <w:rFonts w:ascii="Garamond" w:hAnsi="Garamond"/>
          <w:sz w:val="24"/>
          <w:szCs w:val="24"/>
          <w:lang w:val="it-IT"/>
        </w:rPr>
        <w:t>5. Ngarkohet Ministria e Financave dhe Fondi Shqiptar i Zhvillimit për zbatimin e këtij vendimi.</w:t>
      </w:r>
    </w:p>
    <w:p w:rsidR="004820E2" w:rsidRPr="00137C1E" w:rsidRDefault="004820E2" w:rsidP="004820E2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137C1E">
        <w:rPr>
          <w:rFonts w:ascii="Garamond" w:hAnsi="Garamond"/>
          <w:sz w:val="24"/>
          <w:szCs w:val="24"/>
          <w:lang w:val="it-IT"/>
        </w:rPr>
        <w:t>Ky vendim hyn në fuqi menjëherë dhe botohet në Fletoren Zyrtare.</w:t>
      </w:r>
    </w:p>
    <w:p w:rsidR="004820E2" w:rsidRPr="00137C1E" w:rsidRDefault="004820E2" w:rsidP="004820E2">
      <w:pPr>
        <w:pStyle w:val="Paragrafi0"/>
        <w:rPr>
          <w:rFonts w:ascii="Garamond" w:hAnsi="Garamond"/>
          <w:sz w:val="24"/>
          <w:szCs w:val="24"/>
          <w:lang w:val="it-IT"/>
        </w:rPr>
      </w:pPr>
    </w:p>
    <w:p w:rsidR="004820E2" w:rsidRPr="00137C1E" w:rsidRDefault="004820E2" w:rsidP="004820E2">
      <w:pPr>
        <w:pStyle w:val="Autoriteti"/>
        <w:keepNext w:val="0"/>
        <w:rPr>
          <w:rFonts w:ascii="Garamond" w:hAnsi="Garamond"/>
          <w:sz w:val="24"/>
          <w:szCs w:val="24"/>
        </w:rPr>
      </w:pPr>
      <w:r w:rsidRPr="00137C1E">
        <w:rPr>
          <w:rFonts w:ascii="Garamond" w:hAnsi="Garamond"/>
          <w:sz w:val="24"/>
          <w:szCs w:val="24"/>
        </w:rPr>
        <w:t>KRYEMINISTRI</w:t>
      </w:r>
    </w:p>
    <w:p w:rsidR="004820E2" w:rsidRPr="00137C1E" w:rsidRDefault="004820E2" w:rsidP="004820E2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137C1E">
        <w:rPr>
          <w:rFonts w:ascii="Garamond" w:hAnsi="Garamond"/>
          <w:sz w:val="24"/>
          <w:szCs w:val="24"/>
        </w:rPr>
        <w:t>Sali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Berisha</w:t>
      </w:r>
      <w:proofErr w:type="spellEnd"/>
    </w:p>
    <w:sectPr w:rsidR="004820E2" w:rsidRPr="00137C1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 w15:restartNumberingAfterBreak="0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0E2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C1E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E0"/>
    <w:rsid w:val="00151189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00D"/>
    <w:rsid w:val="001F7370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0E2"/>
    <w:rsid w:val="00482BFF"/>
    <w:rsid w:val="00483128"/>
    <w:rsid w:val="004833A8"/>
    <w:rsid w:val="0048385A"/>
    <w:rsid w:val="00483AD8"/>
    <w:rsid w:val="00484DA6"/>
    <w:rsid w:val="004876B8"/>
    <w:rsid w:val="004876CD"/>
    <w:rsid w:val="004914C4"/>
    <w:rsid w:val="00491948"/>
    <w:rsid w:val="004919BA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A60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988"/>
    <w:rsid w:val="008C5ACD"/>
    <w:rsid w:val="008C6066"/>
    <w:rsid w:val="008C78B2"/>
    <w:rsid w:val="008D09B9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F50"/>
    <w:rsid w:val="0098718E"/>
    <w:rsid w:val="009900DD"/>
    <w:rsid w:val="00990A5D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31C"/>
    <w:rsid w:val="009B7B52"/>
    <w:rsid w:val="009C0EF4"/>
    <w:rsid w:val="009C1B6D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6E28"/>
    <w:rsid w:val="009E79E8"/>
    <w:rsid w:val="009F0174"/>
    <w:rsid w:val="009F1EDE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3F08"/>
    <w:rsid w:val="00A74916"/>
    <w:rsid w:val="00A76288"/>
    <w:rsid w:val="00A76BE8"/>
    <w:rsid w:val="00A80C9A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3C5A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45874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7AC"/>
    <w:rsid w:val="00DF0CAC"/>
    <w:rsid w:val="00DF1F3C"/>
    <w:rsid w:val="00DF2484"/>
    <w:rsid w:val="00DF265E"/>
    <w:rsid w:val="00DF34B6"/>
    <w:rsid w:val="00DF389B"/>
    <w:rsid w:val="00DF4352"/>
    <w:rsid w:val="00DF4BE8"/>
    <w:rsid w:val="00DF6D87"/>
    <w:rsid w:val="00DF776F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3136"/>
    <w:rsid w:val="00E834AF"/>
    <w:rsid w:val="00E842D0"/>
    <w:rsid w:val="00E84333"/>
    <w:rsid w:val="00E843DA"/>
    <w:rsid w:val="00E85D97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7681"/>
    <w:rsid w:val="00EB07CF"/>
    <w:rsid w:val="00EB095E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8F8"/>
    <w:rsid w:val="00FC19E3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B69CF3-54C6-485C-AB80-E08795D72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4820E2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Sara Mborja</cp:lastModifiedBy>
  <cp:revision>2</cp:revision>
  <dcterms:created xsi:type="dcterms:W3CDTF">2025-10-09T10:49:00Z</dcterms:created>
  <dcterms:modified xsi:type="dcterms:W3CDTF">2025-10-09T10:49:00Z</dcterms:modified>
</cp:coreProperties>
</file>