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1C5" w:rsidRPr="006E41C5" w:rsidRDefault="006E41C5" w:rsidP="006E41C5">
      <w:pPr>
        <w:pStyle w:val="Akti"/>
        <w:keepNext w:val="0"/>
        <w:rPr>
          <w:lang w:val="it-IT"/>
        </w:rPr>
      </w:pPr>
      <w:bookmarkStart w:id="0" w:name="_GoBack"/>
      <w:bookmarkEnd w:id="0"/>
      <w:r w:rsidRPr="006E41C5">
        <w:rPr>
          <w:lang w:val="it-IT"/>
        </w:rPr>
        <w:t xml:space="preserve">Vendim </w:t>
      </w:r>
    </w:p>
    <w:p w:rsidR="006E41C5" w:rsidRPr="006E41C5" w:rsidRDefault="006E41C5" w:rsidP="006E41C5">
      <w:pPr>
        <w:pStyle w:val="NumriData"/>
        <w:keepNext w:val="0"/>
        <w:rPr>
          <w:lang w:val="it-IT"/>
        </w:rPr>
      </w:pPr>
      <w:r w:rsidRPr="006E41C5">
        <w:rPr>
          <w:lang w:val="it-IT"/>
        </w:rPr>
        <w:t>Nr.231, datë 7.4.2010</w:t>
      </w:r>
    </w:p>
    <w:p w:rsidR="006E41C5" w:rsidRDefault="006E41C5" w:rsidP="006E41C5">
      <w:pPr>
        <w:pStyle w:val="Paragrafi0"/>
        <w:rPr>
          <w:lang w:val="it-IT"/>
        </w:rPr>
      </w:pPr>
    </w:p>
    <w:p w:rsidR="006E41C5" w:rsidRPr="006E41C5" w:rsidRDefault="006E41C5" w:rsidP="006E41C5">
      <w:pPr>
        <w:pStyle w:val="Titulli0"/>
        <w:keepNext w:val="0"/>
        <w:rPr>
          <w:lang w:val="it-IT"/>
        </w:rPr>
      </w:pPr>
      <w:r w:rsidRPr="006E41C5">
        <w:rPr>
          <w:lang w:val="it-IT"/>
        </w:rPr>
        <w:t>Për dhënien e një fondi ndihme Partisë “toleranca e re e shqipërisë”</w:t>
      </w:r>
    </w:p>
    <w:p w:rsidR="006E41C5" w:rsidRDefault="006E41C5" w:rsidP="006E41C5">
      <w:pPr>
        <w:pStyle w:val="Paragrafi0"/>
        <w:rPr>
          <w:lang w:val="it-IT"/>
        </w:rPr>
      </w:pPr>
    </w:p>
    <w:p w:rsidR="006E41C5" w:rsidRPr="006E41C5" w:rsidRDefault="006E41C5" w:rsidP="006E41C5">
      <w:pPr>
        <w:pStyle w:val="BazLigjPropozues"/>
        <w:keepNext w:val="0"/>
        <w:rPr>
          <w:lang w:val="it-IT"/>
        </w:rPr>
      </w:pPr>
      <w:r w:rsidRPr="006E41C5">
        <w:rPr>
          <w:lang w:val="it-IT"/>
        </w:rPr>
        <w:t>Në mbështetje të nenit 100 të Kushtetutës, të nenit 18 të ligjit nr.8580, datë 17.2.2000 “Për partitë politike”, të ndryshuar, të nenit 13 të ligjit nr.10 190, datë 26.11.2009 “Për buxhetin e vitit 2010”, me propozimin e Ministrit të Financave, Këshilli i Ministrave</w:t>
      </w:r>
    </w:p>
    <w:p w:rsidR="006E41C5" w:rsidRDefault="006E41C5" w:rsidP="006E41C5">
      <w:pPr>
        <w:pStyle w:val="Paragrafi0"/>
        <w:rPr>
          <w:lang w:val="it-IT"/>
        </w:rPr>
      </w:pPr>
    </w:p>
    <w:p w:rsidR="006E41C5" w:rsidRPr="006E41C5" w:rsidRDefault="006E41C5" w:rsidP="006E41C5">
      <w:pPr>
        <w:pStyle w:val="VENDOSI0"/>
        <w:keepNext w:val="0"/>
        <w:rPr>
          <w:lang w:val="it-IT"/>
        </w:rPr>
      </w:pPr>
      <w:r w:rsidRPr="006E41C5">
        <w:rPr>
          <w:lang w:val="it-IT"/>
        </w:rPr>
        <w:t>Vendosi:</w:t>
      </w:r>
    </w:p>
    <w:p w:rsidR="006E41C5" w:rsidRDefault="006E41C5" w:rsidP="006E41C5">
      <w:pPr>
        <w:pStyle w:val="Paragrafi0"/>
        <w:rPr>
          <w:lang w:val="it-IT"/>
        </w:rPr>
      </w:pPr>
    </w:p>
    <w:p w:rsidR="006E41C5" w:rsidRPr="00C22A1E" w:rsidRDefault="006E41C5" w:rsidP="006E41C5">
      <w:pPr>
        <w:pStyle w:val="Paragrafi0"/>
        <w:rPr>
          <w:lang w:val="it-IT"/>
        </w:rPr>
      </w:pPr>
      <w:r w:rsidRPr="00C22A1E">
        <w:rPr>
          <w:lang w:val="it-IT"/>
        </w:rPr>
        <w:t>1. Partis</w:t>
      </w:r>
      <w:r>
        <w:rPr>
          <w:lang w:val="it-IT"/>
        </w:rPr>
        <w:t>ë “Toleranca e Re e Shqipë</w:t>
      </w:r>
      <w:r w:rsidRPr="00C22A1E">
        <w:rPr>
          <w:lang w:val="it-IT"/>
        </w:rPr>
        <w:t>ris</w:t>
      </w:r>
      <w:r>
        <w:rPr>
          <w:lang w:val="it-IT"/>
        </w:rPr>
        <w:t>ë</w:t>
      </w:r>
      <w:r w:rsidRPr="00C22A1E">
        <w:rPr>
          <w:lang w:val="it-IT"/>
        </w:rPr>
        <w:t>”</w:t>
      </w:r>
      <w:r>
        <w:rPr>
          <w:lang w:val="it-IT"/>
        </w:rPr>
        <w:t xml:space="preserve"> t’i</w:t>
      </w:r>
      <w:r w:rsidRPr="00C22A1E">
        <w:rPr>
          <w:lang w:val="it-IT"/>
        </w:rPr>
        <w:t xml:space="preserve"> jepet fondit prej 100 000 (nj</w:t>
      </w:r>
      <w:r>
        <w:rPr>
          <w:lang w:val="it-IT"/>
        </w:rPr>
        <w:t>ë</w:t>
      </w:r>
      <w:r w:rsidRPr="00C22A1E">
        <w:rPr>
          <w:lang w:val="it-IT"/>
        </w:rPr>
        <w:t>qind mij</w:t>
      </w:r>
      <w:r>
        <w:rPr>
          <w:lang w:val="it-IT"/>
        </w:rPr>
        <w:t>ë</w:t>
      </w:r>
      <w:r w:rsidRPr="00C22A1E">
        <w:rPr>
          <w:lang w:val="it-IT"/>
        </w:rPr>
        <w:t>) lek</w:t>
      </w:r>
      <w:r>
        <w:rPr>
          <w:lang w:val="it-IT"/>
        </w:rPr>
        <w:t>ë</w:t>
      </w:r>
      <w:r w:rsidRPr="00C22A1E">
        <w:rPr>
          <w:lang w:val="it-IT"/>
        </w:rPr>
        <w:t>sh, si ndihm</w:t>
      </w:r>
      <w:r>
        <w:rPr>
          <w:lang w:val="it-IT"/>
        </w:rPr>
        <w:t>ë</w:t>
      </w:r>
      <w:r w:rsidRPr="00C22A1E">
        <w:rPr>
          <w:lang w:val="it-IT"/>
        </w:rPr>
        <w:t xml:space="preserve"> fina</w:t>
      </w:r>
      <w:r>
        <w:rPr>
          <w:lang w:val="it-IT"/>
        </w:rPr>
        <w:t>n</w:t>
      </w:r>
      <w:r w:rsidRPr="00C22A1E">
        <w:rPr>
          <w:lang w:val="it-IT"/>
        </w:rPr>
        <w:t>ciare.</w:t>
      </w:r>
    </w:p>
    <w:p w:rsidR="006E41C5" w:rsidRPr="004E11E2" w:rsidRDefault="006E41C5" w:rsidP="006E41C5">
      <w:pPr>
        <w:pStyle w:val="Paragrafi0"/>
        <w:rPr>
          <w:lang w:val="it-IT"/>
        </w:rPr>
      </w:pPr>
      <w:r w:rsidRPr="004E11E2">
        <w:rPr>
          <w:lang w:val="it-IT"/>
        </w:rPr>
        <w:t>2. Ky fond të përballohet nga fondi rezervë i Buxhetit të Shtetit për vitin 2010.</w:t>
      </w:r>
    </w:p>
    <w:p w:rsidR="006E41C5" w:rsidRPr="00C22A1E" w:rsidRDefault="006E41C5" w:rsidP="006E41C5">
      <w:pPr>
        <w:pStyle w:val="Paragrafi0"/>
        <w:rPr>
          <w:lang w:val="it-IT"/>
        </w:rPr>
      </w:pPr>
      <w:r w:rsidRPr="00C22A1E">
        <w:rPr>
          <w:lang w:val="it-IT"/>
        </w:rPr>
        <w:t>3. Ng</w:t>
      </w:r>
      <w:r>
        <w:rPr>
          <w:lang w:val="it-IT"/>
        </w:rPr>
        <w:t>arkohet Ministria e F</w:t>
      </w:r>
      <w:r w:rsidRPr="00C22A1E">
        <w:rPr>
          <w:lang w:val="it-IT"/>
        </w:rPr>
        <w:t>inancave p</w:t>
      </w:r>
      <w:r>
        <w:rPr>
          <w:lang w:val="it-IT"/>
        </w:rPr>
        <w:t>ë</w:t>
      </w:r>
      <w:r w:rsidRPr="00C22A1E">
        <w:rPr>
          <w:lang w:val="it-IT"/>
        </w:rPr>
        <w:t>r zbatimin e k</w:t>
      </w:r>
      <w:r>
        <w:rPr>
          <w:lang w:val="it-IT"/>
        </w:rPr>
        <w:t>ë</w:t>
      </w:r>
      <w:r w:rsidRPr="00C22A1E">
        <w:rPr>
          <w:lang w:val="it-IT"/>
        </w:rPr>
        <w:t>tij vendimi.</w:t>
      </w:r>
    </w:p>
    <w:p w:rsidR="006E41C5" w:rsidRPr="004E11E2" w:rsidRDefault="006E41C5" w:rsidP="006E41C5">
      <w:pPr>
        <w:pStyle w:val="Paragrafi0"/>
        <w:rPr>
          <w:lang w:val="it-IT"/>
        </w:rPr>
      </w:pPr>
      <w:r w:rsidRPr="004E11E2">
        <w:rPr>
          <w:lang w:val="it-IT"/>
        </w:rPr>
        <w:t>Ky vendim hyn në fuqi pas botimit në Fletoren Zyrtare.</w:t>
      </w:r>
    </w:p>
    <w:p w:rsidR="006E41C5" w:rsidRPr="004E11E2" w:rsidRDefault="006E41C5" w:rsidP="006E41C5">
      <w:pPr>
        <w:pStyle w:val="Paragrafi0"/>
        <w:rPr>
          <w:lang w:val="it-IT"/>
        </w:rPr>
      </w:pPr>
    </w:p>
    <w:p w:rsidR="006E41C5" w:rsidRPr="001A54E3" w:rsidRDefault="006E41C5" w:rsidP="006E41C5">
      <w:pPr>
        <w:pStyle w:val="Autoriteti"/>
        <w:keepNext w:val="0"/>
      </w:pPr>
      <w:r>
        <w:t>KRYEMINISTR</w:t>
      </w:r>
      <w:r w:rsidRPr="001A54E3">
        <w:t>I</w:t>
      </w:r>
    </w:p>
    <w:p w:rsidR="006E41C5" w:rsidRPr="001A54E3" w:rsidRDefault="006E41C5" w:rsidP="006E41C5">
      <w:pPr>
        <w:pStyle w:val="AutoritetiEmer"/>
      </w:pPr>
      <w:r w:rsidRPr="001A54E3">
        <w:t>Sali Berisha</w:t>
      </w:r>
    </w:p>
    <w:sectPr w:rsidR="006E41C5" w:rsidRPr="001A54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E41C5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1C5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69C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D06DA2-5B82-49A3-8C5F-5AE25AA6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6E41C5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2019-03-22T10:07:00Z</dcterms:created>
  <dcterms:modified xsi:type="dcterms:W3CDTF">2019-03-22T10:07:00Z</dcterms:modified>
</cp:coreProperties>
</file>