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B2" w:rsidRDefault="009E38B2" w:rsidP="009E38B2">
      <w:pPr>
        <w:pStyle w:val="Akti"/>
        <w:keepNext w:val="0"/>
      </w:pPr>
      <w:bookmarkStart w:id="0" w:name="_GoBack"/>
      <w:bookmarkEnd w:id="0"/>
      <w:r>
        <w:t>VENDIM</w:t>
      </w:r>
    </w:p>
    <w:p w:rsidR="009E38B2" w:rsidRDefault="009E38B2" w:rsidP="009E38B2">
      <w:pPr>
        <w:pStyle w:val="NumriData"/>
        <w:keepNext w:val="0"/>
      </w:pPr>
      <w:r>
        <w:t>Nr.248, datë 13.4.2010</w:t>
      </w:r>
    </w:p>
    <w:p w:rsidR="009E38B2" w:rsidRDefault="009E38B2" w:rsidP="009E38B2">
      <w:pPr>
        <w:pStyle w:val="Paragrafi0"/>
      </w:pPr>
    </w:p>
    <w:p w:rsidR="009E38B2" w:rsidRDefault="009E38B2" w:rsidP="009E38B2">
      <w:pPr>
        <w:pStyle w:val="Titulli0"/>
        <w:keepNext w:val="0"/>
      </w:pPr>
      <w:r>
        <w:t>PËR NJË SHTESË NË VENDIMIN NR.207, DATË 9.5.2002 TË KËSHILLIT TË MINISTRAVE “PËR CAKTIMIN E PUNËVE TË VËSHTIRA DHE TË RREZIKSHME”</w:t>
      </w:r>
    </w:p>
    <w:p w:rsidR="009E38B2" w:rsidRDefault="009E38B2" w:rsidP="009E38B2">
      <w:pPr>
        <w:pStyle w:val="Paragrafi0"/>
      </w:pPr>
    </w:p>
    <w:p w:rsidR="009E38B2" w:rsidRDefault="009E38B2" w:rsidP="009E38B2">
      <w:pPr>
        <w:pStyle w:val="Paragrafi0"/>
      </w:pPr>
      <w:r>
        <w:t>Në mbështetje të nenit 100 të Kushtetutës dhe të pikës 1 të nenit 100 të ligjit nr.7961, datë 12.7.1995 “Kodi i Punës i Republikës së Shqipërisë”, të ndryshuar, me propozimin e Ministrit të Punëve Publike, Transportit dhe Telekomunikacionit dhe të Ministrit të Punës, Çështjeve Sociale dhe Shanseve të Barabarta, Këshilli i Ministrave</w:t>
      </w:r>
    </w:p>
    <w:p w:rsidR="009E38B2" w:rsidRDefault="009E38B2" w:rsidP="009E38B2">
      <w:pPr>
        <w:pStyle w:val="Paragrafi0"/>
      </w:pPr>
    </w:p>
    <w:p w:rsidR="009E38B2" w:rsidRDefault="009E38B2" w:rsidP="009E38B2">
      <w:pPr>
        <w:pStyle w:val="VENDOSI0"/>
        <w:keepNext w:val="0"/>
      </w:pPr>
      <w:r>
        <w:t>VENDOSI:</w:t>
      </w:r>
    </w:p>
    <w:p w:rsidR="009E38B2" w:rsidRDefault="009E38B2" w:rsidP="009E38B2">
      <w:pPr>
        <w:pStyle w:val="Paragrafi0"/>
      </w:pPr>
    </w:p>
    <w:p w:rsidR="009E38B2" w:rsidRDefault="009E38B2" w:rsidP="009E38B2">
      <w:pPr>
        <w:pStyle w:val="Paragrafi0"/>
      </w:pPr>
      <w:r>
        <w:t>1. Në shkronjën “b” të pikës 1 të vendimit nr.207, datë 9.5.2002 të Këshillit të Ministrave, pas profesionit “Piloti”, të shtohet edhe profesioni “Kontrollor i trafikut ajror”.</w:t>
      </w:r>
    </w:p>
    <w:p w:rsidR="009E38B2" w:rsidRPr="009E38B2" w:rsidRDefault="009E38B2" w:rsidP="009E38B2">
      <w:pPr>
        <w:pStyle w:val="Paragrafi0"/>
        <w:rPr>
          <w:lang w:val="it-IT"/>
        </w:rPr>
      </w:pPr>
      <w:r w:rsidRPr="009E38B2">
        <w:rPr>
          <w:lang w:val="it-IT"/>
        </w:rPr>
        <w:t>2. Ngarkohen Ministria e Punëve Publike, Transportit dhe Telekomunikacionit dhe Ministria e Punës, Çështjeve Sociale dhe Shanseve të Barabarta për zbatimin e këtij vendimi.</w:t>
      </w:r>
    </w:p>
    <w:p w:rsidR="009E38B2" w:rsidRPr="009E38B2" w:rsidRDefault="009E38B2" w:rsidP="009E38B2">
      <w:pPr>
        <w:pStyle w:val="Paragrafi0"/>
        <w:rPr>
          <w:lang w:val="it-IT"/>
        </w:rPr>
      </w:pPr>
      <w:r w:rsidRPr="009E38B2">
        <w:rPr>
          <w:lang w:val="it-IT"/>
        </w:rPr>
        <w:t>Ky vendim hyn në fuqi pas botimit në Fletoren Zyrtare.</w:t>
      </w:r>
    </w:p>
    <w:p w:rsidR="009E38B2" w:rsidRPr="0058062E" w:rsidRDefault="009E38B2" w:rsidP="009E38B2">
      <w:pPr>
        <w:pStyle w:val="Autoriteti"/>
        <w:keepNext w:val="0"/>
      </w:pPr>
      <w:r w:rsidRPr="009E38B2">
        <w:rPr>
          <w:lang w:val="it-IT"/>
        </w:rPr>
        <w:br/>
      </w:r>
      <w:r>
        <w:t>KRYEMINISTR</w:t>
      </w:r>
      <w:r w:rsidRPr="0058062E">
        <w:t>I</w:t>
      </w:r>
    </w:p>
    <w:p w:rsidR="009E38B2" w:rsidRDefault="009E38B2" w:rsidP="009E38B2">
      <w:pPr>
        <w:pStyle w:val="AutoritetiEmer"/>
      </w:pPr>
      <w:r w:rsidRPr="0058062E">
        <w:t>Sali Berisha</w:t>
      </w:r>
    </w:p>
    <w:sectPr w:rsidR="009E38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E38B2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792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2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19C2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EC1192-CDDA-4310-944A-5AD46756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9E38B2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2019-03-22T10:08:00Z</dcterms:created>
  <dcterms:modified xsi:type="dcterms:W3CDTF">2019-03-22T10:08:00Z</dcterms:modified>
</cp:coreProperties>
</file>