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1166" w:rsidRPr="00F65EED" w:rsidRDefault="00A51166" w:rsidP="00A51166">
      <w:pPr>
        <w:pStyle w:val="Akti"/>
        <w:keepNext w:val="0"/>
      </w:pPr>
      <w:bookmarkStart w:id="0" w:name="_GoBack"/>
      <w:bookmarkEnd w:id="0"/>
      <w:r>
        <w:t>VENDI</w:t>
      </w:r>
      <w:r w:rsidRPr="00F65EED">
        <w:t>M</w:t>
      </w:r>
    </w:p>
    <w:p w:rsidR="00A51166" w:rsidRPr="00F65EED" w:rsidRDefault="00A51166" w:rsidP="00A51166">
      <w:pPr>
        <w:pStyle w:val="NumriData"/>
        <w:keepNext w:val="0"/>
      </w:pPr>
      <w:r w:rsidRPr="00F65EED">
        <w:t>Nr.313, dat</w:t>
      </w:r>
      <w:r>
        <w:t>ë</w:t>
      </w:r>
      <w:r w:rsidRPr="00F65EED">
        <w:t xml:space="preserve"> 5.5.2010</w:t>
      </w:r>
    </w:p>
    <w:p w:rsidR="00A51166" w:rsidRPr="00F65EED" w:rsidRDefault="00A51166" w:rsidP="00A51166">
      <w:pPr>
        <w:pStyle w:val="Paragrafi0"/>
      </w:pPr>
      <w:r w:rsidRPr="00F65EED">
        <w:t>  </w:t>
      </w:r>
    </w:p>
    <w:p w:rsidR="00A51166" w:rsidRDefault="00A51166" w:rsidP="00A51166">
      <w:pPr>
        <w:pStyle w:val="Titulli0"/>
        <w:keepNext w:val="0"/>
      </w:pPr>
      <w:r w:rsidRPr="00F65EED">
        <w:t>PËR</w:t>
      </w:r>
      <w:r>
        <w:t xml:space="preserve"> </w:t>
      </w:r>
      <w:r w:rsidRPr="00F65EED">
        <w:t>NJË SHTESË FONDI, NË BUXHETIN E VITIT 2010, MIRATUAR PËR DREJTORINË E PËRGJITHSHME TË DOGANAVE, PËR FINANCIMIN E PROJEKTIT TË PIKËS SË KALIMIT KUFITAR QAFËBOTË DHE TË DISA PROJEKTEVE TË INVESTIMEVE, TË KONTRAKTUARA</w:t>
      </w:r>
      <w:r>
        <w:t xml:space="preserve"> E TË PALIKUIDUARA NGA VITI 2009</w:t>
      </w:r>
    </w:p>
    <w:p w:rsidR="00A51166" w:rsidRDefault="00A51166" w:rsidP="00A51166">
      <w:pPr>
        <w:pStyle w:val="Paragrafi0"/>
      </w:pPr>
    </w:p>
    <w:p w:rsidR="00A51166" w:rsidRPr="00F65EED" w:rsidRDefault="00A51166" w:rsidP="00A51166">
      <w:pPr>
        <w:pStyle w:val="Paragrafi0"/>
      </w:pPr>
      <w:r>
        <w:rPr>
          <w:szCs w:val="18"/>
        </w:rPr>
        <w:t>Në mbështetje të nenit 100 të Kushtetutës, të neneve 5 e 45 të ligjit nr.9936, datë 26.6.2008 “Për menaxhimin e sistemit buxhetor në Republikën e Shqipërisë” dhe të nenit 13 të ligjit nr.10 190, datë 26.11.2009 “Për buxhetin e vitit 2010”, me propozimin e Ministrit të Financave, Këshilli i Ministrave</w:t>
      </w:r>
    </w:p>
    <w:p w:rsidR="00A51166" w:rsidRDefault="00A51166" w:rsidP="00A51166">
      <w:pPr>
        <w:pStyle w:val="Paragrafi0"/>
      </w:pPr>
    </w:p>
    <w:p w:rsidR="00A51166" w:rsidRPr="00F65EED" w:rsidRDefault="00A51166" w:rsidP="00A51166">
      <w:pPr>
        <w:pStyle w:val="VENDOSI0"/>
        <w:keepNext w:val="0"/>
      </w:pPr>
      <w:r>
        <w:t>VENDOS</w:t>
      </w:r>
      <w:r w:rsidRPr="00F65EED">
        <w:t>I:</w:t>
      </w:r>
    </w:p>
    <w:p w:rsidR="00A51166" w:rsidRDefault="00A51166" w:rsidP="00A51166">
      <w:pPr>
        <w:pStyle w:val="Paragrafi0"/>
        <w:rPr>
          <w:rFonts w:eastAsia="Arial"/>
        </w:rPr>
      </w:pPr>
    </w:p>
    <w:p w:rsidR="00A51166" w:rsidRPr="00F65EED" w:rsidRDefault="00A51166" w:rsidP="00A51166">
      <w:pPr>
        <w:pStyle w:val="Paragrafi0"/>
      </w:pPr>
      <w:r>
        <w:rPr>
          <w:rFonts w:eastAsia="Arial"/>
        </w:rPr>
        <w:t>1. </w:t>
      </w:r>
      <w:r w:rsidRPr="00F65EED">
        <w:t>Drejtorisë së Përgjith</w:t>
      </w:r>
      <w:r>
        <w:t>sh</w:t>
      </w:r>
      <w:r w:rsidRPr="00F65EED">
        <w:t>me të Doganave, në buxhetin e miratuar për vitin 2010, t’i shtohet fondi prej 103 339 000 (njëqind e tre milionë e treqind e tridhjetë e nëntë mijë) lekësh, për vazhdimin e ecurisë dhe ndërhyrjet emergjente, në projektet e poshtëshënuara:</w:t>
      </w:r>
    </w:p>
    <w:p w:rsidR="00A51166" w:rsidRPr="00F65EED" w:rsidRDefault="00A51166" w:rsidP="00A51166">
      <w:pPr>
        <w:pStyle w:val="Paragrafi0"/>
      </w:pPr>
      <w:r>
        <w:rPr>
          <w:rFonts w:eastAsia="Arial"/>
        </w:rPr>
        <w:t>a) </w:t>
      </w:r>
      <w:r w:rsidRPr="00F65EED">
        <w:t>Projekti për ndërtimin e pikës së kalimit të kufirit Qafëbotë;</w:t>
      </w:r>
    </w:p>
    <w:p w:rsidR="00A51166" w:rsidRPr="00F65EED" w:rsidRDefault="00A51166" w:rsidP="00A51166">
      <w:pPr>
        <w:pStyle w:val="Paragrafi0"/>
      </w:pPr>
      <w:r>
        <w:rPr>
          <w:rFonts w:eastAsia="Arial"/>
        </w:rPr>
        <w:t>b) </w:t>
      </w:r>
      <w:r w:rsidRPr="00F65EED">
        <w:t xml:space="preserve">Projekte të investimeve të kontraktuara dhe të palikuiduara nga vitit 2009. </w:t>
      </w:r>
    </w:p>
    <w:p w:rsidR="00A51166" w:rsidRPr="00F65EED" w:rsidRDefault="00A51166" w:rsidP="00A51166">
      <w:pPr>
        <w:pStyle w:val="Paragrafi0"/>
      </w:pPr>
      <w:r>
        <w:rPr>
          <w:rFonts w:eastAsia="Arial"/>
        </w:rPr>
        <w:t>2. </w:t>
      </w:r>
      <w:r w:rsidRPr="00F65EED">
        <w:t>Ky fond të përballohet nga fondi rezervë i Buxhetit të Shtetit. </w:t>
      </w:r>
    </w:p>
    <w:p w:rsidR="00A51166" w:rsidRPr="00E40D8A" w:rsidRDefault="00A51166" w:rsidP="00A51166">
      <w:pPr>
        <w:pStyle w:val="Paragrafi0"/>
        <w:rPr>
          <w:lang w:val="it-IT"/>
        </w:rPr>
      </w:pPr>
      <w:r w:rsidRPr="00E40D8A">
        <w:rPr>
          <w:rFonts w:eastAsia="Arial"/>
          <w:lang w:val="it-IT"/>
        </w:rPr>
        <w:t>3. </w:t>
      </w:r>
      <w:r w:rsidRPr="00E40D8A">
        <w:rPr>
          <w:lang w:val="it-IT"/>
        </w:rPr>
        <w:t>Ngarkohen Ministria e Financave dhe Drejtoria e Përgjithshme e Doganave për zbatimin e këtij vendimi.  </w:t>
      </w:r>
    </w:p>
    <w:p w:rsidR="00A51166" w:rsidRPr="00E40D8A" w:rsidRDefault="00A51166" w:rsidP="00A51166">
      <w:pPr>
        <w:pStyle w:val="Paragrafi0"/>
        <w:rPr>
          <w:lang w:val="it-IT"/>
        </w:rPr>
      </w:pPr>
      <w:r w:rsidRPr="00E40D8A">
        <w:rPr>
          <w:lang w:val="it-IT"/>
        </w:rPr>
        <w:t>Ky vendim hyn në fuqi menjëherë.</w:t>
      </w:r>
    </w:p>
    <w:p w:rsidR="00A51166" w:rsidRPr="00E40D8A" w:rsidRDefault="00A51166" w:rsidP="00A51166">
      <w:pPr>
        <w:pStyle w:val="Paragrafi0"/>
        <w:rPr>
          <w:lang w:val="it-IT"/>
        </w:rPr>
      </w:pPr>
      <w:r w:rsidRPr="00E40D8A">
        <w:rPr>
          <w:lang w:val="it-IT"/>
        </w:rPr>
        <w:t> </w:t>
      </w:r>
    </w:p>
    <w:p w:rsidR="00A51166" w:rsidRPr="00F65EED" w:rsidRDefault="00A51166" w:rsidP="00A51166">
      <w:pPr>
        <w:pStyle w:val="Autoriteti"/>
        <w:keepNext w:val="0"/>
      </w:pPr>
      <w:r>
        <w:t>KRYEMINISTR</w:t>
      </w:r>
      <w:r w:rsidRPr="00F65EED">
        <w:t>I</w:t>
      </w:r>
    </w:p>
    <w:p w:rsidR="00A51166" w:rsidRDefault="00A51166" w:rsidP="00A51166">
      <w:pPr>
        <w:pStyle w:val="AutoritetiEmer"/>
      </w:pPr>
      <w:r w:rsidRPr="00F65EED">
        <w:t>Sali Berisha</w:t>
      </w:r>
    </w:p>
    <w:sectPr w:rsidR="00A5116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51166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1EB4"/>
    <w:rsid w:val="00572168"/>
    <w:rsid w:val="00572B76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016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5BC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166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1A35DB-B690-4D82-920E-2994D9468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71137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1137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1137E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71137E"/>
  </w:style>
  <w:style w:type="paragraph" w:customStyle="1" w:styleId="Autoriteti">
    <w:name w:val="Autoriteti"/>
    <w:next w:val="Normal"/>
    <w:rsid w:val="0071137E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1137E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1137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1137E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71137E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71137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71137E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71137E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71137E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71137E"/>
    <w:rPr>
      <w:strike/>
      <w:color w:val="FF0000"/>
      <w:spacing w:val="0"/>
    </w:rPr>
  </w:style>
  <w:style w:type="character" w:customStyle="1" w:styleId="DeltaViewInsertion">
    <w:name w:val="DeltaView Insertion"/>
    <w:rsid w:val="0071137E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71137E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71137E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1137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1137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1137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1137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1137E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71137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71137E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1137E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1137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1137E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71137E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71137E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1137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1137E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71137E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71137E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71137E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71137E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71137E"/>
    <w:pPr>
      <w:numPr>
        <w:ilvl w:val="5"/>
        <w:numId w:val="26"/>
      </w:numPr>
    </w:pPr>
    <w:rPr>
      <w:rFonts w:eastAsia="MS Mincho"/>
    </w:rPr>
  </w:style>
  <w:style w:type="paragraph" w:customStyle="1" w:styleId="BULLETUDHEZIM">
    <w:name w:val="BULLET UDHEZIM"/>
    <w:basedOn w:val="Normal"/>
    <w:rsid w:val="0071137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71137E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71137E"/>
    <w:pPr>
      <w:numPr>
        <w:ilvl w:val="1"/>
        <w:numId w:val="18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71137E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71137E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71137E"/>
    <w:pPr>
      <w:numPr>
        <w:numId w:val="18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71137E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71137E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71137E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71137E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71137E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71137E"/>
    <w:pPr>
      <w:numPr>
        <w:ilvl w:val="1"/>
        <w:numId w:val="2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71137E"/>
    <w:pPr>
      <w:numPr>
        <w:ilvl w:val="1"/>
        <w:numId w:val="2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71137E"/>
    <w:pPr>
      <w:numPr>
        <w:ilvl w:val="2"/>
        <w:numId w:val="2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71137E"/>
    <w:pPr>
      <w:numPr>
        <w:ilvl w:val="2"/>
        <w:numId w:val="2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71137E"/>
    <w:pPr>
      <w:numPr>
        <w:ilvl w:val="3"/>
        <w:numId w:val="2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71137E"/>
    <w:pPr>
      <w:numPr>
        <w:ilvl w:val="3"/>
        <w:numId w:val="2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71137E"/>
    <w:pPr>
      <w:numPr>
        <w:ilvl w:val="4"/>
        <w:numId w:val="2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71137E"/>
    <w:pPr>
      <w:numPr>
        <w:ilvl w:val="4"/>
        <w:numId w:val="26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71137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71137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71137E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71137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71137E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71137E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71137E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71137E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71137E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71137E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71137E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2019-03-22T10:14:00Z</dcterms:created>
  <dcterms:modified xsi:type="dcterms:W3CDTF">2019-03-22T10:14:00Z</dcterms:modified>
</cp:coreProperties>
</file>