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A4C" w:rsidRPr="001C1D6F" w:rsidRDefault="00F06A4C" w:rsidP="00F06A4C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F06A4C" w:rsidRPr="001C1D6F" w:rsidRDefault="00F06A4C" w:rsidP="00F06A4C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Nr.352, datë 12.5.2010</w:t>
      </w:r>
    </w:p>
    <w:p w:rsidR="00F06A4C" w:rsidRPr="001C1D6F" w:rsidRDefault="00F06A4C" w:rsidP="00F06A4C">
      <w:pPr>
        <w:pStyle w:val="Paragrafi0"/>
        <w:rPr>
          <w:lang w:val="it-IT"/>
        </w:rPr>
      </w:pPr>
    </w:p>
    <w:p w:rsidR="00F06A4C" w:rsidRPr="001C1D6F" w:rsidRDefault="00F06A4C" w:rsidP="00F06A4C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hapjen e programeve të studimit të ciklit të parë, në “Biologji-kimi”, “Histori-gjeografi” dhe “Cikël i ulët dhe anglisht në ciklin fillor” në universitetin “Fan S.Noli” Korçë</w:t>
      </w:r>
    </w:p>
    <w:p w:rsidR="00F06A4C" w:rsidRPr="001C1D6F" w:rsidRDefault="00F06A4C" w:rsidP="00F06A4C">
      <w:pPr>
        <w:pStyle w:val="Paragrafi0"/>
        <w:rPr>
          <w:lang w:val="it-IT"/>
        </w:rPr>
      </w:pPr>
    </w:p>
    <w:p w:rsidR="00F06A4C" w:rsidRPr="001C1D6F" w:rsidRDefault="00F06A4C" w:rsidP="00F06A4C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26 e 42 të ligjit nr.9741, datë 21.5.2007 “Për arsimin e lartë në Republikën e Shqipërisë“, të ndryshuar, me propozimin e Ministrit të Arsimit dhe Shkencës, Këshilli i Ministrave</w:t>
      </w:r>
    </w:p>
    <w:p w:rsidR="00F06A4C" w:rsidRPr="001C1D6F" w:rsidRDefault="00F06A4C" w:rsidP="00F06A4C">
      <w:pPr>
        <w:pStyle w:val="Paragrafi0"/>
        <w:ind w:firstLine="0"/>
        <w:rPr>
          <w:lang w:val="it-IT"/>
        </w:rPr>
      </w:pPr>
    </w:p>
    <w:p w:rsidR="00F06A4C" w:rsidRPr="001C1D6F" w:rsidRDefault="00F06A4C" w:rsidP="00F06A4C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F06A4C" w:rsidRPr="001C1D6F" w:rsidRDefault="00F06A4C" w:rsidP="00F06A4C">
      <w:pPr>
        <w:pStyle w:val="Paragrafi0"/>
        <w:rPr>
          <w:lang w:val="it-IT"/>
        </w:rPr>
      </w:pPr>
    </w:p>
    <w:p w:rsidR="00F06A4C" w:rsidRPr="001C1D6F" w:rsidRDefault="00F06A4C" w:rsidP="00F06A4C">
      <w:pPr>
        <w:pStyle w:val="Paragrafi0"/>
        <w:rPr>
          <w:lang w:val="it-IT"/>
        </w:rPr>
      </w:pPr>
      <w:r w:rsidRPr="001C1D6F">
        <w:rPr>
          <w:lang w:val="it-IT"/>
        </w:rPr>
        <w:t>1.Hapjen, në universitetin “Fan S.Noli”, Korçë, të programeve të studimit të ciklit të parë “Biologji-kimi” dhe “Histori-gjeografi”.</w:t>
      </w:r>
    </w:p>
    <w:p w:rsidR="00F06A4C" w:rsidRPr="001C1D6F" w:rsidRDefault="00F06A4C" w:rsidP="00F06A4C">
      <w:pPr>
        <w:pStyle w:val="Paragrafi0"/>
        <w:rPr>
          <w:lang w:val="it-IT"/>
        </w:rPr>
      </w:pPr>
      <w:r w:rsidRPr="001C1D6F">
        <w:rPr>
          <w:lang w:val="it-IT"/>
        </w:rPr>
        <w:t>2.Hapjen, në filialin e qytetit të Pogradecit, të universitetit “Fan S.Noli”, Korçë, të programit të studimit të ciklit të parë “Cikël i ulët dhe anglisht në ciklin fillor”.</w:t>
      </w:r>
    </w:p>
    <w:p w:rsidR="00F06A4C" w:rsidRPr="001C1D6F" w:rsidRDefault="00F06A4C" w:rsidP="00F06A4C">
      <w:pPr>
        <w:pStyle w:val="Paragrafi0"/>
        <w:rPr>
          <w:lang w:val="it-IT"/>
        </w:rPr>
      </w:pPr>
      <w:r w:rsidRPr="001C1D6F">
        <w:rPr>
          <w:lang w:val="it-IT"/>
        </w:rPr>
        <w:t>3.Në përfundim të këtyre programeve të studimit lëshohet, përkatësisht, “Diplomë e Nivelit të Parë, DNP, në biologji-kimi”, “Diplomë e Nivelit të Parë, DNP, në histori-gjeografi” dhe “Diplomë e Nivelit të Parë, DNP, në cikël të ulët dhe anglisht në ciklin fillor”.</w:t>
      </w:r>
    </w:p>
    <w:p w:rsidR="00F06A4C" w:rsidRPr="00F06A4C" w:rsidRDefault="00F06A4C" w:rsidP="00F06A4C">
      <w:pPr>
        <w:pStyle w:val="Paragrafi0"/>
        <w:rPr>
          <w:lang w:val="it-IT"/>
        </w:rPr>
      </w:pPr>
      <w:r w:rsidRPr="00F06A4C">
        <w:rPr>
          <w:lang w:val="it-IT"/>
        </w:rPr>
        <w:t>4.Programet e studimit të ciklit të parë realizohen me 180 kredite, ECTS, dhe kohëzgjatja normale e tyre është 3 (tri) vite akademike.</w:t>
      </w:r>
    </w:p>
    <w:p w:rsidR="00F06A4C" w:rsidRPr="00F06A4C" w:rsidRDefault="00F06A4C" w:rsidP="00F06A4C">
      <w:pPr>
        <w:pStyle w:val="Paragrafi0"/>
        <w:rPr>
          <w:lang w:val="it-IT"/>
        </w:rPr>
      </w:pPr>
      <w:r w:rsidRPr="00F06A4C">
        <w:rPr>
          <w:lang w:val="it-IT"/>
        </w:rPr>
        <w:t>5.Programet e studimit “Biologji-kimi”, “Histori-gjeografi” dhe “Cikël i ulët dhe anglisht në ciklin fillor” të fillojnë veprimtarinë në vitin akademik 2010-2011.</w:t>
      </w:r>
    </w:p>
    <w:p w:rsidR="00F06A4C" w:rsidRPr="00F06A4C" w:rsidRDefault="00F06A4C" w:rsidP="00F06A4C">
      <w:pPr>
        <w:pStyle w:val="Paragrafi0"/>
        <w:rPr>
          <w:lang w:val="it-IT"/>
        </w:rPr>
      </w:pPr>
      <w:r w:rsidRPr="00F06A4C">
        <w:rPr>
          <w:lang w:val="it-IT"/>
        </w:rPr>
        <w:t>6.Efektet financiare, që rrjedhin nga zbatimi i këtij vendimi, të përballohen nga buxheti i universitetit “Fan S.Noli”, Korçë, pa efekte buxhetore shtesë.</w:t>
      </w:r>
    </w:p>
    <w:p w:rsidR="00F06A4C" w:rsidRPr="00E62B03" w:rsidRDefault="00F06A4C" w:rsidP="00F06A4C">
      <w:pPr>
        <w:pStyle w:val="Paragrafi0"/>
        <w:rPr>
          <w:lang w:val="it-IT"/>
        </w:rPr>
      </w:pPr>
      <w:r w:rsidRPr="00E62B03">
        <w:rPr>
          <w:lang w:val="it-IT"/>
        </w:rPr>
        <w:t>7.Ngarkohen Ministria e Arsimit dhe e Shkencës dhe universiteti “Fan S.Noli”, Korçë, për zbatimin e këtij vendimi.</w:t>
      </w:r>
    </w:p>
    <w:p w:rsidR="00F06A4C" w:rsidRPr="00E62B03" w:rsidRDefault="00F06A4C" w:rsidP="00F06A4C">
      <w:pPr>
        <w:pStyle w:val="Paragrafi0"/>
        <w:rPr>
          <w:lang w:val="it-IT"/>
        </w:rPr>
      </w:pPr>
      <w:r w:rsidRPr="00E62B03">
        <w:rPr>
          <w:lang w:val="it-IT"/>
        </w:rPr>
        <w:t>Ky vendim hyn në fuqi pas botimit në Fletoren Zyrtare.</w:t>
      </w:r>
    </w:p>
    <w:p w:rsidR="00F06A4C" w:rsidRPr="001C1D6F" w:rsidRDefault="00F06A4C" w:rsidP="00F06A4C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F06A4C" w:rsidRPr="001C1D6F" w:rsidRDefault="00F06A4C" w:rsidP="00F06A4C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F06A4C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6A4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656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A4C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23DA6-2B36-4A75-831F-8D41DABA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06A4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