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C36" w:rsidRPr="00EA3332" w:rsidRDefault="00A95C36" w:rsidP="00A95C36">
      <w:pPr>
        <w:pStyle w:val="Akti"/>
        <w:keepNext w:val="0"/>
      </w:pPr>
      <w:bookmarkStart w:id="0" w:name="_GoBack"/>
      <w:bookmarkEnd w:id="0"/>
      <w:r w:rsidRPr="00EA3332">
        <w:t>VENDIM</w:t>
      </w:r>
    </w:p>
    <w:p w:rsidR="00A95C36" w:rsidRPr="00EA3332" w:rsidRDefault="00A95C36" w:rsidP="00A95C36">
      <w:pPr>
        <w:pStyle w:val="NumriData"/>
        <w:keepNext w:val="0"/>
        <w:rPr>
          <w:szCs w:val="22"/>
        </w:rPr>
      </w:pPr>
      <w:r w:rsidRPr="00EA3332">
        <w:rPr>
          <w:szCs w:val="22"/>
        </w:rPr>
        <w:t>Nr.427, datë 9.6.2010</w:t>
      </w:r>
    </w:p>
    <w:p w:rsidR="00A95C36" w:rsidRPr="00EA3332" w:rsidRDefault="00A95C36" w:rsidP="00A95C36">
      <w:pPr>
        <w:pStyle w:val="Paragrafi0"/>
        <w:rPr>
          <w:szCs w:val="22"/>
        </w:rPr>
      </w:pPr>
    </w:p>
    <w:p w:rsidR="00A95C36" w:rsidRPr="00EA3332" w:rsidRDefault="00A95C36" w:rsidP="00A95C36">
      <w:pPr>
        <w:pStyle w:val="Titulli0"/>
        <w:keepNext w:val="0"/>
      </w:pPr>
      <w:r w:rsidRPr="00EA3332">
        <w:t>PËR SHPRONËSIMIN, PËR INTERES PUBLIK, TË PRONARËVE TË PASURIVE TË PALUAJTSHME, PRONË PRIVATE, QË PREKEN NGA NDËRTIMI I SEGMENTIT RRUGOR RRËSHEN-KALIMASH</w:t>
      </w:r>
    </w:p>
    <w:p w:rsidR="00A95C36" w:rsidRPr="00EA3332" w:rsidRDefault="00A95C36" w:rsidP="00A95C36">
      <w:pPr>
        <w:pStyle w:val="Paragrafi0"/>
        <w:rPr>
          <w:szCs w:val="22"/>
        </w:rPr>
      </w:pPr>
      <w:r w:rsidRPr="00EA3332">
        <w:rPr>
          <w:szCs w:val="22"/>
        </w:rPr>
        <w:t> </w:t>
      </w:r>
    </w:p>
    <w:p w:rsidR="00A95C36" w:rsidRPr="00EA3332" w:rsidRDefault="00A95C36" w:rsidP="00A95C36">
      <w:pPr>
        <w:pStyle w:val="Paragrafi0"/>
        <w:rPr>
          <w:szCs w:val="22"/>
        </w:rPr>
      </w:pPr>
      <w:r w:rsidRPr="00EA3332">
        <w:rPr>
          <w:szCs w:val="22"/>
        </w:rPr>
        <w:t xml:space="preserve">Në mbështetje të nenit 100 të Kushtetutës, të neneve 5, pika 1, 20 e 21 të ligjit nr.8561, datë 22.12.1999 “Për shpronësimet dhe marrjen në përdorim të përkohshëm të pasurisë pronë private për interes publik” dhe  të nenit 8 të ligjit nr.9836, datë 26.11.2007 “Për Buxhetin e Shtetit për vitin 2008”, të ndryshuar, me propozimin e Ministrit të Punëve Publike dhe Transportit, Këshilli i Ministrave </w:t>
      </w:r>
    </w:p>
    <w:p w:rsidR="00A95C36" w:rsidRPr="00EA3332" w:rsidRDefault="00A95C36" w:rsidP="00A95C36">
      <w:pPr>
        <w:pStyle w:val="Paragrafi0"/>
        <w:rPr>
          <w:szCs w:val="22"/>
        </w:rPr>
      </w:pPr>
      <w:r w:rsidRPr="00EA3332">
        <w:rPr>
          <w:szCs w:val="22"/>
        </w:rPr>
        <w:t> </w:t>
      </w:r>
    </w:p>
    <w:p w:rsidR="00A95C36" w:rsidRPr="00EA3332" w:rsidRDefault="00A95C36" w:rsidP="00A95C36">
      <w:pPr>
        <w:pStyle w:val="VENDOSI0"/>
        <w:keepNext w:val="0"/>
      </w:pPr>
      <w:r w:rsidRPr="00EA3332">
        <w:t>VENDOSI:</w:t>
      </w:r>
    </w:p>
    <w:p w:rsidR="00A95C36" w:rsidRPr="00EA3332" w:rsidRDefault="00A95C36" w:rsidP="00A95C36">
      <w:pPr>
        <w:pStyle w:val="Paragrafi0"/>
        <w:rPr>
          <w:rFonts w:eastAsia="Arial"/>
          <w:szCs w:val="22"/>
        </w:rPr>
      </w:pPr>
    </w:p>
    <w:p w:rsidR="00A95C36" w:rsidRPr="00EA3332" w:rsidRDefault="00A95C36" w:rsidP="00A95C36">
      <w:pPr>
        <w:pStyle w:val="Paragrafi0"/>
        <w:rPr>
          <w:szCs w:val="22"/>
        </w:rPr>
      </w:pPr>
      <w:r w:rsidRPr="00EA3332">
        <w:rPr>
          <w:rFonts w:eastAsia="Arial"/>
          <w:szCs w:val="22"/>
        </w:rPr>
        <w:t xml:space="preserve">1. </w:t>
      </w:r>
      <w:r w:rsidRPr="00EA3332">
        <w:rPr>
          <w:szCs w:val="22"/>
        </w:rPr>
        <w:t>Shpronësimin, për interes publik, të pronarëve të pasurive  të paluajtshme, pronë private, që preken nga ndërtimi i segmentit rrugor Rrëshen–Kalimash.</w:t>
      </w:r>
    </w:p>
    <w:p w:rsidR="00A95C36" w:rsidRPr="00EA3332" w:rsidRDefault="00A95C36" w:rsidP="00A95C36">
      <w:pPr>
        <w:pStyle w:val="Paragrafi0"/>
        <w:rPr>
          <w:szCs w:val="22"/>
        </w:rPr>
      </w:pPr>
      <w:r w:rsidRPr="00EA3332">
        <w:rPr>
          <w:rFonts w:eastAsia="Arial"/>
          <w:szCs w:val="22"/>
        </w:rPr>
        <w:t xml:space="preserve">2. </w:t>
      </w:r>
      <w:r w:rsidRPr="00EA3332">
        <w:rPr>
          <w:szCs w:val="22"/>
        </w:rPr>
        <w:t>Shpronësimi bëhet në favor të Drejtorisë së Përgjithshme të Rrugëve.</w:t>
      </w:r>
    </w:p>
    <w:p w:rsidR="00A95C36" w:rsidRPr="00EA3332" w:rsidRDefault="00A95C36" w:rsidP="00A95C36">
      <w:pPr>
        <w:pStyle w:val="Paragrafi0"/>
        <w:rPr>
          <w:szCs w:val="22"/>
        </w:rPr>
      </w:pPr>
      <w:r w:rsidRPr="00EA3332">
        <w:rPr>
          <w:rFonts w:eastAsia="Arial"/>
          <w:szCs w:val="22"/>
        </w:rPr>
        <w:t>3. </w:t>
      </w:r>
      <w:r w:rsidRPr="00EA3332">
        <w:rPr>
          <w:szCs w:val="22"/>
        </w:rPr>
        <w:t>Pronarët e pasurive  të paluajtshme,  që shpronësohen, të kompensohen në vlerë të plotë, sipas masës së kompensimit përkatës, që paraqitet sipas listave bashkëlidhur këtij vendimi,  për sipërfaqen tokë arë 32 626 m</w:t>
      </w:r>
      <w:r w:rsidRPr="00EA3332">
        <w:rPr>
          <w:szCs w:val="22"/>
          <w:vertAlign w:val="superscript"/>
        </w:rPr>
        <w:t>2</w:t>
      </w:r>
      <w:r w:rsidRPr="00EA3332">
        <w:rPr>
          <w:szCs w:val="22"/>
        </w:rPr>
        <w:t>, vlerësuar me çmimin 650 lekë/m</w:t>
      </w:r>
      <w:r w:rsidRPr="00EA3332">
        <w:rPr>
          <w:szCs w:val="22"/>
          <w:vertAlign w:val="superscript"/>
        </w:rPr>
        <w:t>2</w:t>
      </w:r>
      <w:r w:rsidRPr="00EA3332">
        <w:rPr>
          <w:szCs w:val="22"/>
        </w:rPr>
        <w:t>, me vlerë 21 206 900 (njëzet e një milionë e dyqind e gjashtë mijë e nëntëqind) lekë, truall me sipërfaqe 7 368 m</w:t>
      </w:r>
      <w:r w:rsidRPr="00EA3332">
        <w:rPr>
          <w:szCs w:val="22"/>
          <w:vertAlign w:val="superscript"/>
        </w:rPr>
        <w:t>2</w:t>
      </w:r>
      <w:r w:rsidRPr="00EA3332">
        <w:rPr>
          <w:szCs w:val="22"/>
        </w:rPr>
        <w:t>, vlerësuar me çmimin 1 500 lekë/m</w:t>
      </w:r>
      <w:r w:rsidRPr="00EA3332">
        <w:rPr>
          <w:szCs w:val="22"/>
          <w:vertAlign w:val="superscript"/>
        </w:rPr>
        <w:t>2</w:t>
      </w:r>
      <w:r w:rsidRPr="00EA3332">
        <w:rPr>
          <w:szCs w:val="22"/>
        </w:rPr>
        <w:t>, me vlerë 11 052 000 (njëmbëdhjetë milionë e pesëdhjetë e dy mijë) lekë, me një vlerë të përgjithshme shpronësimi prej 32 258 900 (tridhjetë e dy milionë e dyqind e pesëdhjetë e tetë mijë e nëntëqind) lekësh, si dhe për sipërfaqen tokë arë 34 499.9m</w:t>
      </w:r>
      <w:r w:rsidRPr="00EA3332">
        <w:rPr>
          <w:szCs w:val="22"/>
          <w:vertAlign w:val="superscript"/>
        </w:rPr>
        <w:t>2</w:t>
      </w:r>
      <w:r w:rsidRPr="00EA3332">
        <w:rPr>
          <w:szCs w:val="22"/>
        </w:rPr>
        <w:t>, vlerësuar me çmimet sipas hartave të zonave të cilat preken, me vlerë 7 055 234.2 (shtatë milionë e pesëdhjetë e pesë mijë e dyqind e tridhjetë e katër pikë dy) lekë, truall me sipërfaqe 853m</w:t>
      </w:r>
      <w:r w:rsidRPr="00EA3332">
        <w:rPr>
          <w:szCs w:val="22"/>
          <w:vertAlign w:val="superscript"/>
        </w:rPr>
        <w:t>2</w:t>
      </w:r>
      <w:r w:rsidRPr="00EA3332">
        <w:rPr>
          <w:szCs w:val="22"/>
        </w:rPr>
        <w:t xml:space="preserve">, vlerësuar me çmimet sipas hartave të zonave të cilat preken, me vlerë 454 246 (katërqind e pesëdhjetë e katër mijë e dyqind e dyzet e gjashtë) lekë, me një vlerë të përgjithshme shpronësimi prej 7 509 480.2, (shtatë milionë e pesëqind e nëntë mijë e katërqind e tetëdhjetë pikë dy) lekësh, objekte me vlerë 18 241 481 (tetëmbëdhjetë milionë e dyqind e dyzet e një mijë e katërqind e tetëdhjetë e një) lekë, me një vlerë totale shpronësimi prej 58 009 861.2 (pesëdhjetë e tetë milionë e nëntë mijë e tetëqind e gjashtëdhjetë e një pikë dy) lekësh. </w:t>
      </w:r>
    </w:p>
    <w:p w:rsidR="00A95C36" w:rsidRPr="00EA3332" w:rsidRDefault="00A95C36" w:rsidP="00A95C36">
      <w:pPr>
        <w:pStyle w:val="Paragrafi0"/>
        <w:rPr>
          <w:szCs w:val="22"/>
        </w:rPr>
      </w:pPr>
      <w:r w:rsidRPr="00EA3332">
        <w:rPr>
          <w:rFonts w:eastAsia="Arial"/>
          <w:szCs w:val="22"/>
        </w:rPr>
        <w:t>4. </w:t>
      </w:r>
      <w:r w:rsidRPr="00EA3332">
        <w:rPr>
          <w:szCs w:val="22"/>
        </w:rPr>
        <w:t>Shpenzimet procedurale, në vlerën 1 705 000 (një milion e shtatëqind e pesë mijë) lekë, të përballohen nga Drejtoria e Përgjithshme e Rrugëve.     </w:t>
      </w:r>
    </w:p>
    <w:p w:rsidR="00A95C36" w:rsidRPr="00EA3332" w:rsidRDefault="00A95C36" w:rsidP="00A95C36">
      <w:pPr>
        <w:pStyle w:val="Paragrafi0"/>
        <w:rPr>
          <w:szCs w:val="22"/>
        </w:rPr>
      </w:pPr>
      <w:r w:rsidRPr="00EA3332">
        <w:rPr>
          <w:rFonts w:eastAsia="Arial"/>
          <w:szCs w:val="22"/>
        </w:rPr>
        <w:t>5. </w:t>
      </w:r>
      <w:r w:rsidRPr="00EA3332">
        <w:rPr>
          <w:szCs w:val="22"/>
        </w:rPr>
        <w:t xml:space="preserve">Vlera totale e shpronësimit prej 58 009 861.2 (pesëdhjetë e tetë milionë e nëntë mijë e tetëqind e gjashtëdhjetë e një pikë dy) lekësh, të përballohet nga “Llogaria e veçantë” e Ministrisë së Financave pranë Bankës së Shqipërisë  “Fondi  i shpronësimeve”. </w:t>
      </w:r>
    </w:p>
    <w:p w:rsidR="00A95C36" w:rsidRPr="00EA3332" w:rsidRDefault="00A95C36" w:rsidP="00A95C36">
      <w:pPr>
        <w:pStyle w:val="Paragrafi0"/>
        <w:rPr>
          <w:szCs w:val="22"/>
        </w:rPr>
      </w:pPr>
      <w:r w:rsidRPr="00EA3332">
        <w:rPr>
          <w:rFonts w:eastAsia="Arial"/>
          <w:szCs w:val="22"/>
        </w:rPr>
        <w:t>6. </w:t>
      </w:r>
      <w:r w:rsidRPr="00EA3332">
        <w:rPr>
          <w:szCs w:val="22"/>
        </w:rPr>
        <w:t>Shpronësimi të fillojë më 15.6.2010 dhe të përfundojë më 15.9.2010.</w:t>
      </w:r>
    </w:p>
    <w:p w:rsidR="00A95C36" w:rsidRPr="00EA3332" w:rsidRDefault="00A95C36" w:rsidP="00A95C36">
      <w:pPr>
        <w:pStyle w:val="Paragrafi0"/>
        <w:rPr>
          <w:szCs w:val="22"/>
        </w:rPr>
      </w:pPr>
      <w:r w:rsidRPr="00EA3332">
        <w:rPr>
          <w:rFonts w:eastAsia="Arial"/>
          <w:szCs w:val="22"/>
        </w:rPr>
        <w:t>7. </w:t>
      </w:r>
      <w:r w:rsidRPr="00EA3332">
        <w:rPr>
          <w:szCs w:val="22"/>
        </w:rPr>
        <w:t>Pronarët e listës, që i bashkëlidhet këtij vendimi, për të cilët është bërë shënimi “Konfirmuar nga ZRPP”, të kompensohen, për efekt shpronësimi, pasi të kenë paraqitur dokumentacionin e plotë të pronësisë pranë Drejtorisë së Përgjithshme të Rrugëve.  </w:t>
      </w:r>
    </w:p>
    <w:p w:rsidR="00A95C36" w:rsidRPr="00EA3332" w:rsidRDefault="00A95C36" w:rsidP="00A95C36">
      <w:pPr>
        <w:pStyle w:val="Paragrafi0"/>
        <w:rPr>
          <w:szCs w:val="22"/>
        </w:rPr>
      </w:pPr>
      <w:r w:rsidRPr="00EA3332">
        <w:rPr>
          <w:rFonts w:eastAsia="Arial"/>
          <w:szCs w:val="22"/>
        </w:rPr>
        <w:t>8. </w:t>
      </w:r>
      <w:r w:rsidRPr="00EA3332">
        <w:rPr>
          <w:szCs w:val="22"/>
        </w:rPr>
        <w:t>Pronarët e listave që i bashkëlidhen këtij projektvendimi, për të cilët është bërë shënimi “Proces legalizimi”, të likuidohen për efekt shpronësimi, pasi të ketë përfunduar ky proces dhe të jenë bërë regjistrimet përkatëse pranë Zyrës së Regjistrimit të Pasurive të Paluajtshme, Mirditë. </w:t>
      </w:r>
    </w:p>
    <w:p w:rsidR="00A95C36" w:rsidRPr="00EA3332" w:rsidRDefault="00A95C36" w:rsidP="00A95C36">
      <w:pPr>
        <w:pStyle w:val="Paragrafi0"/>
        <w:rPr>
          <w:szCs w:val="22"/>
        </w:rPr>
      </w:pPr>
      <w:r w:rsidRPr="00EA3332">
        <w:rPr>
          <w:rFonts w:eastAsia="Arial"/>
          <w:szCs w:val="22"/>
        </w:rPr>
        <w:t>9. </w:t>
      </w:r>
      <w:r w:rsidRPr="00EA3332">
        <w:rPr>
          <w:szCs w:val="22"/>
        </w:rPr>
        <w:t>Drejtoria e Përgjithshme e Rrugëve të kryejë likuidimin e pronarëve, për të cilët është bërë shënimi “Konfirmuar nga ZRPP”, në bazë të dokumentacionit të pronësisë. </w:t>
      </w:r>
    </w:p>
    <w:p w:rsidR="00A95C36" w:rsidRDefault="00A95C36" w:rsidP="00A95C36">
      <w:pPr>
        <w:pStyle w:val="Paragrafi0"/>
        <w:rPr>
          <w:szCs w:val="22"/>
        </w:rPr>
      </w:pPr>
      <w:r w:rsidRPr="00EA3332">
        <w:rPr>
          <w:szCs w:val="22"/>
        </w:rPr>
        <w:t xml:space="preserve">10. Drejtoria e Përgjithshme e Rrugëve të bëjë likuidimin e pronarëve, për të cilët është bërë shënimi “Proces legalizimi”, sipas pikës 8 të këtij vendimi, dhe pasi të ketë marrë një konfirmim zyrtar nga Zyra e Regjistrimit të Pasurive të Paluajtshme, Mirditë. </w:t>
      </w:r>
    </w:p>
    <w:p w:rsidR="00A95C36" w:rsidRDefault="00A95C36" w:rsidP="00A95C36">
      <w:pPr>
        <w:pStyle w:val="Paragrafi0"/>
        <w:rPr>
          <w:szCs w:val="22"/>
        </w:rPr>
      </w:pPr>
    </w:p>
    <w:p w:rsidR="00A95C36" w:rsidRDefault="00A95C36" w:rsidP="00A95C36">
      <w:pPr>
        <w:pStyle w:val="Paragrafi0"/>
        <w:rPr>
          <w:szCs w:val="22"/>
        </w:rPr>
      </w:pPr>
    </w:p>
    <w:p w:rsidR="00A95C36" w:rsidRPr="00EA3332" w:rsidRDefault="00A95C36" w:rsidP="00A95C36">
      <w:pPr>
        <w:pStyle w:val="Paragrafi0"/>
        <w:rPr>
          <w:szCs w:val="22"/>
        </w:rPr>
      </w:pPr>
      <w:r w:rsidRPr="00EA3332">
        <w:rPr>
          <w:szCs w:val="22"/>
        </w:rPr>
        <w:t> </w:t>
      </w:r>
    </w:p>
    <w:p w:rsidR="00A95C36" w:rsidRPr="00157E57" w:rsidRDefault="00A95C36" w:rsidP="00A95C36">
      <w:pPr>
        <w:pStyle w:val="Paragrafi0"/>
        <w:rPr>
          <w:szCs w:val="22"/>
          <w:lang w:val="it-IT"/>
        </w:rPr>
      </w:pPr>
      <w:r w:rsidRPr="00157E57">
        <w:rPr>
          <w:szCs w:val="22"/>
          <w:lang w:val="it-IT"/>
        </w:rPr>
        <w:t>11. Ngarkohen Ministria e Punëve Publike dhe Transportit, Ministria e Financave dhe Drejtoria e Përgjithshme e Rrugëve për zbatimin e këtij  vendimi. </w:t>
      </w:r>
    </w:p>
    <w:p w:rsidR="00A95C36" w:rsidRPr="00157E57" w:rsidRDefault="00A95C36" w:rsidP="00A95C36">
      <w:pPr>
        <w:pStyle w:val="Paragrafi0"/>
        <w:rPr>
          <w:szCs w:val="22"/>
          <w:lang w:val="it-IT"/>
        </w:rPr>
      </w:pPr>
      <w:r w:rsidRPr="00157E57">
        <w:rPr>
          <w:szCs w:val="22"/>
          <w:lang w:val="it-IT"/>
        </w:rPr>
        <w:t xml:space="preserve"> Ky vendim hyn në fuqi menjëherë dhe botohet në Fletoren Zyrtare.            </w:t>
      </w:r>
    </w:p>
    <w:p w:rsidR="00A95C36" w:rsidRPr="00A95C36" w:rsidRDefault="00A95C36" w:rsidP="00A95C36">
      <w:pPr>
        <w:pStyle w:val="Autoriteti"/>
        <w:keepNext w:val="0"/>
        <w:rPr>
          <w:lang w:val="it-IT"/>
        </w:rPr>
      </w:pPr>
      <w:r w:rsidRPr="00A95C36">
        <w:rPr>
          <w:lang w:val="it-IT"/>
        </w:rPr>
        <w:lastRenderedPageBreak/>
        <w:t>KRYEMINISTRI</w:t>
      </w:r>
    </w:p>
    <w:p w:rsidR="00A95C36" w:rsidRPr="00A95C36" w:rsidRDefault="00A95C36" w:rsidP="00A95C36">
      <w:pPr>
        <w:pStyle w:val="AutoritetiEmer"/>
        <w:rPr>
          <w:lang w:val="it-IT"/>
        </w:rPr>
      </w:pPr>
      <w:r w:rsidRPr="00A95C36">
        <w:rPr>
          <w:lang w:val="it-IT"/>
        </w:rPr>
        <w:t>Sali Berisha</w:t>
      </w:r>
    </w:p>
    <w:p w:rsidR="00A95C36" w:rsidRPr="00A95C36" w:rsidRDefault="00A95C36" w:rsidP="00A95C36">
      <w:pPr>
        <w:pStyle w:val="Paragrafi0"/>
        <w:ind w:firstLine="0"/>
        <w:rPr>
          <w:lang w:val="it-IT"/>
        </w:rPr>
      </w:pPr>
    </w:p>
    <w:p w:rsidR="00A95C36" w:rsidRPr="00A95C36" w:rsidRDefault="00A95C36" w:rsidP="00A95C36">
      <w:pPr>
        <w:pStyle w:val="Paragrafi0"/>
        <w:rPr>
          <w:lang w:val="it-IT"/>
        </w:rPr>
      </w:pPr>
    </w:p>
    <w:p w:rsidR="00A95C36" w:rsidRDefault="00A95C36" w:rsidP="00A95C36">
      <w:pPr>
        <w:pStyle w:val="Paragrafi0"/>
        <w:rPr>
          <w:lang w:val="it-IT"/>
        </w:rPr>
        <w:sectPr w:rsidR="00A95C36" w:rsidSect="00A95C36">
          <w:footerReference w:type="even" r:id="rId7"/>
          <w:footerReference w:type="default" r:id="rId8"/>
          <w:pgSz w:w="11907" w:h="16840" w:code="9"/>
          <w:pgMar w:top="1418" w:right="1418" w:bottom="1418" w:left="1418" w:header="1304" w:footer="1134" w:gutter="0"/>
          <w:pgNumType w:start="4425"/>
          <w:cols w:space="720"/>
          <w:docGrid w:linePitch="360"/>
        </w:sectPr>
      </w:pPr>
    </w:p>
    <w:p w:rsidR="00A95C36" w:rsidRPr="00A95C36" w:rsidRDefault="00A95C36" w:rsidP="00A95C36">
      <w:pPr>
        <w:pStyle w:val="Paragrafi0"/>
        <w:rPr>
          <w:lang w:val="it-IT"/>
        </w:rPr>
      </w:pPr>
    </w:p>
    <w:p w:rsidR="00A95C36" w:rsidRPr="00A95C36" w:rsidRDefault="00A95C36" w:rsidP="00A95C36">
      <w:pPr>
        <w:pStyle w:val="Paragrafi0"/>
        <w:rPr>
          <w:lang w:val="it-IT"/>
        </w:rPr>
      </w:pPr>
    </w:p>
    <w:p w:rsidR="00A95C36" w:rsidRPr="00A95C36" w:rsidRDefault="00A95C36" w:rsidP="00A95C36">
      <w:pPr>
        <w:pStyle w:val="Paragrafi0"/>
        <w:ind w:firstLine="0"/>
        <w:rPr>
          <w:lang w:val="it-IT"/>
        </w:rPr>
      </w:pPr>
      <w:r w:rsidRPr="00A95C36">
        <w:rPr>
          <w:lang w:val="it-IT"/>
        </w:rPr>
        <w:t>MINISTRIA E PUNËVE PUBLIKE DHE TRANSPORTIT</w:t>
      </w:r>
    </w:p>
    <w:p w:rsidR="00A95C36" w:rsidRPr="00A95C36" w:rsidRDefault="00A95C36" w:rsidP="00A95C36">
      <w:pPr>
        <w:pStyle w:val="Paragrafi0"/>
        <w:ind w:firstLine="0"/>
        <w:rPr>
          <w:lang w:val="it-IT"/>
        </w:rPr>
      </w:pPr>
      <w:r w:rsidRPr="00A95C36">
        <w:rPr>
          <w:lang w:val="it-IT"/>
        </w:rPr>
        <w:t>DREJTORIA E PËRGJITHSHME E RRUGËVE</w:t>
      </w:r>
    </w:p>
    <w:p w:rsidR="00A95C36" w:rsidRPr="00A95C36" w:rsidRDefault="00A95C36" w:rsidP="00A95C36">
      <w:pPr>
        <w:pStyle w:val="Paragrafi0"/>
        <w:ind w:firstLine="0"/>
        <w:rPr>
          <w:lang w:val="it-IT"/>
        </w:rPr>
      </w:pPr>
      <w:r w:rsidRPr="00A95C36">
        <w:rPr>
          <w:lang w:val="it-IT"/>
        </w:rPr>
        <w:t>DREJTORIA E SHPRONËSIMEVE</w:t>
      </w:r>
    </w:p>
    <w:p w:rsidR="00A95C36" w:rsidRPr="00A95C36" w:rsidRDefault="00A95C36" w:rsidP="00A95C36">
      <w:pPr>
        <w:pStyle w:val="Paragrafi0"/>
        <w:rPr>
          <w:lang w:val="it-IT"/>
        </w:rPr>
      </w:pPr>
    </w:p>
    <w:p w:rsidR="00A95C36" w:rsidRPr="00A95C36" w:rsidRDefault="00A95C36" w:rsidP="00A95C36">
      <w:pPr>
        <w:pStyle w:val="Paragrafi0"/>
        <w:jc w:val="center"/>
        <w:rPr>
          <w:sz w:val="20"/>
          <w:lang w:val="it-IT"/>
        </w:rPr>
      </w:pPr>
      <w:r w:rsidRPr="00A95C36">
        <w:rPr>
          <w:sz w:val="20"/>
          <w:lang w:val="it-IT"/>
        </w:rPr>
        <w:t>LISTA EMËRORE E PRONARËVE QË SHPRONËSOHEN NGA ZGJERIMI I SEGMENTIT RRUGOR “RRËSHEN-REPS-THIRRË”</w:t>
      </w:r>
    </w:p>
    <w:p w:rsidR="00A95C36" w:rsidRPr="00A95C36" w:rsidRDefault="00A95C36" w:rsidP="00A95C36">
      <w:pPr>
        <w:pStyle w:val="Paragrafi0"/>
        <w:rPr>
          <w:lang w:val="it-IT"/>
        </w:rPr>
      </w:pPr>
    </w:p>
    <w:tbl>
      <w:tblPr>
        <w:tblStyle w:val="TableGrid"/>
        <w:tblW w:w="5000" w:type="pct"/>
        <w:tblLook w:val="01E0" w:firstRow="1" w:lastRow="1" w:firstColumn="1" w:lastColumn="1" w:noHBand="0" w:noVBand="0"/>
      </w:tblPr>
      <w:tblGrid>
        <w:gridCol w:w="790"/>
        <w:gridCol w:w="1151"/>
        <w:gridCol w:w="1169"/>
        <w:gridCol w:w="1485"/>
        <w:gridCol w:w="956"/>
        <w:gridCol w:w="1411"/>
        <w:gridCol w:w="2025"/>
        <w:gridCol w:w="1652"/>
        <w:gridCol w:w="3581"/>
      </w:tblGrid>
      <w:tr w:rsidR="00A95C36" w:rsidRPr="00A95C36" w:rsidTr="00A95C36">
        <w:tc>
          <w:tcPr>
            <w:tcW w:w="278" w:type="pct"/>
            <w:vMerge w:val="restart"/>
            <w:vAlign w:val="center"/>
          </w:tcPr>
          <w:p w:rsidR="00A95C36" w:rsidRPr="00A95C36" w:rsidRDefault="00A95C36" w:rsidP="00A95C36">
            <w:pPr>
              <w:pStyle w:val="Tabele"/>
              <w:jc w:val="center"/>
              <w:rPr>
                <w:b/>
              </w:rPr>
            </w:pPr>
            <w:r w:rsidRPr="00A95C36">
              <w:rPr>
                <w:b/>
              </w:rPr>
              <w:t>Nr.</w:t>
            </w:r>
          </w:p>
        </w:tc>
        <w:tc>
          <w:tcPr>
            <w:tcW w:w="1338" w:type="pct"/>
            <w:gridSpan w:val="3"/>
            <w:vAlign w:val="center"/>
          </w:tcPr>
          <w:p w:rsidR="00A95C36" w:rsidRPr="00A95C36" w:rsidRDefault="00A95C36" w:rsidP="00A95C36">
            <w:pPr>
              <w:pStyle w:val="Tabele"/>
              <w:jc w:val="center"/>
              <w:rPr>
                <w:b/>
              </w:rPr>
            </w:pPr>
            <w:r w:rsidRPr="00A95C36">
              <w:rPr>
                <w:b/>
              </w:rPr>
              <w:t>Pronari</w:t>
            </w:r>
          </w:p>
        </w:tc>
        <w:tc>
          <w:tcPr>
            <w:tcW w:w="336" w:type="pct"/>
            <w:vMerge w:val="restart"/>
            <w:vAlign w:val="center"/>
          </w:tcPr>
          <w:p w:rsidR="00A95C36" w:rsidRPr="00A95C36" w:rsidRDefault="00A95C36" w:rsidP="00A95C36">
            <w:pPr>
              <w:pStyle w:val="Tabele"/>
              <w:jc w:val="center"/>
              <w:rPr>
                <w:b/>
              </w:rPr>
            </w:pPr>
            <w:r w:rsidRPr="00A95C36">
              <w:rPr>
                <w:b/>
              </w:rPr>
              <w:t>ZK</w:t>
            </w:r>
          </w:p>
        </w:tc>
        <w:tc>
          <w:tcPr>
            <w:tcW w:w="496" w:type="pct"/>
            <w:vMerge w:val="restart"/>
            <w:vAlign w:val="center"/>
          </w:tcPr>
          <w:p w:rsidR="00A95C36" w:rsidRPr="00A95C36" w:rsidRDefault="00A95C36" w:rsidP="00A95C36">
            <w:pPr>
              <w:pStyle w:val="Tabele"/>
              <w:jc w:val="center"/>
              <w:rPr>
                <w:b/>
              </w:rPr>
            </w:pPr>
            <w:r w:rsidRPr="00A95C36">
              <w:rPr>
                <w:b/>
              </w:rPr>
              <w:t>Nr.</w:t>
            </w:r>
          </w:p>
          <w:p w:rsidR="00A95C36" w:rsidRPr="00A95C36" w:rsidRDefault="00A95C36" w:rsidP="00A95C36">
            <w:pPr>
              <w:pStyle w:val="Tabele"/>
              <w:jc w:val="center"/>
              <w:rPr>
                <w:b/>
              </w:rPr>
            </w:pPr>
            <w:r w:rsidRPr="00A95C36">
              <w:rPr>
                <w:b/>
              </w:rPr>
              <w:t>Pas.</w:t>
            </w:r>
          </w:p>
        </w:tc>
        <w:tc>
          <w:tcPr>
            <w:tcW w:w="712" w:type="pct"/>
            <w:vMerge w:val="restart"/>
            <w:vAlign w:val="center"/>
          </w:tcPr>
          <w:p w:rsidR="00A95C36" w:rsidRPr="00A95C36" w:rsidRDefault="00A95C36" w:rsidP="00A95C36">
            <w:pPr>
              <w:pStyle w:val="Tabele"/>
              <w:jc w:val="center"/>
              <w:rPr>
                <w:b/>
              </w:rPr>
            </w:pPr>
            <w:r w:rsidRPr="00A95C36">
              <w:rPr>
                <w:b/>
              </w:rPr>
              <w:t>Vlera</w:t>
            </w:r>
          </w:p>
          <w:p w:rsidR="00A95C36" w:rsidRPr="00A95C36" w:rsidRDefault="00A95C36" w:rsidP="00A95C36">
            <w:pPr>
              <w:pStyle w:val="Tabele"/>
              <w:jc w:val="center"/>
              <w:rPr>
                <w:b/>
              </w:rPr>
            </w:pPr>
            <w:r w:rsidRPr="00A95C36">
              <w:rPr>
                <w:b/>
              </w:rPr>
              <w:t>Lekë</w:t>
            </w:r>
          </w:p>
        </w:tc>
        <w:tc>
          <w:tcPr>
            <w:tcW w:w="581" w:type="pct"/>
            <w:vMerge w:val="restart"/>
            <w:vAlign w:val="center"/>
          </w:tcPr>
          <w:p w:rsidR="00A95C36" w:rsidRPr="00A95C36" w:rsidRDefault="00A95C36" w:rsidP="00A95C36">
            <w:pPr>
              <w:pStyle w:val="Tabele"/>
              <w:jc w:val="center"/>
              <w:rPr>
                <w:b/>
              </w:rPr>
            </w:pPr>
            <w:r w:rsidRPr="00A95C36">
              <w:rPr>
                <w:b/>
              </w:rPr>
              <w:t>Fshati</w:t>
            </w:r>
          </w:p>
        </w:tc>
        <w:tc>
          <w:tcPr>
            <w:tcW w:w="1259" w:type="pct"/>
            <w:vMerge w:val="restart"/>
            <w:vAlign w:val="center"/>
          </w:tcPr>
          <w:p w:rsidR="00A95C36" w:rsidRPr="00A95C36" w:rsidRDefault="00A95C36" w:rsidP="00A95C36">
            <w:pPr>
              <w:pStyle w:val="Tabele"/>
              <w:jc w:val="center"/>
              <w:rPr>
                <w:b/>
              </w:rPr>
            </w:pPr>
            <w:r w:rsidRPr="00A95C36">
              <w:rPr>
                <w:b/>
              </w:rPr>
              <w:t>Shënime</w:t>
            </w:r>
          </w:p>
        </w:tc>
      </w:tr>
      <w:tr w:rsidR="00A95C36" w:rsidRPr="00A95C36" w:rsidTr="00A95C36">
        <w:tc>
          <w:tcPr>
            <w:tcW w:w="278" w:type="pct"/>
            <w:vMerge/>
          </w:tcPr>
          <w:p w:rsidR="00A95C36" w:rsidRPr="00A95C36" w:rsidRDefault="00A95C36" w:rsidP="00A95C36">
            <w:pPr>
              <w:pStyle w:val="Tabele"/>
              <w:jc w:val="center"/>
              <w:rPr>
                <w:b/>
              </w:rPr>
            </w:pPr>
          </w:p>
        </w:tc>
        <w:tc>
          <w:tcPr>
            <w:tcW w:w="405" w:type="pct"/>
            <w:vAlign w:val="center"/>
          </w:tcPr>
          <w:p w:rsidR="00A95C36" w:rsidRPr="00A95C36" w:rsidRDefault="00A95C36" w:rsidP="00A95C36">
            <w:pPr>
              <w:pStyle w:val="Tabele"/>
              <w:jc w:val="center"/>
              <w:rPr>
                <w:b/>
              </w:rPr>
            </w:pPr>
            <w:r w:rsidRPr="00A95C36">
              <w:rPr>
                <w:b/>
              </w:rPr>
              <w:t>Emri</w:t>
            </w:r>
          </w:p>
        </w:tc>
        <w:tc>
          <w:tcPr>
            <w:tcW w:w="411" w:type="pct"/>
            <w:vAlign w:val="center"/>
          </w:tcPr>
          <w:p w:rsidR="00A95C36" w:rsidRPr="00A95C36" w:rsidRDefault="00A95C36" w:rsidP="00A95C36">
            <w:pPr>
              <w:pStyle w:val="Tabele"/>
              <w:jc w:val="center"/>
              <w:rPr>
                <w:b/>
              </w:rPr>
            </w:pPr>
            <w:r w:rsidRPr="00A95C36">
              <w:rPr>
                <w:b/>
              </w:rPr>
              <w:t>Atësia</w:t>
            </w:r>
          </w:p>
        </w:tc>
        <w:tc>
          <w:tcPr>
            <w:tcW w:w="522" w:type="pct"/>
            <w:vAlign w:val="center"/>
          </w:tcPr>
          <w:p w:rsidR="00A95C36" w:rsidRPr="00A95C36" w:rsidRDefault="00A95C36" w:rsidP="00A95C36">
            <w:pPr>
              <w:pStyle w:val="Tabele"/>
              <w:jc w:val="center"/>
              <w:rPr>
                <w:b/>
              </w:rPr>
            </w:pPr>
            <w:r w:rsidRPr="00A95C36">
              <w:rPr>
                <w:b/>
              </w:rPr>
              <w:t>Mbiemri</w:t>
            </w:r>
          </w:p>
        </w:tc>
        <w:tc>
          <w:tcPr>
            <w:tcW w:w="336" w:type="pct"/>
            <w:vMerge/>
          </w:tcPr>
          <w:p w:rsidR="00A95C36" w:rsidRPr="00A95C36" w:rsidRDefault="00A95C36" w:rsidP="00A95C36">
            <w:pPr>
              <w:pStyle w:val="Tabele"/>
              <w:jc w:val="center"/>
              <w:rPr>
                <w:b/>
              </w:rPr>
            </w:pPr>
          </w:p>
        </w:tc>
        <w:tc>
          <w:tcPr>
            <w:tcW w:w="496" w:type="pct"/>
            <w:vMerge/>
          </w:tcPr>
          <w:p w:rsidR="00A95C36" w:rsidRPr="00A95C36" w:rsidRDefault="00A95C36" w:rsidP="00A95C36">
            <w:pPr>
              <w:pStyle w:val="Tabele"/>
              <w:jc w:val="center"/>
              <w:rPr>
                <w:b/>
              </w:rPr>
            </w:pPr>
          </w:p>
        </w:tc>
        <w:tc>
          <w:tcPr>
            <w:tcW w:w="712" w:type="pct"/>
            <w:vMerge/>
          </w:tcPr>
          <w:p w:rsidR="00A95C36" w:rsidRPr="00A95C36" w:rsidRDefault="00A95C36" w:rsidP="00A95C36">
            <w:pPr>
              <w:pStyle w:val="Tabele"/>
              <w:jc w:val="center"/>
              <w:rPr>
                <w:b/>
              </w:rPr>
            </w:pPr>
          </w:p>
        </w:tc>
        <w:tc>
          <w:tcPr>
            <w:tcW w:w="581" w:type="pct"/>
            <w:vMerge/>
          </w:tcPr>
          <w:p w:rsidR="00A95C36" w:rsidRPr="00A95C36" w:rsidRDefault="00A95C36" w:rsidP="00A95C36">
            <w:pPr>
              <w:pStyle w:val="Tabele"/>
              <w:jc w:val="center"/>
              <w:rPr>
                <w:b/>
              </w:rPr>
            </w:pPr>
          </w:p>
        </w:tc>
        <w:tc>
          <w:tcPr>
            <w:tcW w:w="1259" w:type="pct"/>
            <w:vMerge/>
          </w:tcPr>
          <w:p w:rsidR="00A95C36" w:rsidRPr="00A95C36" w:rsidRDefault="00A95C36" w:rsidP="00A95C36">
            <w:pPr>
              <w:pStyle w:val="Tabele"/>
              <w:jc w:val="center"/>
              <w:rPr>
                <w:b/>
              </w:rPr>
            </w:pPr>
          </w:p>
        </w:tc>
      </w:tr>
      <w:tr w:rsidR="00A95C36" w:rsidRPr="003E63DB" w:rsidTr="00A95C36">
        <w:tc>
          <w:tcPr>
            <w:tcW w:w="278" w:type="pct"/>
          </w:tcPr>
          <w:p w:rsidR="00A95C36" w:rsidRPr="003E63DB" w:rsidRDefault="00A95C36" w:rsidP="00A95C36">
            <w:pPr>
              <w:pStyle w:val="Tabele"/>
            </w:pPr>
            <w:r w:rsidRPr="003E63DB">
              <w:t>1</w:t>
            </w:r>
          </w:p>
        </w:tc>
        <w:tc>
          <w:tcPr>
            <w:tcW w:w="405" w:type="pct"/>
          </w:tcPr>
          <w:p w:rsidR="00A95C36" w:rsidRPr="003E63DB" w:rsidRDefault="00A95C36" w:rsidP="00A95C36">
            <w:pPr>
              <w:pStyle w:val="Tabele"/>
            </w:pPr>
            <w:r w:rsidRPr="003E63DB">
              <w:t>Ndue</w:t>
            </w:r>
          </w:p>
        </w:tc>
        <w:tc>
          <w:tcPr>
            <w:tcW w:w="411" w:type="pct"/>
          </w:tcPr>
          <w:p w:rsidR="00A95C36" w:rsidRPr="003E63DB" w:rsidRDefault="00A95C36" w:rsidP="00A95C36">
            <w:pPr>
              <w:pStyle w:val="Tabele"/>
            </w:pPr>
            <w:r w:rsidRPr="003E63DB">
              <w:t>Frrok</w:t>
            </w:r>
          </w:p>
        </w:tc>
        <w:tc>
          <w:tcPr>
            <w:tcW w:w="522" w:type="pct"/>
          </w:tcPr>
          <w:p w:rsidR="00A95C36" w:rsidRPr="003E63DB" w:rsidRDefault="00A95C36" w:rsidP="00A95C36">
            <w:pPr>
              <w:pStyle w:val="Tabele"/>
            </w:pPr>
            <w:r w:rsidRPr="003E63DB">
              <w:t>Frroku</w:t>
            </w:r>
          </w:p>
        </w:tc>
        <w:tc>
          <w:tcPr>
            <w:tcW w:w="336" w:type="pct"/>
          </w:tcPr>
          <w:p w:rsidR="00A95C36" w:rsidRPr="003E63DB" w:rsidRDefault="00A95C36" w:rsidP="00A95C36">
            <w:pPr>
              <w:pStyle w:val="Tabele"/>
            </w:pPr>
            <w:r w:rsidRPr="003E63DB">
              <w:t>2162</w:t>
            </w:r>
          </w:p>
        </w:tc>
        <w:tc>
          <w:tcPr>
            <w:tcW w:w="496" w:type="pct"/>
          </w:tcPr>
          <w:p w:rsidR="00A95C36" w:rsidRPr="003E63DB" w:rsidRDefault="00A95C36" w:rsidP="00A95C36">
            <w:pPr>
              <w:pStyle w:val="Tabele"/>
            </w:pPr>
            <w:r w:rsidRPr="003E63DB">
              <w:t>107/9</w:t>
            </w:r>
          </w:p>
        </w:tc>
        <w:tc>
          <w:tcPr>
            <w:tcW w:w="712" w:type="pct"/>
          </w:tcPr>
          <w:p w:rsidR="00A95C36" w:rsidRPr="003E63DB" w:rsidRDefault="00A95C36" w:rsidP="00A95C36">
            <w:pPr>
              <w:pStyle w:val="Tabele"/>
            </w:pPr>
            <w:r w:rsidRPr="003E63DB">
              <w:t>1737422</w:t>
            </w:r>
          </w:p>
        </w:tc>
        <w:tc>
          <w:tcPr>
            <w:tcW w:w="581" w:type="pct"/>
          </w:tcPr>
          <w:p w:rsidR="00A95C36" w:rsidRPr="003E63DB" w:rsidRDefault="00A95C36" w:rsidP="00A95C36">
            <w:pPr>
              <w:pStyle w:val="Tabele"/>
            </w:pPr>
            <w:r w:rsidRPr="003E63DB">
              <w:t>Klos</w:t>
            </w:r>
          </w:p>
        </w:tc>
        <w:tc>
          <w:tcPr>
            <w:tcW w:w="1259" w:type="pct"/>
          </w:tcPr>
          <w:p w:rsidR="00A95C36" w:rsidRPr="003E63DB" w:rsidRDefault="00A95C36" w:rsidP="00A95C36">
            <w:pPr>
              <w:pStyle w:val="Tabele"/>
            </w:pPr>
            <w:r w:rsidRPr="003E63DB">
              <w:t>Konfirmuar nga ZRPP</w:t>
            </w:r>
          </w:p>
        </w:tc>
      </w:tr>
      <w:tr w:rsidR="00A95C36" w:rsidRPr="003E63DB" w:rsidTr="00A95C36">
        <w:tc>
          <w:tcPr>
            <w:tcW w:w="278" w:type="pct"/>
          </w:tcPr>
          <w:p w:rsidR="00A95C36" w:rsidRPr="003E63DB" w:rsidRDefault="00A95C36" w:rsidP="00A95C36">
            <w:pPr>
              <w:pStyle w:val="Tabele"/>
            </w:pPr>
            <w:r w:rsidRPr="003E63DB">
              <w:t>2</w:t>
            </w:r>
          </w:p>
        </w:tc>
        <w:tc>
          <w:tcPr>
            <w:tcW w:w="405" w:type="pct"/>
          </w:tcPr>
          <w:p w:rsidR="00A95C36" w:rsidRPr="003E63DB" w:rsidRDefault="00A95C36" w:rsidP="00A95C36">
            <w:pPr>
              <w:pStyle w:val="Tabele"/>
            </w:pPr>
            <w:r w:rsidRPr="003E63DB">
              <w:t>Tonin</w:t>
            </w:r>
          </w:p>
        </w:tc>
        <w:tc>
          <w:tcPr>
            <w:tcW w:w="411" w:type="pct"/>
          </w:tcPr>
          <w:p w:rsidR="00A95C36" w:rsidRPr="003E63DB" w:rsidRDefault="00A95C36" w:rsidP="00A95C36">
            <w:pPr>
              <w:pStyle w:val="Tabele"/>
            </w:pPr>
            <w:r w:rsidRPr="003E63DB">
              <w:t>Fran</w:t>
            </w:r>
          </w:p>
        </w:tc>
        <w:tc>
          <w:tcPr>
            <w:tcW w:w="522" w:type="pct"/>
          </w:tcPr>
          <w:p w:rsidR="00A95C36" w:rsidRPr="003E63DB" w:rsidRDefault="00A95C36" w:rsidP="00A95C36">
            <w:pPr>
              <w:pStyle w:val="Tabele"/>
            </w:pPr>
            <w:r w:rsidRPr="003E63DB">
              <w:t>Frroku</w:t>
            </w:r>
          </w:p>
        </w:tc>
        <w:tc>
          <w:tcPr>
            <w:tcW w:w="336" w:type="pct"/>
          </w:tcPr>
          <w:p w:rsidR="00A95C36" w:rsidRPr="003E63DB" w:rsidRDefault="00A95C36" w:rsidP="00A95C36">
            <w:pPr>
              <w:pStyle w:val="Tabele"/>
            </w:pPr>
            <w:r w:rsidRPr="003E63DB">
              <w:t>3171</w:t>
            </w:r>
          </w:p>
        </w:tc>
        <w:tc>
          <w:tcPr>
            <w:tcW w:w="496" w:type="pct"/>
          </w:tcPr>
          <w:p w:rsidR="00A95C36" w:rsidRPr="003E63DB" w:rsidRDefault="00A95C36" w:rsidP="00A95C36">
            <w:pPr>
              <w:pStyle w:val="Tabele"/>
            </w:pPr>
            <w:r w:rsidRPr="003E63DB">
              <w:t>1/15</w:t>
            </w:r>
          </w:p>
        </w:tc>
        <w:tc>
          <w:tcPr>
            <w:tcW w:w="712" w:type="pct"/>
          </w:tcPr>
          <w:p w:rsidR="00A95C36" w:rsidRPr="003E63DB" w:rsidRDefault="00A95C36" w:rsidP="00A95C36">
            <w:pPr>
              <w:pStyle w:val="Tabele"/>
            </w:pPr>
            <w:r w:rsidRPr="003E63DB">
              <w:t>11143787</w:t>
            </w:r>
          </w:p>
        </w:tc>
        <w:tc>
          <w:tcPr>
            <w:tcW w:w="581" w:type="pct"/>
          </w:tcPr>
          <w:p w:rsidR="00A95C36" w:rsidRPr="003E63DB" w:rsidRDefault="00A95C36" w:rsidP="00A95C36">
            <w:pPr>
              <w:pStyle w:val="Tabele"/>
            </w:pPr>
            <w:r w:rsidRPr="003E63DB">
              <w:t>Reps</w:t>
            </w:r>
          </w:p>
        </w:tc>
        <w:tc>
          <w:tcPr>
            <w:tcW w:w="1259" w:type="pct"/>
          </w:tcPr>
          <w:p w:rsidR="00A95C36" w:rsidRPr="003E63DB" w:rsidRDefault="00A95C36" w:rsidP="00A95C36">
            <w:pPr>
              <w:pStyle w:val="Tabele"/>
            </w:pPr>
            <w:r w:rsidRPr="003E63DB">
              <w:t>Konfirmuar nga ZRPP</w:t>
            </w:r>
          </w:p>
        </w:tc>
      </w:tr>
      <w:tr w:rsidR="00A95C36" w:rsidRPr="003E63DB" w:rsidTr="00A95C36">
        <w:tc>
          <w:tcPr>
            <w:tcW w:w="278" w:type="pct"/>
          </w:tcPr>
          <w:p w:rsidR="00A95C36" w:rsidRPr="003E63DB" w:rsidRDefault="00A95C36" w:rsidP="00A95C36">
            <w:pPr>
              <w:pStyle w:val="Tabele"/>
            </w:pPr>
            <w:r w:rsidRPr="003E63DB">
              <w:t>3</w:t>
            </w:r>
          </w:p>
        </w:tc>
        <w:tc>
          <w:tcPr>
            <w:tcW w:w="405" w:type="pct"/>
          </w:tcPr>
          <w:p w:rsidR="00A95C36" w:rsidRPr="003E63DB" w:rsidRDefault="00A95C36" w:rsidP="00A95C36">
            <w:pPr>
              <w:pStyle w:val="Tabele"/>
            </w:pPr>
            <w:r w:rsidRPr="003E63DB">
              <w:t>Zef</w:t>
            </w:r>
          </w:p>
        </w:tc>
        <w:tc>
          <w:tcPr>
            <w:tcW w:w="411" w:type="pct"/>
          </w:tcPr>
          <w:p w:rsidR="00A95C36" w:rsidRPr="003E63DB" w:rsidRDefault="00A95C36" w:rsidP="00A95C36">
            <w:pPr>
              <w:pStyle w:val="Tabele"/>
            </w:pPr>
            <w:r w:rsidRPr="003E63DB">
              <w:t>Preng</w:t>
            </w:r>
          </w:p>
        </w:tc>
        <w:tc>
          <w:tcPr>
            <w:tcW w:w="522" w:type="pct"/>
          </w:tcPr>
          <w:p w:rsidR="00A95C36" w:rsidRPr="003E63DB" w:rsidRDefault="00A95C36" w:rsidP="00A95C36">
            <w:pPr>
              <w:pStyle w:val="Tabele"/>
            </w:pPr>
            <w:r w:rsidRPr="003E63DB">
              <w:t>Doda</w:t>
            </w:r>
          </w:p>
        </w:tc>
        <w:tc>
          <w:tcPr>
            <w:tcW w:w="336" w:type="pct"/>
          </w:tcPr>
          <w:p w:rsidR="00A95C36" w:rsidRPr="003E63DB" w:rsidRDefault="00A95C36" w:rsidP="00A95C36">
            <w:pPr>
              <w:pStyle w:val="Tabele"/>
            </w:pPr>
            <w:r w:rsidRPr="003E63DB">
              <w:t>3259</w:t>
            </w:r>
          </w:p>
        </w:tc>
        <w:tc>
          <w:tcPr>
            <w:tcW w:w="496" w:type="pct"/>
          </w:tcPr>
          <w:p w:rsidR="00A95C36" w:rsidRPr="003E63DB" w:rsidRDefault="00A95C36" w:rsidP="00A95C36">
            <w:pPr>
              <w:pStyle w:val="Tabele"/>
            </w:pPr>
            <w:r w:rsidRPr="003E63DB">
              <w:t>195</w:t>
            </w:r>
          </w:p>
        </w:tc>
        <w:tc>
          <w:tcPr>
            <w:tcW w:w="712" w:type="pct"/>
          </w:tcPr>
          <w:p w:rsidR="00A95C36" w:rsidRPr="003E63DB" w:rsidRDefault="00A95C36" w:rsidP="00A95C36">
            <w:pPr>
              <w:pStyle w:val="Tabele"/>
            </w:pPr>
            <w:r w:rsidRPr="003E63DB">
              <w:t>1986333</w:t>
            </w:r>
          </w:p>
        </w:tc>
        <w:tc>
          <w:tcPr>
            <w:tcW w:w="581" w:type="pct"/>
          </w:tcPr>
          <w:p w:rsidR="00A95C36" w:rsidRPr="003E63DB" w:rsidRDefault="00A95C36" w:rsidP="00A95C36">
            <w:pPr>
              <w:pStyle w:val="Tabele"/>
            </w:pPr>
            <w:r w:rsidRPr="003E63DB">
              <w:t>Sang</w:t>
            </w:r>
          </w:p>
        </w:tc>
        <w:tc>
          <w:tcPr>
            <w:tcW w:w="1259" w:type="pct"/>
          </w:tcPr>
          <w:p w:rsidR="00A95C36" w:rsidRPr="003E63DB" w:rsidRDefault="00A95C36" w:rsidP="00A95C36">
            <w:pPr>
              <w:pStyle w:val="Tabele"/>
            </w:pPr>
            <w:r w:rsidRPr="003E63DB">
              <w:t>Konfirmuar nga ZRPP</w:t>
            </w:r>
          </w:p>
        </w:tc>
      </w:tr>
      <w:tr w:rsidR="00A95C36" w:rsidRPr="003E63DB" w:rsidTr="00A95C36">
        <w:tc>
          <w:tcPr>
            <w:tcW w:w="278" w:type="pct"/>
          </w:tcPr>
          <w:p w:rsidR="00A95C36" w:rsidRPr="003E63DB" w:rsidRDefault="00A95C36" w:rsidP="00A95C36">
            <w:pPr>
              <w:pStyle w:val="Tabele"/>
            </w:pPr>
            <w:r w:rsidRPr="003E63DB">
              <w:t>4</w:t>
            </w:r>
          </w:p>
        </w:tc>
        <w:tc>
          <w:tcPr>
            <w:tcW w:w="405" w:type="pct"/>
          </w:tcPr>
          <w:p w:rsidR="00A95C36" w:rsidRPr="003E63DB" w:rsidRDefault="00A95C36" w:rsidP="00A95C36">
            <w:pPr>
              <w:pStyle w:val="Tabele"/>
            </w:pPr>
            <w:r w:rsidRPr="003E63DB">
              <w:t>Shkurt</w:t>
            </w:r>
          </w:p>
        </w:tc>
        <w:tc>
          <w:tcPr>
            <w:tcW w:w="411" w:type="pct"/>
          </w:tcPr>
          <w:p w:rsidR="00A95C36" w:rsidRPr="003E63DB" w:rsidRDefault="00A95C36" w:rsidP="00A95C36">
            <w:pPr>
              <w:pStyle w:val="Tabele"/>
            </w:pPr>
            <w:r w:rsidRPr="003E63DB">
              <w:t>Preng</w:t>
            </w:r>
          </w:p>
        </w:tc>
        <w:tc>
          <w:tcPr>
            <w:tcW w:w="522" w:type="pct"/>
          </w:tcPr>
          <w:p w:rsidR="00A95C36" w:rsidRPr="003E63DB" w:rsidRDefault="00A95C36" w:rsidP="00A95C36">
            <w:pPr>
              <w:pStyle w:val="Tabele"/>
            </w:pPr>
            <w:r w:rsidRPr="003E63DB">
              <w:t>Ndoj</w:t>
            </w:r>
          </w:p>
        </w:tc>
        <w:tc>
          <w:tcPr>
            <w:tcW w:w="336" w:type="pct"/>
          </w:tcPr>
          <w:p w:rsidR="00A95C36" w:rsidRPr="003E63DB" w:rsidRDefault="00A95C36" w:rsidP="00A95C36">
            <w:pPr>
              <w:pStyle w:val="Tabele"/>
            </w:pPr>
            <w:r w:rsidRPr="003E63DB">
              <w:t>2610</w:t>
            </w:r>
          </w:p>
        </w:tc>
        <w:tc>
          <w:tcPr>
            <w:tcW w:w="496" w:type="pct"/>
          </w:tcPr>
          <w:p w:rsidR="00A95C36" w:rsidRPr="003E63DB" w:rsidRDefault="00A95C36" w:rsidP="00A95C36">
            <w:pPr>
              <w:pStyle w:val="Tabele"/>
            </w:pPr>
            <w:r w:rsidRPr="003E63DB">
              <w:t>137</w:t>
            </w:r>
          </w:p>
        </w:tc>
        <w:tc>
          <w:tcPr>
            <w:tcW w:w="712" w:type="pct"/>
          </w:tcPr>
          <w:p w:rsidR="00A95C36" w:rsidRPr="003E63DB" w:rsidRDefault="00A95C36" w:rsidP="00A95C36">
            <w:pPr>
              <w:pStyle w:val="Tabele"/>
            </w:pPr>
            <w:r w:rsidRPr="003E63DB">
              <w:t>1580992</w:t>
            </w:r>
          </w:p>
        </w:tc>
        <w:tc>
          <w:tcPr>
            <w:tcW w:w="581" w:type="pct"/>
          </w:tcPr>
          <w:p w:rsidR="00A95C36" w:rsidRPr="003E63DB" w:rsidRDefault="00A95C36" w:rsidP="00A95C36">
            <w:pPr>
              <w:pStyle w:val="Tabele"/>
            </w:pPr>
            <w:r w:rsidRPr="003E63DB">
              <w:t>Mashte</w:t>
            </w:r>
            <w:r>
              <w:t>r</w:t>
            </w:r>
            <w:r w:rsidRPr="003E63DB">
              <w:t>kor</w:t>
            </w:r>
          </w:p>
        </w:tc>
        <w:tc>
          <w:tcPr>
            <w:tcW w:w="1259" w:type="pct"/>
          </w:tcPr>
          <w:p w:rsidR="00A95C36" w:rsidRPr="003E63DB" w:rsidRDefault="00A95C36" w:rsidP="00A95C36">
            <w:pPr>
              <w:pStyle w:val="Tabele"/>
            </w:pPr>
            <w:r w:rsidRPr="003E63DB">
              <w:t>Konfirmuar nga ZRPP</w:t>
            </w:r>
          </w:p>
        </w:tc>
      </w:tr>
      <w:tr w:rsidR="00A95C36" w:rsidRPr="003E63DB" w:rsidTr="00A95C36">
        <w:tc>
          <w:tcPr>
            <w:tcW w:w="278" w:type="pct"/>
          </w:tcPr>
          <w:p w:rsidR="00A95C36" w:rsidRPr="003E63DB" w:rsidRDefault="00A95C36" w:rsidP="00A95C36">
            <w:pPr>
              <w:pStyle w:val="Tabele"/>
            </w:pPr>
            <w:r w:rsidRPr="003E63DB">
              <w:t>5</w:t>
            </w:r>
          </w:p>
        </w:tc>
        <w:tc>
          <w:tcPr>
            <w:tcW w:w="405" w:type="pct"/>
          </w:tcPr>
          <w:p w:rsidR="00A95C36" w:rsidRPr="003E63DB" w:rsidRDefault="00A95C36" w:rsidP="00A95C36">
            <w:pPr>
              <w:pStyle w:val="Tabele"/>
            </w:pPr>
            <w:r w:rsidRPr="003E63DB">
              <w:t>Ndue</w:t>
            </w:r>
          </w:p>
        </w:tc>
        <w:tc>
          <w:tcPr>
            <w:tcW w:w="411" w:type="pct"/>
          </w:tcPr>
          <w:p w:rsidR="00A95C36" w:rsidRPr="003E63DB" w:rsidRDefault="00A95C36" w:rsidP="00A95C36">
            <w:pPr>
              <w:pStyle w:val="Tabele"/>
            </w:pPr>
            <w:r w:rsidRPr="003E63DB">
              <w:t>Preng</w:t>
            </w:r>
          </w:p>
        </w:tc>
        <w:tc>
          <w:tcPr>
            <w:tcW w:w="522" w:type="pct"/>
          </w:tcPr>
          <w:p w:rsidR="00A95C36" w:rsidRPr="003E63DB" w:rsidRDefault="00A95C36" w:rsidP="00A95C36">
            <w:pPr>
              <w:pStyle w:val="Tabele"/>
            </w:pPr>
            <w:r w:rsidRPr="003E63DB">
              <w:t>Ndoj</w:t>
            </w:r>
          </w:p>
        </w:tc>
        <w:tc>
          <w:tcPr>
            <w:tcW w:w="336" w:type="pct"/>
          </w:tcPr>
          <w:p w:rsidR="00A95C36" w:rsidRPr="003E63DB" w:rsidRDefault="00A95C36" w:rsidP="00A95C36">
            <w:pPr>
              <w:pStyle w:val="Tabele"/>
            </w:pPr>
            <w:r w:rsidRPr="003E63DB">
              <w:t>2610</w:t>
            </w:r>
          </w:p>
        </w:tc>
        <w:tc>
          <w:tcPr>
            <w:tcW w:w="496" w:type="pct"/>
          </w:tcPr>
          <w:p w:rsidR="00A95C36" w:rsidRPr="003E63DB" w:rsidRDefault="00A95C36" w:rsidP="00A95C36">
            <w:pPr>
              <w:pStyle w:val="Tabele"/>
            </w:pPr>
            <w:r w:rsidRPr="003E63DB">
              <w:t>145</w:t>
            </w:r>
          </w:p>
        </w:tc>
        <w:tc>
          <w:tcPr>
            <w:tcW w:w="712" w:type="pct"/>
          </w:tcPr>
          <w:p w:rsidR="00A95C36" w:rsidRPr="003E63DB" w:rsidRDefault="00A95C36" w:rsidP="00A95C36">
            <w:pPr>
              <w:pStyle w:val="Tabele"/>
            </w:pPr>
            <w:r w:rsidRPr="003E63DB">
              <w:t>1792947</w:t>
            </w:r>
          </w:p>
        </w:tc>
        <w:tc>
          <w:tcPr>
            <w:tcW w:w="581" w:type="pct"/>
          </w:tcPr>
          <w:p w:rsidR="00A95C36" w:rsidRPr="003E63DB" w:rsidRDefault="00A95C36" w:rsidP="00A95C36">
            <w:pPr>
              <w:pStyle w:val="Tabele"/>
            </w:pPr>
            <w:r w:rsidRPr="003E63DB">
              <w:t>Mashte</w:t>
            </w:r>
            <w:r>
              <w:t>r</w:t>
            </w:r>
            <w:r w:rsidRPr="003E63DB">
              <w:t>kor</w:t>
            </w:r>
          </w:p>
        </w:tc>
        <w:tc>
          <w:tcPr>
            <w:tcW w:w="1259" w:type="pct"/>
          </w:tcPr>
          <w:p w:rsidR="00A95C36" w:rsidRPr="003E63DB" w:rsidRDefault="00A95C36" w:rsidP="00A95C36">
            <w:pPr>
              <w:pStyle w:val="Tabele"/>
            </w:pPr>
            <w:r w:rsidRPr="003E63DB">
              <w:t>Konfirmuar nga ZRPP</w:t>
            </w:r>
          </w:p>
        </w:tc>
      </w:tr>
      <w:tr w:rsidR="00A95C36" w:rsidRPr="003E63DB" w:rsidTr="00A95C36">
        <w:tc>
          <w:tcPr>
            <w:tcW w:w="278" w:type="pct"/>
          </w:tcPr>
          <w:p w:rsidR="00A95C36" w:rsidRPr="003E63DB" w:rsidRDefault="00A95C36" w:rsidP="00A95C36">
            <w:pPr>
              <w:pStyle w:val="Tabele"/>
            </w:pPr>
          </w:p>
        </w:tc>
        <w:tc>
          <w:tcPr>
            <w:tcW w:w="1338" w:type="pct"/>
            <w:gridSpan w:val="3"/>
            <w:vAlign w:val="center"/>
          </w:tcPr>
          <w:p w:rsidR="00A95C36" w:rsidRPr="003E63DB" w:rsidRDefault="00A95C36" w:rsidP="00A95C36">
            <w:pPr>
              <w:pStyle w:val="Tabele"/>
            </w:pPr>
            <w:r w:rsidRPr="003E63DB">
              <w:t>TOTALI</w:t>
            </w:r>
          </w:p>
        </w:tc>
        <w:tc>
          <w:tcPr>
            <w:tcW w:w="336" w:type="pct"/>
          </w:tcPr>
          <w:p w:rsidR="00A95C36" w:rsidRPr="003E63DB" w:rsidRDefault="00A95C36" w:rsidP="00A95C36">
            <w:pPr>
              <w:pStyle w:val="Tabele"/>
            </w:pPr>
          </w:p>
        </w:tc>
        <w:tc>
          <w:tcPr>
            <w:tcW w:w="496" w:type="pct"/>
          </w:tcPr>
          <w:p w:rsidR="00A95C36" w:rsidRPr="003E63DB" w:rsidRDefault="00A95C36" w:rsidP="00A95C36">
            <w:pPr>
              <w:pStyle w:val="Tabele"/>
            </w:pPr>
          </w:p>
        </w:tc>
        <w:tc>
          <w:tcPr>
            <w:tcW w:w="712" w:type="pct"/>
          </w:tcPr>
          <w:p w:rsidR="00A95C36" w:rsidRPr="003E63DB" w:rsidRDefault="00A95C36" w:rsidP="00A95C36">
            <w:pPr>
              <w:pStyle w:val="Tabele"/>
            </w:pPr>
            <w:r w:rsidRPr="003E63DB">
              <w:t>18241481</w:t>
            </w:r>
          </w:p>
        </w:tc>
        <w:tc>
          <w:tcPr>
            <w:tcW w:w="581" w:type="pct"/>
          </w:tcPr>
          <w:p w:rsidR="00A95C36" w:rsidRPr="003E63DB" w:rsidRDefault="00A95C36" w:rsidP="00A95C36">
            <w:pPr>
              <w:pStyle w:val="Tabele"/>
            </w:pPr>
          </w:p>
        </w:tc>
        <w:tc>
          <w:tcPr>
            <w:tcW w:w="1259" w:type="pct"/>
          </w:tcPr>
          <w:p w:rsidR="00A95C36" w:rsidRPr="003E63DB" w:rsidRDefault="00A95C36" w:rsidP="00A95C36">
            <w:pPr>
              <w:pStyle w:val="Tabele"/>
            </w:pPr>
          </w:p>
        </w:tc>
      </w:tr>
    </w:tbl>
    <w:p w:rsidR="00A95C36" w:rsidRDefault="00A95C36" w:rsidP="00A95C36">
      <w:pPr>
        <w:pStyle w:val="Paragrafi0"/>
      </w:pPr>
    </w:p>
    <w:p w:rsidR="00A95C36" w:rsidRDefault="00A95C36" w:rsidP="00A95C36">
      <w:pPr>
        <w:pStyle w:val="Paragrafi0"/>
      </w:pPr>
    </w:p>
    <w:p w:rsidR="00A95C36" w:rsidRDefault="00A95C36" w:rsidP="00A95C36">
      <w:pPr>
        <w:pStyle w:val="Paragrafi0"/>
      </w:pPr>
    </w:p>
    <w:p w:rsidR="00A95C36" w:rsidRDefault="00A95C36" w:rsidP="00A95C36">
      <w:pPr>
        <w:pStyle w:val="Paragrafi0"/>
      </w:pPr>
    </w:p>
    <w:p w:rsidR="00A95C36" w:rsidRDefault="00A95C36" w:rsidP="00A95C36">
      <w:pPr>
        <w:pStyle w:val="Paragrafi0"/>
        <w:sectPr w:rsidR="00A95C36" w:rsidSect="00A95C36">
          <w:pgSz w:w="16840" w:h="11907" w:orient="landscape" w:code="9"/>
          <w:pgMar w:top="1418" w:right="1418" w:bottom="1418" w:left="1418" w:header="1304" w:footer="1134" w:gutter="0"/>
          <w:pgNumType w:start="4425"/>
          <w:cols w:space="720"/>
          <w:docGrid w:linePitch="360"/>
        </w:sectPr>
      </w:pPr>
    </w:p>
    <w:tbl>
      <w:tblPr>
        <w:tblW w:w="13860" w:type="dxa"/>
        <w:jc w:val="center"/>
        <w:tblLook w:val="0000" w:firstRow="0" w:lastRow="0" w:firstColumn="0" w:lastColumn="0" w:noHBand="0" w:noVBand="0"/>
      </w:tblPr>
      <w:tblGrid>
        <w:gridCol w:w="416"/>
        <w:gridCol w:w="948"/>
        <w:gridCol w:w="836"/>
        <w:gridCol w:w="875"/>
        <w:gridCol w:w="720"/>
        <w:gridCol w:w="748"/>
        <w:gridCol w:w="720"/>
        <w:gridCol w:w="872"/>
        <w:gridCol w:w="1108"/>
        <w:gridCol w:w="692"/>
        <w:gridCol w:w="720"/>
        <w:gridCol w:w="1080"/>
        <w:gridCol w:w="1080"/>
        <w:gridCol w:w="1080"/>
        <w:gridCol w:w="1965"/>
      </w:tblGrid>
      <w:tr w:rsidR="00A95C36" w:rsidRPr="00A95C36" w:rsidTr="00A95C36">
        <w:trPr>
          <w:trHeight w:val="600"/>
          <w:jc w:val="center"/>
        </w:trPr>
        <w:tc>
          <w:tcPr>
            <w:tcW w:w="13860" w:type="dxa"/>
            <w:gridSpan w:val="15"/>
            <w:tcBorders>
              <w:top w:val="nil"/>
              <w:left w:val="nil"/>
              <w:right w:val="nil"/>
            </w:tcBorders>
            <w:shd w:val="clear" w:color="auto" w:fill="FFFFFF"/>
            <w:noWrap/>
            <w:vAlign w:val="bottom"/>
          </w:tcPr>
          <w:p w:rsidR="00A95C36" w:rsidRPr="00A95C36" w:rsidRDefault="00A95C36" w:rsidP="00A95C36">
            <w:pPr>
              <w:pStyle w:val="Tabele"/>
              <w:rPr>
                <w:b/>
                <w:sz w:val="12"/>
                <w:szCs w:val="12"/>
              </w:rPr>
            </w:pPr>
            <w:r w:rsidRPr="00A95C36">
              <w:rPr>
                <w:b/>
                <w:sz w:val="12"/>
                <w:szCs w:val="12"/>
              </w:rPr>
              <w:lastRenderedPageBreak/>
              <w:t>REPUBLIKA E SHQIPËRISË</w:t>
            </w:r>
          </w:p>
          <w:p w:rsidR="00A95C36" w:rsidRPr="00A95C36" w:rsidRDefault="00A95C36" w:rsidP="00A95C36">
            <w:pPr>
              <w:pStyle w:val="Tabele"/>
              <w:rPr>
                <w:b/>
                <w:sz w:val="12"/>
                <w:szCs w:val="12"/>
              </w:rPr>
            </w:pPr>
            <w:r w:rsidRPr="00A95C36">
              <w:rPr>
                <w:b/>
                <w:sz w:val="12"/>
                <w:szCs w:val="12"/>
              </w:rPr>
              <w:t>DREJTORIA E PËRGJITHSHME E RRUGËVE</w:t>
            </w:r>
          </w:p>
          <w:p w:rsidR="00A95C36" w:rsidRPr="00A95C36" w:rsidRDefault="00A95C36" w:rsidP="00A95C36">
            <w:pPr>
              <w:pStyle w:val="Tabele"/>
              <w:rPr>
                <w:b/>
                <w:sz w:val="12"/>
                <w:szCs w:val="12"/>
              </w:rPr>
            </w:pPr>
            <w:r w:rsidRPr="00A95C36">
              <w:rPr>
                <w:b/>
                <w:sz w:val="12"/>
                <w:szCs w:val="12"/>
              </w:rPr>
              <w:t>DREJTORIA E SHPRONËSIMEVE</w:t>
            </w:r>
          </w:p>
          <w:p w:rsidR="00A95C36" w:rsidRPr="00A95C36" w:rsidRDefault="00A95C36" w:rsidP="00A95C36">
            <w:pPr>
              <w:pStyle w:val="Tabele"/>
              <w:rPr>
                <w:b/>
                <w:sz w:val="12"/>
                <w:szCs w:val="12"/>
              </w:rPr>
            </w:pPr>
          </w:p>
          <w:p w:rsidR="00A95C36" w:rsidRPr="00A95C36" w:rsidRDefault="00A95C36" w:rsidP="00A95C36">
            <w:pPr>
              <w:pStyle w:val="Tabele"/>
              <w:rPr>
                <w:b/>
                <w:sz w:val="12"/>
                <w:szCs w:val="12"/>
              </w:rPr>
            </w:pPr>
          </w:p>
          <w:p w:rsidR="00A95C36" w:rsidRPr="00A95C36" w:rsidRDefault="00A95C36" w:rsidP="00A95C36">
            <w:pPr>
              <w:pStyle w:val="Tabele"/>
              <w:rPr>
                <w:b/>
                <w:sz w:val="12"/>
                <w:szCs w:val="12"/>
              </w:rPr>
            </w:pPr>
            <w:r w:rsidRPr="00A95C36">
              <w:rPr>
                <w:b/>
                <w:sz w:val="12"/>
                <w:szCs w:val="12"/>
              </w:rPr>
              <w:t xml:space="preserve">LISTA EMËRORE  E PRONARËVE QË SHPRONËSOHEN  NË SEGMENTIN RRUGOR "RRËSHEN-REPS-THIRRË" </w:t>
            </w:r>
          </w:p>
          <w:p w:rsidR="00A95C36" w:rsidRPr="00A95C36" w:rsidRDefault="00A95C36" w:rsidP="00A95C36">
            <w:pPr>
              <w:pStyle w:val="Tabele"/>
              <w:rPr>
                <w:b/>
                <w:sz w:val="12"/>
                <w:szCs w:val="12"/>
              </w:rPr>
            </w:pPr>
            <w:r w:rsidRPr="00A95C36">
              <w:rPr>
                <w:b/>
                <w:sz w:val="12"/>
                <w:szCs w:val="12"/>
              </w:rPr>
              <w:t> </w:t>
            </w:r>
          </w:p>
          <w:p w:rsidR="00A95C36" w:rsidRPr="00A95C36" w:rsidRDefault="00A95C36" w:rsidP="00A95C36">
            <w:pPr>
              <w:pStyle w:val="Tabele"/>
              <w:rPr>
                <w:b/>
                <w:sz w:val="12"/>
                <w:szCs w:val="12"/>
              </w:rPr>
            </w:pPr>
            <w:r w:rsidRPr="00A95C36">
              <w:rPr>
                <w:b/>
                <w:sz w:val="12"/>
                <w:szCs w:val="12"/>
              </w:rPr>
              <w:t xml:space="preserve">                           REFERUAR PUBLIKIMIT NË GAZETË NË PERIUDHËN NËNTOR - DHJETOR 2007</w:t>
            </w:r>
          </w:p>
          <w:p w:rsidR="00A95C36" w:rsidRPr="00A95C36" w:rsidRDefault="00A95C36" w:rsidP="00A95C36">
            <w:pPr>
              <w:pStyle w:val="Tabele"/>
              <w:rPr>
                <w:sz w:val="12"/>
                <w:szCs w:val="12"/>
              </w:rPr>
            </w:pPr>
            <w:r w:rsidRPr="00A95C36">
              <w:rPr>
                <w:sz w:val="12"/>
                <w:szCs w:val="12"/>
              </w:rPr>
              <w:t> </w:t>
            </w:r>
          </w:p>
        </w:tc>
      </w:tr>
      <w:tr w:rsidR="00A95C36" w:rsidRPr="00A95C36" w:rsidTr="00A95C36">
        <w:trPr>
          <w:trHeight w:val="225"/>
          <w:jc w:val="center"/>
        </w:trPr>
        <w:tc>
          <w:tcPr>
            <w:tcW w:w="416" w:type="dxa"/>
            <w:tcBorders>
              <w:top w:val="double" w:sz="6"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jc w:val="center"/>
              <w:rPr>
                <w:sz w:val="12"/>
                <w:szCs w:val="12"/>
              </w:rPr>
            </w:pPr>
            <w:r w:rsidRPr="00A95C36">
              <w:rPr>
                <w:sz w:val="12"/>
                <w:szCs w:val="12"/>
              </w:rPr>
              <w:t>Nr</w:t>
            </w:r>
          </w:p>
        </w:tc>
        <w:tc>
          <w:tcPr>
            <w:tcW w:w="948"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sz w:val="12"/>
                <w:szCs w:val="12"/>
              </w:rPr>
            </w:pPr>
          </w:p>
        </w:tc>
        <w:tc>
          <w:tcPr>
            <w:tcW w:w="836"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sz w:val="12"/>
                <w:szCs w:val="12"/>
              </w:rPr>
            </w:pPr>
            <w:r w:rsidRPr="00A95C36">
              <w:rPr>
                <w:sz w:val="12"/>
                <w:szCs w:val="12"/>
              </w:rPr>
              <w:t>Pronari</w:t>
            </w:r>
          </w:p>
        </w:tc>
        <w:tc>
          <w:tcPr>
            <w:tcW w:w="875"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sz w:val="12"/>
                <w:szCs w:val="12"/>
              </w:rPr>
            </w:pPr>
          </w:p>
        </w:tc>
        <w:tc>
          <w:tcPr>
            <w:tcW w:w="720" w:type="dxa"/>
            <w:tcBorders>
              <w:top w:val="double" w:sz="6"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jc w:val="center"/>
              <w:rPr>
                <w:sz w:val="12"/>
                <w:szCs w:val="12"/>
              </w:rPr>
            </w:pPr>
          </w:p>
        </w:tc>
        <w:tc>
          <w:tcPr>
            <w:tcW w:w="748" w:type="dxa"/>
            <w:tcBorders>
              <w:top w:val="double" w:sz="6" w:space="0" w:color="auto"/>
              <w:left w:val="nil"/>
              <w:bottom w:val="nil"/>
              <w:right w:val="double" w:sz="6" w:space="0" w:color="auto"/>
            </w:tcBorders>
            <w:shd w:val="clear" w:color="auto" w:fill="auto"/>
            <w:noWrap/>
            <w:vAlign w:val="bottom"/>
          </w:tcPr>
          <w:p w:rsidR="00A95C36" w:rsidRPr="00A95C36" w:rsidRDefault="00A95C36" w:rsidP="00A95C36">
            <w:pPr>
              <w:pStyle w:val="Tabele"/>
              <w:jc w:val="center"/>
              <w:rPr>
                <w:sz w:val="12"/>
                <w:szCs w:val="12"/>
              </w:rPr>
            </w:pPr>
            <w:r w:rsidRPr="00A95C36">
              <w:rPr>
                <w:sz w:val="12"/>
                <w:szCs w:val="12"/>
              </w:rPr>
              <w:t>Nr.</w:t>
            </w:r>
          </w:p>
        </w:tc>
        <w:tc>
          <w:tcPr>
            <w:tcW w:w="2700" w:type="dxa"/>
            <w:gridSpan w:val="3"/>
            <w:tcBorders>
              <w:top w:val="double" w:sz="6" w:space="0" w:color="auto"/>
              <w:left w:val="nil"/>
              <w:bottom w:val="double" w:sz="6" w:space="0" w:color="auto"/>
              <w:right w:val="double" w:sz="6" w:space="0" w:color="auto"/>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Tokë     Arë</w:t>
            </w:r>
          </w:p>
        </w:tc>
        <w:tc>
          <w:tcPr>
            <w:tcW w:w="692"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sz w:val="12"/>
                <w:szCs w:val="12"/>
              </w:rPr>
            </w:pPr>
          </w:p>
        </w:tc>
        <w:tc>
          <w:tcPr>
            <w:tcW w:w="1800" w:type="dxa"/>
            <w:gridSpan w:val="2"/>
            <w:tcBorders>
              <w:top w:val="double" w:sz="6" w:space="0" w:color="auto"/>
              <w:left w:val="nil"/>
              <w:bottom w:val="double" w:sz="6" w:space="0" w:color="auto"/>
              <w:right w:val="nil"/>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Tokë Truall</w:t>
            </w:r>
          </w:p>
        </w:tc>
        <w:tc>
          <w:tcPr>
            <w:tcW w:w="1080" w:type="dxa"/>
            <w:tcBorders>
              <w:top w:val="double" w:sz="6"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jc w:val="center"/>
              <w:rPr>
                <w:sz w:val="12"/>
                <w:szCs w:val="12"/>
              </w:rPr>
            </w:pPr>
          </w:p>
        </w:tc>
        <w:tc>
          <w:tcPr>
            <w:tcW w:w="1080" w:type="dxa"/>
            <w:tcBorders>
              <w:top w:val="double" w:sz="6" w:space="0" w:color="auto"/>
              <w:left w:val="nil"/>
              <w:bottom w:val="nil"/>
              <w:right w:val="nil"/>
            </w:tcBorders>
            <w:shd w:val="clear" w:color="auto" w:fill="auto"/>
            <w:noWrap/>
            <w:vAlign w:val="bottom"/>
          </w:tcPr>
          <w:p w:rsidR="00A95C36" w:rsidRPr="00A95C36" w:rsidRDefault="00A95C36" w:rsidP="00A95C36">
            <w:pPr>
              <w:pStyle w:val="Tabele"/>
              <w:jc w:val="center"/>
              <w:rPr>
                <w:sz w:val="12"/>
                <w:szCs w:val="12"/>
              </w:rPr>
            </w:pPr>
          </w:p>
        </w:tc>
        <w:tc>
          <w:tcPr>
            <w:tcW w:w="1965" w:type="dxa"/>
            <w:tcBorders>
              <w:top w:val="double" w:sz="6"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jc w:val="center"/>
              <w:rPr>
                <w:sz w:val="12"/>
                <w:szCs w:val="12"/>
              </w:rPr>
            </w:pPr>
          </w:p>
        </w:tc>
      </w:tr>
      <w:tr w:rsidR="00A95C36" w:rsidRPr="00A95C36" w:rsidTr="00A95C36">
        <w:trPr>
          <w:trHeight w:val="240"/>
          <w:jc w:val="center"/>
        </w:trPr>
        <w:tc>
          <w:tcPr>
            <w:tcW w:w="416" w:type="dxa"/>
            <w:tcBorders>
              <w:top w:val="nil"/>
              <w:left w:val="double" w:sz="6" w:space="0" w:color="auto"/>
              <w:bottom w:val="double" w:sz="6" w:space="0" w:color="auto"/>
              <w:right w:val="double" w:sz="6" w:space="0" w:color="auto"/>
            </w:tcBorders>
            <w:shd w:val="clear" w:color="auto" w:fill="FFFFFF"/>
            <w:noWrap/>
            <w:vAlign w:val="bottom"/>
          </w:tcPr>
          <w:p w:rsidR="00A95C36" w:rsidRPr="00A95C36" w:rsidRDefault="00A95C36" w:rsidP="00A95C36">
            <w:pPr>
              <w:pStyle w:val="Tabele"/>
              <w:jc w:val="center"/>
              <w:rPr>
                <w:sz w:val="12"/>
                <w:szCs w:val="12"/>
              </w:rPr>
            </w:pPr>
          </w:p>
        </w:tc>
        <w:tc>
          <w:tcPr>
            <w:tcW w:w="948" w:type="dxa"/>
            <w:tcBorders>
              <w:top w:val="nil"/>
              <w:left w:val="nil"/>
              <w:bottom w:val="double" w:sz="6" w:space="0" w:color="auto"/>
              <w:right w:val="nil"/>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Emri</w:t>
            </w:r>
          </w:p>
        </w:tc>
        <w:tc>
          <w:tcPr>
            <w:tcW w:w="836" w:type="dxa"/>
            <w:tcBorders>
              <w:top w:val="nil"/>
              <w:left w:val="double" w:sz="6" w:space="0" w:color="auto"/>
              <w:bottom w:val="double" w:sz="6" w:space="0" w:color="auto"/>
              <w:right w:val="double" w:sz="6" w:space="0" w:color="auto"/>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Atësia</w:t>
            </w:r>
          </w:p>
        </w:tc>
        <w:tc>
          <w:tcPr>
            <w:tcW w:w="875" w:type="dxa"/>
            <w:tcBorders>
              <w:top w:val="nil"/>
              <w:left w:val="nil"/>
              <w:bottom w:val="double" w:sz="6" w:space="0" w:color="auto"/>
              <w:right w:val="nil"/>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Mbiemri</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sz w:val="12"/>
                <w:szCs w:val="12"/>
              </w:rPr>
            </w:pPr>
            <w:r w:rsidRPr="00A95C36">
              <w:rPr>
                <w:sz w:val="12"/>
                <w:szCs w:val="12"/>
              </w:rPr>
              <w:t>ZK</w:t>
            </w:r>
          </w:p>
        </w:tc>
        <w:tc>
          <w:tcPr>
            <w:tcW w:w="748" w:type="dxa"/>
            <w:tcBorders>
              <w:top w:val="nil"/>
              <w:left w:val="nil"/>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sz w:val="12"/>
                <w:szCs w:val="12"/>
              </w:rPr>
            </w:pPr>
            <w:r w:rsidRPr="00A95C36">
              <w:rPr>
                <w:sz w:val="12"/>
                <w:szCs w:val="12"/>
              </w:rPr>
              <w:t>Pas.</w:t>
            </w:r>
          </w:p>
        </w:tc>
        <w:tc>
          <w:tcPr>
            <w:tcW w:w="720" w:type="dxa"/>
            <w:tcBorders>
              <w:top w:val="nil"/>
              <w:left w:val="nil"/>
              <w:bottom w:val="double" w:sz="6" w:space="0" w:color="auto"/>
              <w:right w:val="nil"/>
            </w:tcBorders>
            <w:shd w:val="clear" w:color="auto" w:fill="auto"/>
            <w:vAlign w:val="bottom"/>
          </w:tcPr>
          <w:p w:rsidR="00A95C36" w:rsidRPr="00A95C36" w:rsidRDefault="00A95C36" w:rsidP="00A95C36">
            <w:pPr>
              <w:pStyle w:val="Tabele"/>
              <w:jc w:val="center"/>
              <w:rPr>
                <w:sz w:val="12"/>
                <w:szCs w:val="12"/>
              </w:rPr>
            </w:pPr>
            <w:r w:rsidRPr="00A95C36">
              <w:rPr>
                <w:sz w:val="12"/>
                <w:szCs w:val="12"/>
              </w:rPr>
              <w:t>Sip. m</w:t>
            </w:r>
            <w:r w:rsidRPr="00A95C36">
              <w:rPr>
                <w:sz w:val="12"/>
                <w:szCs w:val="12"/>
                <w:vertAlign w:val="superscript"/>
              </w:rPr>
              <w:t>2</w:t>
            </w:r>
          </w:p>
        </w:tc>
        <w:tc>
          <w:tcPr>
            <w:tcW w:w="872" w:type="dxa"/>
            <w:tcBorders>
              <w:top w:val="nil"/>
              <w:left w:val="double" w:sz="6" w:space="0" w:color="auto"/>
              <w:bottom w:val="double" w:sz="6" w:space="0" w:color="auto"/>
              <w:right w:val="nil"/>
            </w:tcBorders>
            <w:shd w:val="clear" w:color="auto" w:fill="auto"/>
            <w:vAlign w:val="bottom"/>
          </w:tcPr>
          <w:p w:rsidR="00A95C36" w:rsidRPr="00A95C36" w:rsidRDefault="00A95C36" w:rsidP="00A95C36">
            <w:pPr>
              <w:pStyle w:val="Tabele"/>
              <w:jc w:val="center"/>
              <w:rPr>
                <w:sz w:val="12"/>
                <w:szCs w:val="12"/>
              </w:rPr>
            </w:pPr>
            <w:r w:rsidRPr="00A95C36">
              <w:rPr>
                <w:sz w:val="12"/>
                <w:szCs w:val="12"/>
              </w:rPr>
              <w:t>Çmim l/m</w:t>
            </w:r>
            <w:r w:rsidRPr="00A95C36">
              <w:rPr>
                <w:sz w:val="12"/>
                <w:szCs w:val="12"/>
                <w:vertAlign w:val="superscript"/>
              </w:rPr>
              <w:t>2</w:t>
            </w:r>
          </w:p>
        </w:tc>
        <w:tc>
          <w:tcPr>
            <w:tcW w:w="1108" w:type="dxa"/>
            <w:tcBorders>
              <w:top w:val="nil"/>
              <w:left w:val="double" w:sz="6" w:space="0" w:color="auto"/>
              <w:bottom w:val="double" w:sz="6" w:space="0" w:color="auto"/>
              <w:right w:val="double" w:sz="6" w:space="0" w:color="auto"/>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Vlera lekë</w:t>
            </w:r>
          </w:p>
        </w:tc>
        <w:tc>
          <w:tcPr>
            <w:tcW w:w="692" w:type="dxa"/>
            <w:tcBorders>
              <w:top w:val="nil"/>
              <w:left w:val="nil"/>
              <w:bottom w:val="double" w:sz="6" w:space="0" w:color="auto"/>
              <w:right w:val="nil"/>
            </w:tcBorders>
            <w:shd w:val="clear" w:color="auto" w:fill="auto"/>
            <w:vAlign w:val="bottom"/>
          </w:tcPr>
          <w:p w:rsidR="00A95C36" w:rsidRPr="00A95C36" w:rsidRDefault="00A95C36" w:rsidP="00A95C36">
            <w:pPr>
              <w:pStyle w:val="Tabele"/>
              <w:jc w:val="center"/>
              <w:rPr>
                <w:sz w:val="12"/>
                <w:szCs w:val="12"/>
              </w:rPr>
            </w:pPr>
            <w:r w:rsidRPr="00A95C36">
              <w:rPr>
                <w:sz w:val="12"/>
                <w:szCs w:val="12"/>
              </w:rPr>
              <w:t>Sip. m</w:t>
            </w:r>
            <w:r w:rsidRPr="00A95C36">
              <w:rPr>
                <w:sz w:val="12"/>
                <w:szCs w:val="12"/>
                <w:vertAlign w:val="superscript"/>
              </w:rPr>
              <w:t>2</w:t>
            </w:r>
          </w:p>
        </w:tc>
        <w:tc>
          <w:tcPr>
            <w:tcW w:w="720" w:type="dxa"/>
            <w:tcBorders>
              <w:top w:val="nil"/>
              <w:left w:val="double" w:sz="6" w:space="0" w:color="auto"/>
              <w:bottom w:val="double" w:sz="6" w:space="0" w:color="auto"/>
              <w:right w:val="double" w:sz="6" w:space="0" w:color="auto"/>
            </w:tcBorders>
            <w:shd w:val="clear" w:color="auto" w:fill="auto"/>
            <w:vAlign w:val="bottom"/>
          </w:tcPr>
          <w:p w:rsidR="00A95C36" w:rsidRPr="00A95C36" w:rsidRDefault="00A95C36" w:rsidP="00A95C36">
            <w:pPr>
              <w:pStyle w:val="Tabele"/>
              <w:jc w:val="center"/>
              <w:rPr>
                <w:sz w:val="12"/>
                <w:szCs w:val="12"/>
              </w:rPr>
            </w:pPr>
            <w:r w:rsidRPr="00A95C36">
              <w:rPr>
                <w:sz w:val="12"/>
                <w:szCs w:val="12"/>
              </w:rPr>
              <w:t>Çmim l/m</w:t>
            </w:r>
            <w:r w:rsidRPr="00A95C36">
              <w:rPr>
                <w:sz w:val="12"/>
                <w:szCs w:val="12"/>
                <w:vertAlign w:val="superscript"/>
              </w:rPr>
              <w:t>2</w:t>
            </w:r>
          </w:p>
        </w:tc>
        <w:tc>
          <w:tcPr>
            <w:tcW w:w="1080" w:type="dxa"/>
            <w:tcBorders>
              <w:top w:val="nil"/>
              <w:left w:val="nil"/>
              <w:bottom w:val="double" w:sz="6" w:space="0" w:color="auto"/>
              <w:right w:val="nil"/>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Vlera lekë</w:t>
            </w:r>
          </w:p>
        </w:tc>
        <w:tc>
          <w:tcPr>
            <w:tcW w:w="1080" w:type="dxa"/>
            <w:tcBorders>
              <w:top w:val="nil"/>
              <w:left w:val="double" w:sz="6" w:space="0" w:color="auto"/>
              <w:bottom w:val="double" w:sz="6" w:space="0" w:color="auto"/>
              <w:right w:val="double" w:sz="6" w:space="0" w:color="auto"/>
            </w:tcBorders>
            <w:shd w:val="clear" w:color="auto" w:fill="auto"/>
            <w:vAlign w:val="center"/>
          </w:tcPr>
          <w:p w:rsidR="00A95C36" w:rsidRPr="00A95C36" w:rsidRDefault="00A95C36" w:rsidP="00A95C36">
            <w:pPr>
              <w:pStyle w:val="Tabele"/>
              <w:jc w:val="center"/>
              <w:rPr>
                <w:sz w:val="12"/>
                <w:szCs w:val="12"/>
              </w:rPr>
            </w:pPr>
            <w:r w:rsidRPr="00A95C36">
              <w:rPr>
                <w:sz w:val="12"/>
                <w:szCs w:val="12"/>
              </w:rPr>
              <w:t>Vlera Totale lekë</w:t>
            </w:r>
          </w:p>
        </w:tc>
        <w:tc>
          <w:tcPr>
            <w:tcW w:w="1080" w:type="dxa"/>
            <w:tcBorders>
              <w:top w:val="nil"/>
              <w:left w:val="nil"/>
              <w:bottom w:val="double" w:sz="6" w:space="0" w:color="auto"/>
              <w:right w:val="nil"/>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Fshati</w:t>
            </w:r>
          </w:p>
        </w:tc>
        <w:tc>
          <w:tcPr>
            <w:tcW w:w="1965" w:type="dxa"/>
            <w:tcBorders>
              <w:top w:val="nil"/>
              <w:left w:val="double" w:sz="6" w:space="0" w:color="auto"/>
              <w:bottom w:val="double" w:sz="6" w:space="0" w:color="auto"/>
              <w:right w:val="double" w:sz="6" w:space="0" w:color="auto"/>
            </w:tcBorders>
            <w:shd w:val="clear" w:color="auto" w:fill="auto"/>
            <w:noWrap/>
            <w:vAlign w:val="center"/>
          </w:tcPr>
          <w:p w:rsidR="00A95C36" w:rsidRPr="00A95C36" w:rsidRDefault="00A95C36" w:rsidP="00A95C36">
            <w:pPr>
              <w:pStyle w:val="Tabele"/>
              <w:jc w:val="center"/>
              <w:rPr>
                <w:sz w:val="12"/>
                <w:szCs w:val="12"/>
              </w:rPr>
            </w:pPr>
            <w:r w:rsidRPr="00A95C36">
              <w:rPr>
                <w:sz w:val="12"/>
                <w:szCs w:val="12"/>
              </w:rPr>
              <w:t>Shënime</w:t>
            </w:r>
          </w:p>
        </w:tc>
      </w:tr>
      <w:tr w:rsidR="00A95C36" w:rsidRPr="00A95C36" w:rsidTr="00A95C36">
        <w:trPr>
          <w:trHeight w:val="139"/>
          <w:jc w:val="center"/>
        </w:trPr>
        <w:tc>
          <w:tcPr>
            <w:tcW w:w="416" w:type="dxa"/>
            <w:tcBorders>
              <w:top w:val="nil"/>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w:t>
            </w:r>
          </w:p>
        </w:tc>
        <w:tc>
          <w:tcPr>
            <w:tcW w:w="948"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Gjergj</w:t>
            </w:r>
          </w:p>
        </w:tc>
        <w:tc>
          <w:tcPr>
            <w:tcW w:w="836"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875"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Perleka</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2769</w:t>
            </w:r>
          </w:p>
        </w:tc>
        <w:tc>
          <w:tcPr>
            <w:tcW w:w="748"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872" w:type="dxa"/>
            <w:tcBorders>
              <w:top w:val="nil"/>
              <w:left w:val="nil"/>
              <w:bottom w:val="nil"/>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120900</w:t>
            </w:r>
          </w:p>
        </w:tc>
        <w:tc>
          <w:tcPr>
            <w:tcW w:w="692" w:type="dxa"/>
            <w:tcBorders>
              <w:top w:val="nil"/>
              <w:left w:val="nil"/>
              <w:bottom w:val="nil"/>
              <w:right w:val="nil"/>
            </w:tcBorders>
            <w:shd w:val="clear" w:color="auto" w:fill="auto"/>
            <w:vAlign w:val="bottom"/>
          </w:tcPr>
          <w:p w:rsidR="00A95C36" w:rsidRPr="00A95C36" w:rsidRDefault="00A95C36" w:rsidP="00A95C36">
            <w:pPr>
              <w:pStyle w:val="Tabele"/>
              <w:rPr>
                <w:sz w:val="12"/>
                <w:szCs w:val="12"/>
              </w:rPr>
            </w:pPr>
          </w:p>
        </w:tc>
        <w:tc>
          <w:tcPr>
            <w:tcW w:w="720" w:type="dxa"/>
            <w:tcBorders>
              <w:top w:val="nil"/>
              <w:left w:val="double" w:sz="6" w:space="0" w:color="auto"/>
              <w:bottom w:val="nil"/>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1080" w:type="dxa"/>
            <w:tcBorders>
              <w:top w:val="nil"/>
              <w:left w:val="double" w:sz="6" w:space="0" w:color="auto"/>
              <w:bottom w:val="nil"/>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120900</w:t>
            </w:r>
          </w:p>
        </w:tc>
        <w:tc>
          <w:tcPr>
            <w:tcW w:w="1080"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Nderfushaz </w:t>
            </w:r>
          </w:p>
        </w:tc>
        <w:tc>
          <w:tcPr>
            <w:tcW w:w="1965"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Fran</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Frrok</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Doda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345/22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883</w:t>
            </w:r>
          </w:p>
        </w:tc>
        <w:tc>
          <w:tcPr>
            <w:tcW w:w="872" w:type="dxa"/>
            <w:tcBorders>
              <w:top w:val="single" w:sz="4" w:space="0" w:color="auto"/>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573950</w:t>
            </w:r>
          </w:p>
        </w:tc>
        <w:tc>
          <w:tcPr>
            <w:tcW w:w="692" w:type="dxa"/>
            <w:tcBorders>
              <w:top w:val="single" w:sz="4" w:space="0" w:color="auto"/>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single" w:sz="4" w:space="0" w:color="auto"/>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single" w:sz="4" w:space="0" w:color="auto"/>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573950</w:t>
            </w:r>
          </w:p>
        </w:tc>
        <w:tc>
          <w:tcPr>
            <w:tcW w:w="1080"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1965"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Ilirjan</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Dod</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Doda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345/24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123</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79950</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79950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Mehill</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Gjok</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Bardhi</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315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130000</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130000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Tonin</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Tuci</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314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327</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212550</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212550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6</w:t>
            </w:r>
          </w:p>
        </w:tc>
        <w:tc>
          <w:tcPr>
            <w:tcW w:w="948" w:type="dxa"/>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Mark</w:t>
            </w:r>
          </w:p>
        </w:tc>
        <w:tc>
          <w:tcPr>
            <w:tcW w:w="83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Ndue</w:t>
            </w:r>
          </w:p>
        </w:tc>
        <w:tc>
          <w:tcPr>
            <w:tcW w:w="875" w:type="dxa"/>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Pjetri</w:t>
            </w:r>
          </w:p>
        </w:tc>
        <w:tc>
          <w:tcPr>
            <w:tcW w:w="720"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2933</w:t>
            </w:r>
          </w:p>
        </w:tc>
        <w:tc>
          <w:tcPr>
            <w:tcW w:w="748" w:type="dxa"/>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152/12</w:t>
            </w:r>
          </w:p>
        </w:tc>
        <w:tc>
          <w:tcPr>
            <w:tcW w:w="720"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1650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1072500</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1072500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Pshqesh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7</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Gjon</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Marku</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2933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157/1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159</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103350</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103350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Pshqesh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8</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Gega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2933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176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500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325000</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325000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Pshqesh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9</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Fran</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Prendi</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1221</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91/2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695</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451750</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451750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Blinisht</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10</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Nikolin</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Pjeter</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Prendi</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1221</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91/1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1743</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1132950</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1132950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Blinisht</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11</w:t>
            </w:r>
          </w:p>
        </w:tc>
        <w:tc>
          <w:tcPr>
            <w:tcW w:w="948"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xml:space="preserve">Gjet    </w:t>
            </w:r>
          </w:p>
        </w:tc>
        <w:tc>
          <w:tcPr>
            <w:tcW w:w="836"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Kol</w:t>
            </w:r>
          </w:p>
        </w:tc>
        <w:tc>
          <w:tcPr>
            <w:tcW w:w="875"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Kolaj B/P</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3171</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3/11</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Reps</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12</w:t>
            </w:r>
          </w:p>
        </w:tc>
        <w:tc>
          <w:tcPr>
            <w:tcW w:w="948"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Simon </w:t>
            </w:r>
          </w:p>
        </w:tc>
        <w:tc>
          <w:tcPr>
            <w:tcW w:w="836"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Kol</w:t>
            </w:r>
          </w:p>
        </w:tc>
        <w:tc>
          <w:tcPr>
            <w:tcW w:w="875"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Kolaj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3171</w:t>
            </w:r>
          </w:p>
        </w:tc>
        <w:tc>
          <w:tcPr>
            <w:tcW w:w="748"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3/10</w:t>
            </w:r>
          </w:p>
        </w:tc>
        <w:tc>
          <w:tcPr>
            <w:tcW w:w="720" w:type="dxa"/>
            <w:tcBorders>
              <w:top w:val="nil"/>
              <w:left w:val="double" w:sz="6" w:space="0" w:color="auto"/>
              <w:bottom w:val="nil"/>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nil"/>
              <w:right w:val="nil"/>
            </w:tcBorders>
            <w:shd w:val="clear" w:color="auto" w:fill="auto"/>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Reps</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13</w:t>
            </w:r>
          </w:p>
        </w:tc>
        <w:tc>
          <w:tcPr>
            <w:tcW w:w="948"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Aleksander</w:t>
            </w:r>
          </w:p>
        </w:tc>
        <w:tc>
          <w:tcPr>
            <w:tcW w:w="836"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875"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Sinani</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748"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187</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450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292500</w:t>
            </w:r>
          </w:p>
        </w:tc>
        <w:tc>
          <w:tcPr>
            <w:tcW w:w="692"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292500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Mashterkore </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14</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Dod</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165/1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96</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62400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62400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Mashterkore</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15</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Gjet</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Kaza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1893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362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539</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350350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350350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Zajs</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16</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Gjergj</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Shyti</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1893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366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198</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297000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297000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Zajs</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17</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Gjon</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Cera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3433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3077</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2000050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2000050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Shtrungaj</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18</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Mark </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Gjoka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3433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51/2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Shtrungaj</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19</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Ilir</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Gjoka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3433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51/3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Shtrungaj</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20</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Mark </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Gjoka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3433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51/4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1400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910000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910000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Shtrungaj</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21</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Fran</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Cera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3433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1078</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700700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700700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Shtrungaj</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22</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Fran</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Cera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3433</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1820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1183000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1183000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Shtrungaj</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23</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Gjet</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Pershqefa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1190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58/1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1586</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1030900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1030900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Bisak</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24</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Gega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1190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131/2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600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390000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390000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Bisak</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25</w:t>
            </w:r>
          </w:p>
        </w:tc>
        <w:tc>
          <w:tcPr>
            <w:tcW w:w="2659" w:type="dxa"/>
            <w:gridSpan w:val="3"/>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Simon Lala, Ndue Shpani,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1190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131/1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600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390000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390000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Bisak</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26</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Gjete</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Kol</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Marlekaj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1190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29/4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367</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238550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988550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Bisak</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27</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Leke</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Gjok</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Marlekaj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1190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29/5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134</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201000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201000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Bisak</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28</w:t>
            </w:r>
          </w:p>
        </w:tc>
        <w:tc>
          <w:tcPr>
            <w:tcW w:w="948" w:type="dxa"/>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Ndrec</w:t>
            </w:r>
          </w:p>
        </w:tc>
        <w:tc>
          <w:tcPr>
            <w:tcW w:w="83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Gjok</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Marlekaj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1190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29/6</w:t>
            </w:r>
          </w:p>
        </w:tc>
        <w:tc>
          <w:tcPr>
            <w:tcW w:w="720"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139</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208500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208500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Bisak</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29</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Gega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1190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27/6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250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375000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375000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Bisak</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30</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Gjergj</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69/3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147</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220500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220500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31</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Pjeter</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Ndrec</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Mhilli</w:t>
            </w:r>
          </w:p>
        </w:tc>
        <w:tc>
          <w:tcPr>
            <w:tcW w:w="720"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2162</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91/1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130000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130000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32</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Gjet</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Ndrec</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Lleshi</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130/3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207</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134550</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134550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33</w:t>
            </w:r>
          </w:p>
        </w:tc>
        <w:tc>
          <w:tcPr>
            <w:tcW w:w="948"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36"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Pjeter</w:t>
            </w:r>
          </w:p>
        </w:tc>
        <w:tc>
          <w:tcPr>
            <w:tcW w:w="875"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Marku</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748"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99/4</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292</w:t>
            </w:r>
          </w:p>
        </w:tc>
        <w:tc>
          <w:tcPr>
            <w:tcW w:w="872" w:type="dxa"/>
            <w:tcBorders>
              <w:top w:val="single" w:sz="4" w:space="0" w:color="auto"/>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189800</w:t>
            </w:r>
          </w:p>
        </w:tc>
        <w:tc>
          <w:tcPr>
            <w:tcW w:w="692"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single" w:sz="4" w:space="0" w:color="auto"/>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single" w:sz="4" w:space="0" w:color="auto"/>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189800</w:t>
            </w:r>
          </w:p>
        </w:tc>
        <w:tc>
          <w:tcPr>
            <w:tcW w:w="1080"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1965"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34</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Dod </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Pershqefa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1600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Fan</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35</w:t>
            </w:r>
          </w:p>
        </w:tc>
        <w:tc>
          <w:tcPr>
            <w:tcW w:w="9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w:t>
            </w:r>
          </w:p>
        </w:tc>
        <w:tc>
          <w:tcPr>
            <w:tcW w:w="836"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Ded</w:t>
            </w:r>
          </w:p>
        </w:tc>
        <w:tc>
          <w:tcPr>
            <w:tcW w:w="875"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Pershqefa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1600</w:t>
            </w:r>
          </w:p>
        </w:tc>
        <w:tc>
          <w:tcPr>
            <w:tcW w:w="748"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300000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Fan</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36</w:t>
            </w:r>
          </w:p>
        </w:tc>
        <w:tc>
          <w:tcPr>
            <w:tcW w:w="948"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Ferdinand</w:t>
            </w:r>
          </w:p>
        </w:tc>
        <w:tc>
          <w:tcPr>
            <w:tcW w:w="836"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Ded</w:t>
            </w:r>
          </w:p>
        </w:tc>
        <w:tc>
          <w:tcPr>
            <w:tcW w:w="875"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Deda</w:t>
            </w:r>
          </w:p>
        </w:tc>
        <w:tc>
          <w:tcPr>
            <w:tcW w:w="720"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197</w:t>
            </w:r>
          </w:p>
        </w:tc>
        <w:tc>
          <w:tcPr>
            <w:tcW w:w="720"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300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Zall-Xhuxh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37</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Ndoc</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Ded</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Deda</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44/4</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300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Zall-Xhuxh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38</w:t>
            </w:r>
          </w:p>
        </w:tc>
        <w:tc>
          <w:tcPr>
            <w:tcW w:w="948"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Nikoll</w:t>
            </w:r>
          </w:p>
        </w:tc>
        <w:tc>
          <w:tcPr>
            <w:tcW w:w="836" w:type="dxa"/>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Pjeter</w:t>
            </w:r>
          </w:p>
        </w:tc>
        <w:tc>
          <w:tcPr>
            <w:tcW w:w="875"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Prenga</w:t>
            </w:r>
          </w:p>
        </w:tc>
        <w:tc>
          <w:tcPr>
            <w:tcW w:w="720" w:type="dxa"/>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68</w:t>
            </w:r>
          </w:p>
        </w:tc>
        <w:tc>
          <w:tcPr>
            <w:tcW w:w="720" w:type="dxa"/>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865</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562250</w:t>
            </w:r>
          </w:p>
        </w:tc>
        <w:tc>
          <w:tcPr>
            <w:tcW w:w="692"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562250</w:t>
            </w:r>
          </w:p>
        </w:tc>
        <w:tc>
          <w:tcPr>
            <w:tcW w:w="1080"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Zall-Xhuxh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39</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Gazmend</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Ndreca</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21/3</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Zall- Xhuxh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40</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Rit</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Ndreca</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21/5</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Zall- Xhuxh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41</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Gjon</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Ndreca</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21/6</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550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357500</w:t>
            </w:r>
          </w:p>
        </w:tc>
        <w:tc>
          <w:tcPr>
            <w:tcW w:w="692"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357500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Zall- Xhuxh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42</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Ndreca</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21/8</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Zall- Xhuxh</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43</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Nikolli</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17</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2922</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1899300</w:t>
            </w:r>
          </w:p>
        </w:tc>
        <w:tc>
          <w:tcPr>
            <w:tcW w:w="692"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1899300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Zall- Xhuxhe</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44</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Nikolli</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3883</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187</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Zall- Xhuxhe </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45</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Lleshi</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3259</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156</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1100</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715000</w:t>
            </w:r>
          </w:p>
        </w:tc>
        <w:tc>
          <w:tcPr>
            <w:tcW w:w="692"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715000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Sang</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lastRenderedPageBreak/>
              <w:t>46</w:t>
            </w:r>
          </w:p>
        </w:tc>
        <w:tc>
          <w:tcPr>
            <w:tcW w:w="9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Marte</w:t>
            </w:r>
          </w:p>
        </w:tc>
        <w:tc>
          <w:tcPr>
            <w:tcW w:w="836"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Ndrec</w:t>
            </w:r>
          </w:p>
        </w:tc>
        <w:tc>
          <w:tcPr>
            <w:tcW w:w="875"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Lleshi</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3259</w:t>
            </w:r>
          </w:p>
        </w:tc>
        <w:tc>
          <w:tcPr>
            <w:tcW w:w="748"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159</w:t>
            </w:r>
          </w:p>
        </w:tc>
        <w:tc>
          <w:tcPr>
            <w:tcW w:w="720" w:type="dxa"/>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393</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255450</w:t>
            </w:r>
          </w:p>
        </w:tc>
        <w:tc>
          <w:tcPr>
            <w:tcW w:w="692"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255450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Sang</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47</w:t>
            </w:r>
          </w:p>
        </w:tc>
        <w:tc>
          <w:tcPr>
            <w:tcW w:w="948" w:type="dxa"/>
            <w:tcBorders>
              <w:top w:val="single" w:sz="4" w:space="0" w:color="auto"/>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Nikoll</w:t>
            </w:r>
          </w:p>
        </w:tc>
        <w:tc>
          <w:tcPr>
            <w:tcW w:w="836"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Ndue</w:t>
            </w:r>
          </w:p>
        </w:tc>
        <w:tc>
          <w:tcPr>
            <w:tcW w:w="875" w:type="dxa"/>
            <w:tcBorders>
              <w:top w:val="single" w:sz="4" w:space="0" w:color="auto"/>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Gjergji B/P</w:t>
            </w:r>
          </w:p>
        </w:tc>
        <w:tc>
          <w:tcPr>
            <w:tcW w:w="720"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3259</w:t>
            </w:r>
          </w:p>
        </w:tc>
        <w:tc>
          <w:tcPr>
            <w:tcW w:w="748" w:type="dxa"/>
            <w:tcBorders>
              <w:top w:val="single" w:sz="4" w:space="0" w:color="auto"/>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75/1</w:t>
            </w:r>
          </w:p>
        </w:tc>
        <w:tc>
          <w:tcPr>
            <w:tcW w:w="720"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6444</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4188600</w:t>
            </w:r>
          </w:p>
        </w:tc>
        <w:tc>
          <w:tcPr>
            <w:tcW w:w="692"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4188600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Sang</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48</w:t>
            </w:r>
          </w:p>
        </w:tc>
        <w:tc>
          <w:tcPr>
            <w:tcW w:w="948"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Gjin</w:t>
            </w:r>
          </w:p>
        </w:tc>
        <w:tc>
          <w:tcPr>
            <w:tcW w:w="836"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Gjergj</w:t>
            </w:r>
          </w:p>
        </w:tc>
        <w:tc>
          <w:tcPr>
            <w:tcW w:w="875"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Pjetri</w:t>
            </w:r>
          </w:p>
        </w:tc>
        <w:tc>
          <w:tcPr>
            <w:tcW w:w="720"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3598</w:t>
            </w:r>
          </w:p>
        </w:tc>
        <w:tc>
          <w:tcPr>
            <w:tcW w:w="748"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26/3</w:t>
            </w:r>
          </w:p>
        </w:tc>
        <w:tc>
          <w:tcPr>
            <w:tcW w:w="720"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1574</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650</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1023100</w:t>
            </w:r>
          </w:p>
        </w:tc>
        <w:tc>
          <w:tcPr>
            <w:tcW w:w="692"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1773100</w:t>
            </w:r>
          </w:p>
        </w:tc>
        <w:tc>
          <w:tcPr>
            <w:tcW w:w="1080" w:type="dxa"/>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Thirre</w:t>
            </w:r>
          </w:p>
        </w:tc>
        <w:tc>
          <w:tcPr>
            <w:tcW w:w="1965"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49</w:t>
            </w:r>
          </w:p>
        </w:tc>
        <w:tc>
          <w:tcPr>
            <w:tcW w:w="948"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836"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875"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Pjetri</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3598</w:t>
            </w:r>
          </w:p>
        </w:tc>
        <w:tc>
          <w:tcPr>
            <w:tcW w:w="748"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71/1</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single" w:sz="4" w:space="0" w:color="auto"/>
              <w:right w:val="nil"/>
            </w:tcBorders>
            <w:shd w:val="clear" w:color="auto" w:fill="auto"/>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500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750000</w:t>
            </w:r>
          </w:p>
        </w:tc>
        <w:tc>
          <w:tcPr>
            <w:tcW w:w="1080" w:type="dxa"/>
            <w:tcBorders>
              <w:top w:val="single" w:sz="4" w:space="0" w:color="auto"/>
              <w:left w:val="nil"/>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Thirre</w:t>
            </w:r>
          </w:p>
        </w:tc>
        <w:tc>
          <w:tcPr>
            <w:tcW w:w="1965" w:type="dxa"/>
            <w:tcBorders>
              <w:top w:val="nil"/>
              <w:left w:val="nil"/>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jc w:val="center"/>
        </w:trPr>
        <w:tc>
          <w:tcPr>
            <w:tcW w:w="416" w:type="dxa"/>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50</w:t>
            </w:r>
          </w:p>
        </w:tc>
        <w:tc>
          <w:tcPr>
            <w:tcW w:w="948"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836"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Gjon</w:t>
            </w:r>
          </w:p>
        </w:tc>
        <w:tc>
          <w:tcPr>
            <w:tcW w:w="875"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Prenga</w:t>
            </w:r>
          </w:p>
        </w:tc>
        <w:tc>
          <w:tcPr>
            <w:tcW w:w="720"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3598</w:t>
            </w:r>
          </w:p>
        </w:tc>
        <w:tc>
          <w:tcPr>
            <w:tcW w:w="748"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244</w:t>
            </w:r>
          </w:p>
        </w:tc>
        <w:tc>
          <w:tcPr>
            <w:tcW w:w="720"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72" w:type="dxa"/>
            <w:tcBorders>
              <w:top w:val="nil"/>
              <w:left w:val="nil"/>
              <w:bottom w:val="nil"/>
              <w:right w:val="nil"/>
            </w:tcBorders>
            <w:shd w:val="clear" w:color="auto" w:fill="auto"/>
            <w:vAlign w:val="bottom"/>
          </w:tcPr>
          <w:p w:rsidR="00A95C36" w:rsidRPr="00A95C36" w:rsidRDefault="00A95C36" w:rsidP="00A95C36">
            <w:pPr>
              <w:pStyle w:val="Tabele"/>
              <w:rPr>
                <w:sz w:val="12"/>
                <w:szCs w:val="12"/>
              </w:rPr>
            </w:pPr>
          </w:p>
        </w:tc>
        <w:tc>
          <w:tcPr>
            <w:tcW w:w="1108" w:type="dxa"/>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92" w:type="dxa"/>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300</w:t>
            </w:r>
          </w:p>
        </w:tc>
        <w:tc>
          <w:tcPr>
            <w:tcW w:w="72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1500</w:t>
            </w:r>
          </w:p>
        </w:tc>
        <w:tc>
          <w:tcPr>
            <w:tcW w:w="1080" w:type="dxa"/>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double" w:sz="6" w:space="0" w:color="auto"/>
              <w:bottom w:val="single" w:sz="4" w:space="0" w:color="auto"/>
              <w:right w:val="double" w:sz="6" w:space="0" w:color="auto"/>
            </w:tcBorders>
            <w:shd w:val="clear" w:color="auto" w:fill="auto"/>
            <w:vAlign w:val="bottom"/>
          </w:tcPr>
          <w:p w:rsidR="00A95C36" w:rsidRPr="00A95C36" w:rsidRDefault="00A95C36" w:rsidP="00A95C36">
            <w:pPr>
              <w:pStyle w:val="Tabele"/>
              <w:rPr>
                <w:sz w:val="12"/>
                <w:szCs w:val="12"/>
              </w:rPr>
            </w:pPr>
            <w:r w:rsidRPr="00A95C36">
              <w:rPr>
                <w:sz w:val="12"/>
                <w:szCs w:val="12"/>
              </w:rPr>
              <w:t>450000</w:t>
            </w:r>
          </w:p>
        </w:tc>
        <w:tc>
          <w:tcPr>
            <w:tcW w:w="1080" w:type="dxa"/>
            <w:tcBorders>
              <w:top w:val="nil"/>
              <w:left w:val="nil"/>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Thirre</w:t>
            </w:r>
          </w:p>
        </w:tc>
        <w:tc>
          <w:tcPr>
            <w:tcW w:w="1965" w:type="dxa"/>
            <w:tcBorders>
              <w:top w:val="nil"/>
              <w:left w:val="nil"/>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jc w:val="center"/>
        </w:trPr>
        <w:tc>
          <w:tcPr>
            <w:tcW w:w="41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 </w:t>
            </w:r>
          </w:p>
        </w:tc>
        <w:tc>
          <w:tcPr>
            <w:tcW w:w="948"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836" w:type="dxa"/>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TOTALI</w:t>
            </w:r>
          </w:p>
        </w:tc>
        <w:tc>
          <w:tcPr>
            <w:tcW w:w="875"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48"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32626</w:t>
            </w:r>
          </w:p>
        </w:tc>
        <w:tc>
          <w:tcPr>
            <w:tcW w:w="872"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108" w:type="dxa"/>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21206900</w:t>
            </w:r>
          </w:p>
        </w:tc>
        <w:tc>
          <w:tcPr>
            <w:tcW w:w="692"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7368</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080"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11052000</w:t>
            </w:r>
          </w:p>
        </w:tc>
        <w:tc>
          <w:tcPr>
            <w:tcW w:w="10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32258900</w:t>
            </w:r>
          </w:p>
        </w:tc>
        <w:tc>
          <w:tcPr>
            <w:tcW w:w="1080" w:type="dxa"/>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1965" w:type="dxa"/>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r>
    </w:tbl>
    <w:p w:rsidR="00A95C36" w:rsidRPr="00A95C36" w:rsidRDefault="00A95C36" w:rsidP="00A95C36">
      <w:pPr>
        <w:pStyle w:val="Paragrafi0"/>
      </w:pPr>
    </w:p>
    <w:tbl>
      <w:tblPr>
        <w:tblW w:w="5164" w:type="pct"/>
        <w:tblInd w:w="-432" w:type="dxa"/>
        <w:tblLook w:val="0000" w:firstRow="0" w:lastRow="0" w:firstColumn="0" w:lastColumn="0" w:noHBand="0" w:noVBand="0"/>
      </w:tblPr>
      <w:tblGrid>
        <w:gridCol w:w="939"/>
        <w:gridCol w:w="871"/>
        <w:gridCol w:w="767"/>
        <w:gridCol w:w="1176"/>
        <w:gridCol w:w="827"/>
        <w:gridCol w:w="661"/>
        <w:gridCol w:w="852"/>
        <w:gridCol w:w="879"/>
        <w:gridCol w:w="833"/>
        <w:gridCol w:w="645"/>
        <w:gridCol w:w="697"/>
        <w:gridCol w:w="827"/>
        <w:gridCol w:w="991"/>
        <w:gridCol w:w="991"/>
        <w:gridCol w:w="1652"/>
      </w:tblGrid>
      <w:tr w:rsidR="00A95C36" w:rsidRPr="00A95C36" w:rsidTr="00A95C36">
        <w:trPr>
          <w:trHeight w:val="1252"/>
        </w:trPr>
        <w:tc>
          <w:tcPr>
            <w:tcW w:w="5000" w:type="pct"/>
            <w:gridSpan w:val="15"/>
            <w:tcBorders>
              <w:top w:val="nil"/>
              <w:left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REPUBLIKA E SHQIPËRISË</w:t>
            </w:r>
          </w:p>
          <w:p w:rsidR="00A95C36" w:rsidRPr="00A95C36" w:rsidRDefault="00A95C36" w:rsidP="00A95C36">
            <w:pPr>
              <w:pStyle w:val="Tabele"/>
              <w:rPr>
                <w:sz w:val="12"/>
                <w:szCs w:val="12"/>
              </w:rPr>
            </w:pPr>
            <w:r w:rsidRPr="00A95C36">
              <w:rPr>
                <w:sz w:val="12"/>
                <w:szCs w:val="12"/>
              </w:rPr>
              <w:t>DREJTORIA E PËRGJITHSHME E RRUGËVE</w:t>
            </w:r>
          </w:p>
          <w:p w:rsidR="00A95C36" w:rsidRPr="00A95C36" w:rsidRDefault="00A95C36" w:rsidP="00A95C36">
            <w:pPr>
              <w:pStyle w:val="Tabele"/>
              <w:rPr>
                <w:sz w:val="12"/>
                <w:szCs w:val="12"/>
              </w:rPr>
            </w:pPr>
            <w:r w:rsidRPr="00A95C36">
              <w:rPr>
                <w:sz w:val="12"/>
                <w:szCs w:val="12"/>
              </w:rPr>
              <w:t>DREJTORIA E SHPRONËSIMEVE</w:t>
            </w:r>
          </w:p>
          <w:p w:rsidR="00A95C36" w:rsidRPr="00A95C36" w:rsidRDefault="00A95C36" w:rsidP="00A95C36">
            <w:pPr>
              <w:pStyle w:val="Tabele"/>
              <w:rPr>
                <w:sz w:val="12"/>
                <w:szCs w:val="12"/>
              </w:rPr>
            </w:pPr>
            <w:r w:rsidRPr="00A95C36">
              <w:rPr>
                <w:sz w:val="12"/>
                <w:szCs w:val="12"/>
              </w:rPr>
              <w:t> </w:t>
            </w:r>
          </w:p>
          <w:p w:rsidR="00A95C36" w:rsidRPr="00A95C36" w:rsidRDefault="00A95C36" w:rsidP="00A95C36">
            <w:pPr>
              <w:pStyle w:val="Tabele"/>
              <w:rPr>
                <w:sz w:val="12"/>
                <w:szCs w:val="12"/>
              </w:rPr>
            </w:pPr>
            <w:r w:rsidRPr="00A95C36">
              <w:rPr>
                <w:sz w:val="12"/>
                <w:szCs w:val="12"/>
              </w:rPr>
              <w:t> </w:t>
            </w:r>
          </w:p>
          <w:p w:rsidR="00A95C36" w:rsidRPr="00A95C36" w:rsidRDefault="00A95C36" w:rsidP="00A95C36">
            <w:pPr>
              <w:pStyle w:val="Tabele"/>
              <w:rPr>
                <w:sz w:val="12"/>
                <w:szCs w:val="12"/>
              </w:rPr>
            </w:pPr>
            <w:r w:rsidRPr="00A95C36">
              <w:rPr>
                <w:sz w:val="12"/>
                <w:szCs w:val="12"/>
              </w:rPr>
              <w:t>LISTA EMËRORE  E PRONARËVE QË SHPRONËSOHEN  NGA ZGJERIMI I SEGMENTIT RRUGOR "RRËSHEN-REPS-THIRRË"</w:t>
            </w:r>
          </w:p>
          <w:p w:rsidR="00A95C36" w:rsidRPr="00A95C36" w:rsidRDefault="00A95C36" w:rsidP="00A95C36">
            <w:pPr>
              <w:pStyle w:val="Tabele"/>
              <w:rPr>
                <w:sz w:val="12"/>
                <w:szCs w:val="12"/>
              </w:rPr>
            </w:pPr>
            <w:r w:rsidRPr="00A95C36">
              <w:rPr>
                <w:sz w:val="12"/>
                <w:szCs w:val="12"/>
              </w:rPr>
              <w:t> </w:t>
            </w:r>
          </w:p>
        </w:tc>
      </w:tr>
      <w:tr w:rsidR="00A95C36" w:rsidRPr="00A95C36" w:rsidTr="00A95C36">
        <w:trPr>
          <w:trHeight w:val="139"/>
        </w:trPr>
        <w:tc>
          <w:tcPr>
            <w:tcW w:w="345" w:type="pct"/>
            <w:tcBorders>
              <w:top w:val="nil"/>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 </w:t>
            </w:r>
          </w:p>
        </w:tc>
        <w:tc>
          <w:tcPr>
            <w:tcW w:w="320"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282"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432"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304"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243"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313"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323"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306"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237"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256"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304"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364"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364"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c>
          <w:tcPr>
            <w:tcW w:w="608"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p>
        </w:tc>
      </w:tr>
      <w:tr w:rsidR="00A95C36" w:rsidRPr="00A95C36" w:rsidTr="00A95C36">
        <w:trPr>
          <w:trHeight w:val="240"/>
        </w:trPr>
        <w:tc>
          <w:tcPr>
            <w:tcW w:w="345" w:type="pct"/>
            <w:tcBorders>
              <w:top w:val="double" w:sz="6"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jc w:val="center"/>
              <w:rPr>
                <w:b/>
                <w:sz w:val="12"/>
                <w:szCs w:val="12"/>
              </w:rPr>
            </w:pPr>
            <w:r w:rsidRPr="00A95C36">
              <w:rPr>
                <w:b/>
                <w:sz w:val="12"/>
                <w:szCs w:val="12"/>
              </w:rPr>
              <w:t>Nr</w:t>
            </w:r>
          </w:p>
        </w:tc>
        <w:tc>
          <w:tcPr>
            <w:tcW w:w="320"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p>
        </w:tc>
        <w:tc>
          <w:tcPr>
            <w:tcW w:w="282"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Pronari</w:t>
            </w:r>
          </w:p>
        </w:tc>
        <w:tc>
          <w:tcPr>
            <w:tcW w:w="432"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p>
        </w:tc>
        <w:tc>
          <w:tcPr>
            <w:tcW w:w="304" w:type="pct"/>
            <w:tcBorders>
              <w:top w:val="double" w:sz="6"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jc w:val="center"/>
              <w:rPr>
                <w:b/>
                <w:sz w:val="12"/>
                <w:szCs w:val="12"/>
              </w:rPr>
            </w:pPr>
          </w:p>
        </w:tc>
        <w:tc>
          <w:tcPr>
            <w:tcW w:w="243" w:type="pct"/>
            <w:tcBorders>
              <w:top w:val="double" w:sz="6" w:space="0" w:color="auto"/>
              <w:left w:val="nil"/>
              <w:bottom w:val="nil"/>
              <w:right w:val="nil"/>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Nr.</w:t>
            </w:r>
          </w:p>
        </w:tc>
        <w:tc>
          <w:tcPr>
            <w:tcW w:w="636" w:type="pct"/>
            <w:gridSpan w:val="2"/>
            <w:tcBorders>
              <w:top w:val="double" w:sz="6" w:space="0" w:color="auto"/>
              <w:left w:val="double" w:sz="6" w:space="0" w:color="auto"/>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Tokë     Arë</w:t>
            </w:r>
          </w:p>
        </w:tc>
        <w:tc>
          <w:tcPr>
            <w:tcW w:w="306" w:type="pct"/>
            <w:tcBorders>
              <w:top w:val="double" w:sz="6" w:space="0" w:color="auto"/>
              <w:left w:val="nil"/>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b/>
                <w:sz w:val="12"/>
                <w:szCs w:val="12"/>
              </w:rPr>
            </w:pPr>
          </w:p>
        </w:tc>
        <w:tc>
          <w:tcPr>
            <w:tcW w:w="237" w:type="pct"/>
            <w:tcBorders>
              <w:top w:val="double" w:sz="6" w:space="0" w:color="auto"/>
              <w:left w:val="nil"/>
              <w:bottom w:val="nil"/>
              <w:right w:val="nil"/>
            </w:tcBorders>
            <w:shd w:val="clear" w:color="auto" w:fill="auto"/>
            <w:noWrap/>
            <w:vAlign w:val="bottom"/>
          </w:tcPr>
          <w:p w:rsidR="00A95C36" w:rsidRPr="00A95C36" w:rsidRDefault="00A95C36" w:rsidP="00A95C36">
            <w:pPr>
              <w:pStyle w:val="Tabele"/>
              <w:jc w:val="center"/>
              <w:rPr>
                <w:b/>
                <w:sz w:val="12"/>
                <w:szCs w:val="12"/>
              </w:rPr>
            </w:pPr>
          </w:p>
        </w:tc>
        <w:tc>
          <w:tcPr>
            <w:tcW w:w="256" w:type="pct"/>
            <w:tcBorders>
              <w:top w:val="double" w:sz="6"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Truall</w:t>
            </w:r>
          </w:p>
        </w:tc>
        <w:tc>
          <w:tcPr>
            <w:tcW w:w="304"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p>
        </w:tc>
        <w:tc>
          <w:tcPr>
            <w:tcW w:w="364" w:type="pct"/>
            <w:tcBorders>
              <w:top w:val="double" w:sz="6"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Vlera</w:t>
            </w:r>
          </w:p>
        </w:tc>
        <w:tc>
          <w:tcPr>
            <w:tcW w:w="364" w:type="pct"/>
            <w:tcBorders>
              <w:top w:val="double" w:sz="6" w:space="0" w:color="auto"/>
              <w:left w:val="nil"/>
              <w:bottom w:val="nil"/>
              <w:right w:val="double" w:sz="6" w:space="0" w:color="auto"/>
            </w:tcBorders>
            <w:shd w:val="clear" w:color="auto" w:fill="auto"/>
            <w:noWrap/>
            <w:vAlign w:val="bottom"/>
          </w:tcPr>
          <w:p w:rsidR="00A95C36" w:rsidRPr="00A95C36" w:rsidRDefault="00A95C36" w:rsidP="00A95C36">
            <w:pPr>
              <w:pStyle w:val="Tabele"/>
              <w:jc w:val="center"/>
              <w:rPr>
                <w:b/>
                <w:sz w:val="12"/>
                <w:szCs w:val="12"/>
              </w:rPr>
            </w:pPr>
          </w:p>
        </w:tc>
        <w:tc>
          <w:tcPr>
            <w:tcW w:w="608" w:type="pct"/>
            <w:tcBorders>
              <w:top w:val="double" w:sz="6" w:space="0" w:color="auto"/>
              <w:left w:val="nil"/>
              <w:bottom w:val="nil"/>
              <w:right w:val="double" w:sz="6" w:space="0" w:color="auto"/>
            </w:tcBorders>
            <w:shd w:val="clear" w:color="auto" w:fill="auto"/>
            <w:noWrap/>
            <w:vAlign w:val="bottom"/>
          </w:tcPr>
          <w:p w:rsidR="00A95C36" w:rsidRPr="00A95C36" w:rsidRDefault="00A95C36" w:rsidP="00A95C36">
            <w:pPr>
              <w:pStyle w:val="Tabele"/>
              <w:jc w:val="center"/>
              <w:rPr>
                <w:b/>
                <w:sz w:val="12"/>
                <w:szCs w:val="12"/>
              </w:rPr>
            </w:pPr>
          </w:p>
        </w:tc>
      </w:tr>
      <w:tr w:rsidR="00A95C36" w:rsidRPr="00A95C36" w:rsidTr="00A95C36">
        <w:trPr>
          <w:trHeight w:val="450"/>
        </w:trPr>
        <w:tc>
          <w:tcPr>
            <w:tcW w:w="345" w:type="pct"/>
            <w:tcBorders>
              <w:top w:val="nil"/>
              <w:left w:val="double" w:sz="6" w:space="0" w:color="auto"/>
              <w:bottom w:val="double" w:sz="6" w:space="0" w:color="auto"/>
              <w:right w:val="double" w:sz="6" w:space="0" w:color="auto"/>
            </w:tcBorders>
            <w:shd w:val="clear" w:color="auto" w:fill="FFFFFF"/>
            <w:noWrap/>
            <w:vAlign w:val="bottom"/>
          </w:tcPr>
          <w:p w:rsidR="00A95C36" w:rsidRPr="00A95C36" w:rsidRDefault="00A95C36" w:rsidP="00A95C36">
            <w:pPr>
              <w:pStyle w:val="Tabele"/>
              <w:jc w:val="center"/>
              <w:rPr>
                <w:b/>
                <w:sz w:val="12"/>
                <w:szCs w:val="12"/>
              </w:rPr>
            </w:pPr>
          </w:p>
        </w:tc>
        <w:tc>
          <w:tcPr>
            <w:tcW w:w="320" w:type="pct"/>
            <w:tcBorders>
              <w:top w:val="nil"/>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Emri</w:t>
            </w:r>
          </w:p>
        </w:tc>
        <w:tc>
          <w:tcPr>
            <w:tcW w:w="282" w:type="pct"/>
            <w:tcBorders>
              <w:top w:val="nil"/>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Atësia</w:t>
            </w:r>
          </w:p>
        </w:tc>
        <w:tc>
          <w:tcPr>
            <w:tcW w:w="432" w:type="pct"/>
            <w:tcBorders>
              <w:top w:val="nil"/>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Mbiemri</w:t>
            </w:r>
          </w:p>
        </w:tc>
        <w:tc>
          <w:tcPr>
            <w:tcW w:w="304" w:type="pct"/>
            <w:tcBorders>
              <w:top w:val="nil"/>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ZK</w:t>
            </w:r>
          </w:p>
        </w:tc>
        <w:tc>
          <w:tcPr>
            <w:tcW w:w="243" w:type="pct"/>
            <w:tcBorders>
              <w:top w:val="nil"/>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Pas.</w:t>
            </w:r>
          </w:p>
        </w:tc>
        <w:tc>
          <w:tcPr>
            <w:tcW w:w="313" w:type="pct"/>
            <w:tcBorders>
              <w:top w:val="nil"/>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Sip.m</w:t>
            </w:r>
            <w:r w:rsidRPr="00A95C36">
              <w:rPr>
                <w:b/>
                <w:sz w:val="12"/>
                <w:szCs w:val="12"/>
                <w:vertAlign w:val="superscript"/>
              </w:rPr>
              <w:t>2</w:t>
            </w:r>
          </w:p>
        </w:tc>
        <w:tc>
          <w:tcPr>
            <w:tcW w:w="323" w:type="pct"/>
            <w:tcBorders>
              <w:top w:val="nil"/>
              <w:left w:val="nil"/>
              <w:bottom w:val="double" w:sz="6" w:space="0" w:color="auto"/>
              <w:right w:val="nil"/>
            </w:tcBorders>
            <w:shd w:val="clear" w:color="auto" w:fill="auto"/>
            <w:vAlign w:val="bottom"/>
          </w:tcPr>
          <w:p w:rsidR="00A95C36" w:rsidRPr="00A95C36" w:rsidRDefault="00A95C36" w:rsidP="00A95C36">
            <w:pPr>
              <w:pStyle w:val="Tabele"/>
              <w:jc w:val="center"/>
              <w:rPr>
                <w:b/>
                <w:sz w:val="12"/>
                <w:szCs w:val="12"/>
              </w:rPr>
            </w:pPr>
            <w:r w:rsidRPr="00A95C36">
              <w:rPr>
                <w:b/>
                <w:sz w:val="12"/>
                <w:szCs w:val="12"/>
              </w:rPr>
              <w:t>Çmimi leke/m</w:t>
            </w:r>
            <w:r w:rsidRPr="00A95C36">
              <w:rPr>
                <w:b/>
                <w:sz w:val="12"/>
                <w:szCs w:val="12"/>
                <w:vertAlign w:val="superscript"/>
              </w:rPr>
              <w:t>2</w:t>
            </w:r>
          </w:p>
        </w:tc>
        <w:tc>
          <w:tcPr>
            <w:tcW w:w="306" w:type="pct"/>
            <w:tcBorders>
              <w:top w:val="nil"/>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Vlera lekë</w:t>
            </w:r>
          </w:p>
        </w:tc>
        <w:tc>
          <w:tcPr>
            <w:tcW w:w="237"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Sip.m</w:t>
            </w:r>
            <w:r w:rsidRPr="00A95C36">
              <w:rPr>
                <w:b/>
                <w:sz w:val="12"/>
                <w:szCs w:val="12"/>
                <w:vertAlign w:val="superscript"/>
              </w:rPr>
              <w:t>2</w:t>
            </w:r>
          </w:p>
        </w:tc>
        <w:tc>
          <w:tcPr>
            <w:tcW w:w="256" w:type="pct"/>
            <w:tcBorders>
              <w:top w:val="double" w:sz="6" w:space="0" w:color="auto"/>
              <w:left w:val="double" w:sz="6" w:space="0" w:color="auto"/>
              <w:bottom w:val="double" w:sz="6" w:space="0" w:color="auto"/>
              <w:right w:val="double" w:sz="6" w:space="0" w:color="auto"/>
            </w:tcBorders>
            <w:shd w:val="clear" w:color="auto" w:fill="auto"/>
            <w:vAlign w:val="bottom"/>
          </w:tcPr>
          <w:p w:rsidR="00A95C36" w:rsidRPr="00A95C36" w:rsidRDefault="00A95C36" w:rsidP="00A95C36">
            <w:pPr>
              <w:pStyle w:val="Tabele"/>
              <w:jc w:val="center"/>
              <w:rPr>
                <w:b/>
                <w:sz w:val="12"/>
                <w:szCs w:val="12"/>
              </w:rPr>
            </w:pPr>
            <w:r w:rsidRPr="00A95C36">
              <w:rPr>
                <w:b/>
                <w:sz w:val="12"/>
                <w:szCs w:val="12"/>
              </w:rPr>
              <w:t>Çmimi lekë/m</w:t>
            </w:r>
            <w:r w:rsidRPr="00A95C36">
              <w:rPr>
                <w:b/>
                <w:sz w:val="12"/>
                <w:szCs w:val="12"/>
                <w:vertAlign w:val="superscript"/>
              </w:rPr>
              <w:t>2</w:t>
            </w:r>
          </w:p>
        </w:tc>
        <w:tc>
          <w:tcPr>
            <w:tcW w:w="304" w:type="pct"/>
            <w:tcBorders>
              <w:top w:val="nil"/>
              <w:left w:val="nil"/>
              <w:bottom w:val="double" w:sz="6" w:space="0" w:color="auto"/>
              <w:right w:val="nil"/>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Vlera lekë</w:t>
            </w:r>
          </w:p>
        </w:tc>
        <w:tc>
          <w:tcPr>
            <w:tcW w:w="364" w:type="pct"/>
            <w:tcBorders>
              <w:top w:val="nil"/>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Totale Lekë</w:t>
            </w:r>
          </w:p>
        </w:tc>
        <w:tc>
          <w:tcPr>
            <w:tcW w:w="364" w:type="pct"/>
            <w:tcBorders>
              <w:top w:val="nil"/>
              <w:left w:val="nil"/>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Fshati</w:t>
            </w:r>
          </w:p>
        </w:tc>
        <w:tc>
          <w:tcPr>
            <w:tcW w:w="608" w:type="pct"/>
            <w:tcBorders>
              <w:top w:val="nil"/>
              <w:left w:val="nil"/>
              <w:bottom w:val="double" w:sz="6" w:space="0" w:color="auto"/>
              <w:right w:val="double" w:sz="6" w:space="0" w:color="auto"/>
            </w:tcBorders>
            <w:shd w:val="clear" w:color="auto" w:fill="auto"/>
            <w:noWrap/>
            <w:vAlign w:val="bottom"/>
          </w:tcPr>
          <w:p w:rsidR="00A95C36" w:rsidRPr="00A95C36" w:rsidRDefault="00A95C36" w:rsidP="00A95C36">
            <w:pPr>
              <w:pStyle w:val="Tabele"/>
              <w:jc w:val="center"/>
              <w:rPr>
                <w:b/>
                <w:sz w:val="12"/>
                <w:szCs w:val="12"/>
              </w:rPr>
            </w:pPr>
            <w:r w:rsidRPr="00A95C36">
              <w:rPr>
                <w:b/>
                <w:sz w:val="12"/>
                <w:szCs w:val="12"/>
              </w:rPr>
              <w:t>Shënime</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Gjoka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2769</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267</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4815</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210</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1011150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1011150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Nderfushaz </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Aleksander</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Brunga</w:t>
            </w:r>
          </w:p>
        </w:tc>
        <w:tc>
          <w:tcPr>
            <w:tcW w:w="304" w:type="pct"/>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2769</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73/4</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12049</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210</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2530290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2530290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Nderfushaz </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Gjergj</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Perleka</w:t>
            </w:r>
          </w:p>
        </w:tc>
        <w:tc>
          <w:tcPr>
            <w:tcW w:w="304" w:type="pct"/>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2769</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1462</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210</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307020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307020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Nderfushaz </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Bardhok</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Gjon</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Perleka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2769</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19/3</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732.3</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210</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153783</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153783</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Nderfushaz</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Pjeter</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Perleka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2769</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19/4</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838</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210</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175980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175980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Nderfushaz </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6</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Dava</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Perleka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2769</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19/9</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272</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210</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57120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57120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Nderfushaz </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7</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Pjeter</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Perleka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2769</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19/10</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245.2</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210</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51492</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51492</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Nderfushaz </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8</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Gjok</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Pjeter</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303/3</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782.6</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194084.8</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194084.8</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Nderfane </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9</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Gjok</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Pjeter</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302/1</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450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111600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111600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xml:space="preserve">Nderfane </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10</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Dritan</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Pjeter</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302/5</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321</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79608</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79608</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11</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Kol</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302/6</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231</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57288</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57288</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12</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Ded</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Nikolli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302/3</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174</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43152</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43152</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13</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345/7</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55</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13640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13640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14</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Nikoll</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345/8</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245.5</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60884</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60884</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15</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345/10</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690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171120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171120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16</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Frrok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2768</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345/11</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831.3</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248</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206162.4</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206162.4</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Nderfane</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17</w:t>
            </w:r>
          </w:p>
        </w:tc>
        <w:tc>
          <w:tcPr>
            <w:tcW w:w="320"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Bardhe</w:t>
            </w:r>
          </w:p>
        </w:tc>
        <w:tc>
          <w:tcPr>
            <w:tcW w:w="282"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Ndue</w:t>
            </w:r>
          </w:p>
        </w:tc>
        <w:tc>
          <w:tcPr>
            <w:tcW w:w="432"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Prendi</w:t>
            </w:r>
          </w:p>
        </w:tc>
        <w:tc>
          <w:tcPr>
            <w:tcW w:w="304"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1221</w:t>
            </w:r>
          </w:p>
        </w:tc>
        <w:tc>
          <w:tcPr>
            <w:tcW w:w="243"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75/3</w:t>
            </w:r>
          </w:p>
        </w:tc>
        <w:tc>
          <w:tcPr>
            <w:tcW w:w="313"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462</w:t>
            </w:r>
          </w:p>
        </w:tc>
        <w:tc>
          <w:tcPr>
            <w:tcW w:w="323"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172</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79464</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79464</w:t>
            </w:r>
          </w:p>
        </w:tc>
        <w:tc>
          <w:tcPr>
            <w:tcW w:w="364"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Blinisht</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18</w:t>
            </w:r>
          </w:p>
        </w:tc>
        <w:tc>
          <w:tcPr>
            <w:tcW w:w="320"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Anton</w:t>
            </w:r>
          </w:p>
        </w:tc>
        <w:tc>
          <w:tcPr>
            <w:tcW w:w="282"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Gjin</w:t>
            </w:r>
          </w:p>
        </w:tc>
        <w:tc>
          <w:tcPr>
            <w:tcW w:w="432"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Prendi</w:t>
            </w:r>
          </w:p>
        </w:tc>
        <w:tc>
          <w:tcPr>
            <w:tcW w:w="304"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1221</w:t>
            </w:r>
          </w:p>
        </w:tc>
        <w:tc>
          <w:tcPr>
            <w:tcW w:w="243"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75/2</w:t>
            </w:r>
          </w:p>
        </w:tc>
        <w:tc>
          <w:tcPr>
            <w:tcW w:w="313"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1198</w:t>
            </w:r>
          </w:p>
        </w:tc>
        <w:tc>
          <w:tcPr>
            <w:tcW w:w="323"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172</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206056</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206056</w:t>
            </w:r>
          </w:p>
        </w:tc>
        <w:tc>
          <w:tcPr>
            <w:tcW w:w="364"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Blinisht</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19</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Shkurt</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Ndoj</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101</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146</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27156</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27156</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20</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Ndoj</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102</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276</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51336</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51336</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21</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Ndoj</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103</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265</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49290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49290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22</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Aleksander</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Sinani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189</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694</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129084</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129084</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23</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Aleksander</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Sinani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110</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2418</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2418</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24</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Gjovalin</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Skana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108</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5580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5580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25</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210</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56</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10416</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10416</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26</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212</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41</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7626</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7626</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27</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Gjet</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215</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11160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11160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28</w:t>
            </w:r>
          </w:p>
        </w:tc>
        <w:tc>
          <w:tcPr>
            <w:tcW w:w="320"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Gjovalin</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Skana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218</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126</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23436</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23436</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29</w:t>
            </w:r>
          </w:p>
        </w:tc>
        <w:tc>
          <w:tcPr>
            <w:tcW w:w="320"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Zef</w:t>
            </w:r>
          </w:p>
        </w:tc>
        <w:tc>
          <w:tcPr>
            <w:tcW w:w="282"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Bib</w:t>
            </w:r>
          </w:p>
        </w:tc>
        <w:tc>
          <w:tcPr>
            <w:tcW w:w="432"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Tuci</w:t>
            </w:r>
          </w:p>
        </w:tc>
        <w:tc>
          <w:tcPr>
            <w:tcW w:w="304"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227</w:t>
            </w:r>
          </w:p>
        </w:tc>
        <w:tc>
          <w:tcPr>
            <w:tcW w:w="313"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 </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19</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887</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16853</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16853</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30</w:t>
            </w:r>
          </w:p>
        </w:tc>
        <w:tc>
          <w:tcPr>
            <w:tcW w:w="320"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Bib</w:t>
            </w:r>
          </w:p>
        </w:tc>
        <w:tc>
          <w:tcPr>
            <w:tcW w:w="432"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Tuci</w:t>
            </w:r>
          </w:p>
        </w:tc>
        <w:tc>
          <w:tcPr>
            <w:tcW w:w="304"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231/1</w:t>
            </w:r>
          </w:p>
        </w:tc>
        <w:tc>
          <w:tcPr>
            <w:tcW w:w="313"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354</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65844</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65844</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31</w:t>
            </w:r>
          </w:p>
        </w:tc>
        <w:tc>
          <w:tcPr>
            <w:tcW w:w="320" w:type="pct"/>
            <w:tcBorders>
              <w:top w:val="single" w:sz="4" w:space="0" w:color="auto"/>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Gjet</w:t>
            </w:r>
          </w:p>
        </w:tc>
        <w:tc>
          <w:tcPr>
            <w:tcW w:w="282"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single" w:sz="4" w:space="0" w:color="auto"/>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Marpepa</w:t>
            </w:r>
          </w:p>
        </w:tc>
        <w:tc>
          <w:tcPr>
            <w:tcW w:w="304"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single" w:sz="4" w:space="0" w:color="auto"/>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238</w:t>
            </w:r>
          </w:p>
        </w:tc>
        <w:tc>
          <w:tcPr>
            <w:tcW w:w="313"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23</w:t>
            </w:r>
          </w:p>
        </w:tc>
        <w:tc>
          <w:tcPr>
            <w:tcW w:w="323" w:type="pct"/>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4278</w:t>
            </w:r>
          </w:p>
        </w:tc>
        <w:tc>
          <w:tcPr>
            <w:tcW w:w="237" w:type="pct"/>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4278</w:t>
            </w:r>
          </w:p>
        </w:tc>
        <w:tc>
          <w:tcPr>
            <w:tcW w:w="364" w:type="pct"/>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single" w:sz="4" w:space="0" w:color="auto"/>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32</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Zek</w:t>
            </w:r>
          </w:p>
        </w:tc>
        <w:tc>
          <w:tcPr>
            <w:tcW w:w="282"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Gjon</w:t>
            </w:r>
          </w:p>
        </w:tc>
        <w:tc>
          <w:tcPr>
            <w:tcW w:w="432"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Marpepa</w:t>
            </w:r>
          </w:p>
        </w:tc>
        <w:tc>
          <w:tcPr>
            <w:tcW w:w="304"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240</w:t>
            </w:r>
          </w:p>
        </w:tc>
        <w:tc>
          <w:tcPr>
            <w:tcW w:w="313"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201</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37386</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37386</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33</w:t>
            </w:r>
          </w:p>
        </w:tc>
        <w:tc>
          <w:tcPr>
            <w:tcW w:w="32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Gjon</w:t>
            </w:r>
          </w:p>
        </w:tc>
        <w:tc>
          <w:tcPr>
            <w:tcW w:w="43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Marpepa</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241</w:t>
            </w: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280</w:t>
            </w:r>
          </w:p>
        </w:tc>
        <w:tc>
          <w:tcPr>
            <w:tcW w:w="3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52080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52080</w:t>
            </w:r>
          </w:p>
        </w:tc>
        <w:tc>
          <w:tcPr>
            <w:tcW w:w="364"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34</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Gjet</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160/1</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142</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26412</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26412</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lastRenderedPageBreak/>
              <w:t>35</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Gjon</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Marpepa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164</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157</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29202</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29202</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36</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Bib</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Tuci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225</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450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83700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83700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37</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Bib</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Tuci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228</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475</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88350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88350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38</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Gjet</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133</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198</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36828</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36828</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39</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Gjon</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Llesh</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134</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22</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4092</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4092</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40</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Shkurt</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Ndoj</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139</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150</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887</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133050</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133050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Proces Legalizimi</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41</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Zef</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Ndoj</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141</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117</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887</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103779</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103779</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42</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Ndoj</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2610</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144</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255</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186</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47430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47430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Mashterkor</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43</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Pal</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Margjeci</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106</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629</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145</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91205</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91205</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44</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Frrok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Marku (Frroku)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104/1</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250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145</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36250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36250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45</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Kujtim</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104/2</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300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145</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43500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43500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46</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Frrok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103/1</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200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145</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29000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29000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47</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Kujtim</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103/2</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100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145</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14500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14500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48</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Frrok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105</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1200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145</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174000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174000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49</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Kujtim</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107/8</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250</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362</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90500</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90500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50</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Frrok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Marku (Frroku)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107/9</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250</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362</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90500</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90500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51</w:t>
            </w:r>
          </w:p>
        </w:tc>
        <w:tc>
          <w:tcPr>
            <w:tcW w:w="320"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Kujtim</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Mark</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107/10</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30</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145</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4350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4350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52</w:t>
            </w:r>
          </w:p>
        </w:tc>
        <w:tc>
          <w:tcPr>
            <w:tcW w:w="320" w:type="pct"/>
            <w:tcBorders>
              <w:top w:val="nil"/>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Gjet</w:t>
            </w:r>
          </w:p>
        </w:tc>
        <w:tc>
          <w:tcPr>
            <w:tcW w:w="282"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Frroku</w:t>
            </w:r>
          </w:p>
        </w:tc>
        <w:tc>
          <w:tcPr>
            <w:tcW w:w="30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2162</w:t>
            </w:r>
          </w:p>
        </w:tc>
        <w:tc>
          <w:tcPr>
            <w:tcW w:w="24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126/1</w:t>
            </w:r>
          </w:p>
        </w:tc>
        <w:tc>
          <w:tcPr>
            <w:tcW w:w="313"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94</w:t>
            </w:r>
          </w:p>
        </w:tc>
        <w:tc>
          <w:tcPr>
            <w:tcW w:w="323"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145</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13630</w:t>
            </w:r>
          </w:p>
        </w:tc>
        <w:tc>
          <w:tcPr>
            <w:tcW w:w="237"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13630</w:t>
            </w:r>
          </w:p>
        </w:tc>
        <w:tc>
          <w:tcPr>
            <w:tcW w:w="36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Klos</w:t>
            </w:r>
          </w:p>
        </w:tc>
        <w:tc>
          <w:tcPr>
            <w:tcW w:w="608"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53</w:t>
            </w:r>
          </w:p>
        </w:tc>
        <w:tc>
          <w:tcPr>
            <w:tcW w:w="320"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Ded</w:t>
            </w:r>
          </w:p>
        </w:tc>
        <w:tc>
          <w:tcPr>
            <w:tcW w:w="282" w:type="pct"/>
            <w:tcBorders>
              <w:top w:val="nil"/>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Nikoll</w:t>
            </w:r>
          </w:p>
        </w:tc>
        <w:tc>
          <w:tcPr>
            <w:tcW w:w="432" w:type="pct"/>
            <w:tcBorders>
              <w:top w:val="nil"/>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nil"/>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3259</w:t>
            </w:r>
          </w:p>
        </w:tc>
        <w:tc>
          <w:tcPr>
            <w:tcW w:w="243" w:type="pct"/>
            <w:tcBorders>
              <w:top w:val="nil"/>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103/2</w:t>
            </w:r>
          </w:p>
        </w:tc>
        <w:tc>
          <w:tcPr>
            <w:tcW w:w="313" w:type="pct"/>
            <w:tcBorders>
              <w:top w:val="nil"/>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100</w:t>
            </w:r>
          </w:p>
        </w:tc>
        <w:tc>
          <w:tcPr>
            <w:tcW w:w="323"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219</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21900</w:t>
            </w:r>
          </w:p>
        </w:tc>
        <w:tc>
          <w:tcPr>
            <w:tcW w:w="237"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21900</w:t>
            </w:r>
          </w:p>
        </w:tc>
        <w:tc>
          <w:tcPr>
            <w:tcW w:w="364" w:type="pct"/>
            <w:tcBorders>
              <w:top w:val="nil"/>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Sang</w:t>
            </w:r>
          </w:p>
        </w:tc>
        <w:tc>
          <w:tcPr>
            <w:tcW w:w="608" w:type="pct"/>
            <w:tcBorders>
              <w:top w:val="nil"/>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54</w:t>
            </w:r>
          </w:p>
        </w:tc>
        <w:tc>
          <w:tcPr>
            <w:tcW w:w="320"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Pal</w:t>
            </w:r>
          </w:p>
        </w:tc>
        <w:tc>
          <w:tcPr>
            <w:tcW w:w="282" w:type="pct"/>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3259</w:t>
            </w:r>
          </w:p>
        </w:tc>
        <w:tc>
          <w:tcPr>
            <w:tcW w:w="243"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104/1</w:t>
            </w:r>
          </w:p>
        </w:tc>
        <w:tc>
          <w:tcPr>
            <w:tcW w:w="313" w:type="pct"/>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1101</w:t>
            </w:r>
          </w:p>
        </w:tc>
        <w:tc>
          <w:tcPr>
            <w:tcW w:w="323" w:type="pct"/>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219</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241119</w:t>
            </w:r>
          </w:p>
        </w:tc>
        <w:tc>
          <w:tcPr>
            <w:tcW w:w="237" w:type="pct"/>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241119</w:t>
            </w:r>
          </w:p>
        </w:tc>
        <w:tc>
          <w:tcPr>
            <w:tcW w:w="364"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Sang</w:t>
            </w:r>
          </w:p>
        </w:tc>
        <w:tc>
          <w:tcPr>
            <w:tcW w:w="608" w:type="pct"/>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55</w:t>
            </w:r>
          </w:p>
        </w:tc>
        <w:tc>
          <w:tcPr>
            <w:tcW w:w="320" w:type="pct"/>
            <w:tcBorders>
              <w:top w:val="single" w:sz="4" w:space="0" w:color="auto"/>
              <w:left w:val="nil"/>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Mark</w:t>
            </w:r>
          </w:p>
        </w:tc>
        <w:tc>
          <w:tcPr>
            <w:tcW w:w="282" w:type="pct"/>
            <w:tcBorders>
              <w:top w:val="single" w:sz="4" w:space="0" w:color="auto"/>
              <w:left w:val="nil"/>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3259</w:t>
            </w:r>
          </w:p>
        </w:tc>
        <w:tc>
          <w:tcPr>
            <w:tcW w:w="243"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106</w:t>
            </w:r>
          </w:p>
        </w:tc>
        <w:tc>
          <w:tcPr>
            <w:tcW w:w="313" w:type="pct"/>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378</w:t>
            </w:r>
          </w:p>
        </w:tc>
        <w:tc>
          <w:tcPr>
            <w:tcW w:w="323" w:type="pct"/>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219</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82782</w:t>
            </w:r>
          </w:p>
        </w:tc>
        <w:tc>
          <w:tcPr>
            <w:tcW w:w="237" w:type="pct"/>
            <w:tcBorders>
              <w:top w:val="single" w:sz="4" w:space="0" w:color="auto"/>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56" w:type="pct"/>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82782</w:t>
            </w:r>
          </w:p>
        </w:tc>
        <w:tc>
          <w:tcPr>
            <w:tcW w:w="364"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Sang</w:t>
            </w:r>
          </w:p>
        </w:tc>
        <w:tc>
          <w:tcPr>
            <w:tcW w:w="608" w:type="pct"/>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nil"/>
              <w:left w:val="double" w:sz="6" w:space="0" w:color="auto"/>
              <w:bottom w:val="single" w:sz="4" w:space="0" w:color="auto"/>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56</w:t>
            </w:r>
          </w:p>
        </w:tc>
        <w:tc>
          <w:tcPr>
            <w:tcW w:w="320" w:type="pct"/>
            <w:tcBorders>
              <w:top w:val="nil"/>
              <w:left w:val="nil"/>
              <w:bottom w:val="nil"/>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Ndue</w:t>
            </w:r>
          </w:p>
        </w:tc>
        <w:tc>
          <w:tcPr>
            <w:tcW w:w="282" w:type="pct"/>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Preng</w:t>
            </w:r>
          </w:p>
        </w:tc>
        <w:tc>
          <w:tcPr>
            <w:tcW w:w="432"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Prenga</w:t>
            </w:r>
          </w:p>
        </w:tc>
        <w:tc>
          <w:tcPr>
            <w:tcW w:w="304" w:type="pct"/>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3259</w:t>
            </w:r>
          </w:p>
        </w:tc>
        <w:tc>
          <w:tcPr>
            <w:tcW w:w="243"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105</w:t>
            </w:r>
          </w:p>
        </w:tc>
        <w:tc>
          <w:tcPr>
            <w:tcW w:w="313" w:type="pct"/>
            <w:tcBorders>
              <w:top w:val="single" w:sz="4" w:space="0" w:color="auto"/>
              <w:left w:val="double" w:sz="6" w:space="0" w:color="auto"/>
              <w:bottom w:val="nil"/>
              <w:right w:val="double" w:sz="6" w:space="0" w:color="auto"/>
            </w:tcBorders>
            <w:shd w:val="clear" w:color="auto" w:fill="FFFFFF"/>
            <w:noWrap/>
            <w:vAlign w:val="bottom"/>
          </w:tcPr>
          <w:p w:rsidR="00A95C36" w:rsidRPr="00A95C36" w:rsidRDefault="00A95C36" w:rsidP="00A95C36">
            <w:pPr>
              <w:pStyle w:val="Tabele"/>
              <w:rPr>
                <w:sz w:val="12"/>
                <w:szCs w:val="12"/>
              </w:rPr>
            </w:pPr>
            <w:r w:rsidRPr="00A95C36">
              <w:rPr>
                <w:sz w:val="12"/>
                <w:szCs w:val="12"/>
              </w:rPr>
              <w:t> </w:t>
            </w:r>
          </w:p>
        </w:tc>
        <w:tc>
          <w:tcPr>
            <w:tcW w:w="323" w:type="pct"/>
            <w:tcBorders>
              <w:top w:val="single" w:sz="4" w:space="0" w:color="auto"/>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6"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37" w:type="pct"/>
            <w:tcBorders>
              <w:top w:val="single" w:sz="4" w:space="0" w:color="auto"/>
              <w:left w:val="nil"/>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67</w:t>
            </w:r>
          </w:p>
        </w:tc>
        <w:tc>
          <w:tcPr>
            <w:tcW w:w="256" w:type="pct"/>
            <w:tcBorders>
              <w:top w:val="single" w:sz="4" w:space="0" w:color="auto"/>
              <w:left w:val="nil"/>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292</w:t>
            </w:r>
          </w:p>
        </w:tc>
        <w:tc>
          <w:tcPr>
            <w:tcW w:w="304" w:type="pct"/>
            <w:tcBorders>
              <w:top w:val="nil"/>
              <w:left w:val="nil"/>
              <w:bottom w:val="single" w:sz="4"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19564</w:t>
            </w:r>
          </w:p>
        </w:tc>
        <w:tc>
          <w:tcPr>
            <w:tcW w:w="364" w:type="pct"/>
            <w:tcBorders>
              <w:top w:val="nil"/>
              <w:left w:val="double" w:sz="6" w:space="0" w:color="auto"/>
              <w:bottom w:val="single" w:sz="4"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19564</w:t>
            </w:r>
          </w:p>
        </w:tc>
        <w:tc>
          <w:tcPr>
            <w:tcW w:w="364" w:type="pct"/>
            <w:tcBorders>
              <w:top w:val="single" w:sz="4" w:space="0" w:color="auto"/>
              <w:left w:val="nil"/>
              <w:bottom w:val="nil"/>
              <w:right w:val="nil"/>
            </w:tcBorders>
            <w:shd w:val="clear" w:color="auto" w:fill="FFFFFF"/>
            <w:noWrap/>
            <w:vAlign w:val="bottom"/>
          </w:tcPr>
          <w:p w:rsidR="00A95C36" w:rsidRPr="00A95C36" w:rsidRDefault="00A95C36" w:rsidP="00A95C36">
            <w:pPr>
              <w:pStyle w:val="Tabele"/>
              <w:rPr>
                <w:sz w:val="12"/>
                <w:szCs w:val="12"/>
              </w:rPr>
            </w:pPr>
            <w:r w:rsidRPr="00A95C36">
              <w:rPr>
                <w:sz w:val="12"/>
                <w:szCs w:val="12"/>
              </w:rPr>
              <w:t>Sang</w:t>
            </w:r>
          </w:p>
        </w:tc>
        <w:tc>
          <w:tcPr>
            <w:tcW w:w="608" w:type="pct"/>
            <w:tcBorders>
              <w:top w:val="single" w:sz="4" w:space="0" w:color="auto"/>
              <w:left w:val="double" w:sz="6" w:space="0" w:color="auto"/>
              <w:bottom w:val="nil"/>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Konfirmuar nga ZRPP</w:t>
            </w:r>
          </w:p>
        </w:tc>
      </w:tr>
      <w:tr w:rsidR="00A95C36" w:rsidRPr="00A95C36" w:rsidTr="00A95C36">
        <w:trPr>
          <w:trHeight w:val="139"/>
        </w:trPr>
        <w:tc>
          <w:tcPr>
            <w:tcW w:w="345" w:type="pct"/>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20"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82" w:type="pct"/>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TOTALI</w:t>
            </w:r>
          </w:p>
        </w:tc>
        <w:tc>
          <w:tcPr>
            <w:tcW w:w="432" w:type="pct"/>
            <w:tcBorders>
              <w:top w:val="double" w:sz="6" w:space="0" w:color="auto"/>
              <w:left w:val="nil"/>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243" w:type="pct"/>
            <w:tcBorders>
              <w:top w:val="double" w:sz="6" w:space="0" w:color="auto"/>
              <w:left w:val="double" w:sz="6" w:space="0" w:color="auto"/>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13" w:type="pct"/>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34499.9</w:t>
            </w:r>
          </w:p>
        </w:tc>
        <w:tc>
          <w:tcPr>
            <w:tcW w:w="323"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6" w:type="pct"/>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7055234.2</w:t>
            </w:r>
          </w:p>
        </w:tc>
        <w:tc>
          <w:tcPr>
            <w:tcW w:w="237"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853</w:t>
            </w:r>
          </w:p>
        </w:tc>
        <w:tc>
          <w:tcPr>
            <w:tcW w:w="256" w:type="pct"/>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304" w:type="pct"/>
            <w:tcBorders>
              <w:top w:val="double" w:sz="6" w:space="0" w:color="auto"/>
              <w:left w:val="nil"/>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454246</w:t>
            </w:r>
          </w:p>
        </w:tc>
        <w:tc>
          <w:tcPr>
            <w:tcW w:w="364" w:type="pct"/>
            <w:tcBorders>
              <w:top w:val="double" w:sz="6" w:space="0" w:color="auto"/>
              <w:left w:val="nil"/>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7509480.2</w:t>
            </w:r>
          </w:p>
        </w:tc>
        <w:tc>
          <w:tcPr>
            <w:tcW w:w="364" w:type="pct"/>
            <w:tcBorders>
              <w:top w:val="double" w:sz="6" w:space="0" w:color="auto"/>
              <w:left w:val="nil"/>
              <w:bottom w:val="double" w:sz="6" w:space="0" w:color="auto"/>
              <w:right w:val="nil"/>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c>
          <w:tcPr>
            <w:tcW w:w="608" w:type="pct"/>
            <w:tcBorders>
              <w:top w:val="double" w:sz="6" w:space="0" w:color="auto"/>
              <w:left w:val="double" w:sz="6" w:space="0" w:color="auto"/>
              <w:bottom w:val="double" w:sz="6" w:space="0" w:color="auto"/>
              <w:right w:val="double" w:sz="6" w:space="0" w:color="auto"/>
            </w:tcBorders>
            <w:shd w:val="clear" w:color="auto" w:fill="auto"/>
            <w:noWrap/>
            <w:vAlign w:val="bottom"/>
          </w:tcPr>
          <w:p w:rsidR="00A95C36" w:rsidRPr="00A95C36" w:rsidRDefault="00A95C36" w:rsidP="00A95C36">
            <w:pPr>
              <w:pStyle w:val="Tabele"/>
              <w:rPr>
                <w:sz w:val="12"/>
                <w:szCs w:val="12"/>
              </w:rPr>
            </w:pPr>
            <w:r w:rsidRPr="00A95C36">
              <w:rPr>
                <w:sz w:val="12"/>
                <w:szCs w:val="12"/>
              </w:rPr>
              <w:t> </w:t>
            </w:r>
          </w:p>
        </w:tc>
      </w:tr>
    </w:tbl>
    <w:p w:rsidR="00A95C36" w:rsidRDefault="00A95C36" w:rsidP="00A95C36">
      <w:pPr>
        <w:pStyle w:val="Paragrafi0"/>
      </w:pPr>
    </w:p>
    <w:p w:rsidR="00A95C36" w:rsidRDefault="00A95C36" w:rsidP="00A95C36">
      <w:pPr>
        <w:pStyle w:val="Paragrafi0"/>
      </w:pPr>
    </w:p>
    <w:sectPr w:rsidR="00A95C36" w:rsidSect="00A95C36">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1498E">
      <w:r>
        <w:separator/>
      </w:r>
    </w:p>
  </w:endnote>
  <w:endnote w:type="continuationSeparator" w:id="0">
    <w:p w:rsidR="00000000" w:rsidRDefault="00D1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C36" w:rsidRDefault="00A95C36" w:rsidP="00A95C3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95C36" w:rsidRDefault="00A95C36" w:rsidP="00A95C3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C36" w:rsidRPr="00E57FB2" w:rsidRDefault="00A95C36" w:rsidP="00A95C36">
    <w:pPr>
      <w:pStyle w:val="Footer"/>
      <w:framePr w:wrap="around" w:vAnchor="text" w:hAnchor="margin" w:xAlign="outside" w:y="1"/>
      <w:rPr>
        <w:rStyle w:val="PageNumber"/>
        <w:rFonts w:ascii="CG Times" w:hAnsi="CG Times"/>
      </w:rPr>
    </w:pPr>
    <w:r w:rsidRPr="00E57FB2">
      <w:rPr>
        <w:rStyle w:val="PageNumber"/>
        <w:rFonts w:ascii="CG Times" w:hAnsi="CG Times"/>
      </w:rPr>
      <w:fldChar w:fldCharType="begin"/>
    </w:r>
    <w:r w:rsidRPr="00E57FB2">
      <w:rPr>
        <w:rStyle w:val="PageNumber"/>
        <w:rFonts w:ascii="CG Times" w:hAnsi="CG Times"/>
      </w:rPr>
      <w:instrText xml:space="preserve">PAGE  </w:instrText>
    </w:r>
    <w:r w:rsidRPr="00E57FB2">
      <w:rPr>
        <w:rStyle w:val="PageNumber"/>
        <w:rFonts w:ascii="CG Times" w:hAnsi="CG Times"/>
      </w:rPr>
      <w:fldChar w:fldCharType="separate"/>
    </w:r>
    <w:r w:rsidR="00D1498E">
      <w:rPr>
        <w:rStyle w:val="PageNumber"/>
        <w:rFonts w:ascii="CG Times" w:hAnsi="CG Times"/>
        <w:noProof/>
      </w:rPr>
      <w:t>4427</w:t>
    </w:r>
    <w:r w:rsidRPr="00E57FB2">
      <w:rPr>
        <w:rStyle w:val="PageNumber"/>
        <w:rFonts w:ascii="CG Times" w:hAnsi="CG Times"/>
      </w:rPr>
      <w:fldChar w:fldCharType="end"/>
    </w:r>
  </w:p>
  <w:p w:rsidR="00A95C36" w:rsidRDefault="00A95C36" w:rsidP="00A95C3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1498E">
      <w:r>
        <w:separator/>
      </w:r>
    </w:p>
  </w:footnote>
  <w:footnote w:type="continuationSeparator" w:id="0">
    <w:p w:rsidR="00000000" w:rsidRDefault="00D149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933FCF"/>
    <w:multiLevelType w:val="multilevel"/>
    <w:tmpl w:val="5D90B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A420103"/>
    <w:multiLevelType w:val="multilevel"/>
    <w:tmpl w:val="0FA8F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EF460D0"/>
    <w:multiLevelType w:val="multilevel"/>
    <w:tmpl w:val="A9DE44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8">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9">
    <w:nsid w:val="76CB1E22"/>
    <w:multiLevelType w:val="multilevel"/>
    <w:tmpl w:val="52E806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8"/>
  </w:num>
  <w:num w:numId="4">
    <w:abstractNumId w:val="3"/>
  </w:num>
  <w:num w:numId="5">
    <w:abstractNumId w:val="2"/>
  </w:num>
  <w:num w:numId="6">
    <w:abstractNumId w:val="2"/>
  </w:num>
  <w:num w:numId="7">
    <w:abstractNumId w:val="7"/>
  </w:num>
  <w:num w:numId="8">
    <w:abstractNumId w:val="5"/>
  </w:num>
  <w:num w:numId="9">
    <w:abstractNumId w:val="8"/>
  </w:num>
  <w:num w:numId="10">
    <w:abstractNumId w:val="5"/>
  </w:num>
  <w:num w:numId="11">
    <w:abstractNumId w:val="8"/>
  </w:num>
  <w:num w:numId="12">
    <w:abstractNumId w:val="5"/>
  </w:num>
  <w:num w:numId="13">
    <w:abstractNumId w:val="8"/>
  </w:num>
  <w:num w:numId="14">
    <w:abstractNumId w:val="5"/>
  </w:num>
  <w:num w:numId="15">
    <w:abstractNumId w:val="8"/>
  </w:num>
  <w:num w:numId="16">
    <w:abstractNumId w:val="8"/>
  </w:num>
  <w:num w:numId="17">
    <w:abstractNumId w:val="2"/>
  </w:num>
  <w:num w:numId="18">
    <w:abstractNumId w:val="2"/>
  </w:num>
  <w:num w:numId="19">
    <w:abstractNumId w:val="5"/>
  </w:num>
  <w:num w:numId="20">
    <w:abstractNumId w:val="8"/>
  </w:num>
  <w:num w:numId="21">
    <w:abstractNumId w:val="5"/>
  </w:num>
  <w:num w:numId="22">
    <w:abstractNumId w:val="8"/>
  </w:num>
  <w:num w:numId="23">
    <w:abstractNumId w:val="5"/>
  </w:num>
  <w:num w:numId="24">
    <w:abstractNumId w:val="8"/>
  </w:num>
  <w:num w:numId="25">
    <w:abstractNumId w:val="5"/>
  </w:num>
  <w:num w:numId="26">
    <w:abstractNumId w:val="8"/>
  </w:num>
  <w:num w:numId="27">
    <w:abstractNumId w:val="8"/>
  </w:num>
  <w:num w:numId="28">
    <w:abstractNumId w:val="2"/>
  </w:num>
  <w:num w:numId="29">
    <w:abstractNumId w:val="2"/>
  </w:num>
  <w:num w:numId="30">
    <w:abstractNumId w:val="5"/>
  </w:num>
  <w:num w:numId="31">
    <w:abstractNumId w:val="8"/>
  </w:num>
  <w:num w:numId="32">
    <w:abstractNumId w:val="5"/>
  </w:num>
  <w:num w:numId="33">
    <w:abstractNumId w:val="8"/>
  </w:num>
  <w:num w:numId="34">
    <w:abstractNumId w:val="5"/>
  </w:num>
  <w:num w:numId="35">
    <w:abstractNumId w:val="8"/>
  </w:num>
  <w:num w:numId="36">
    <w:abstractNumId w:val="5"/>
  </w:num>
  <w:num w:numId="37">
    <w:abstractNumId w:val="8"/>
  </w:num>
  <w:num w:numId="38">
    <w:abstractNumId w:val="0"/>
  </w:num>
  <w:num w:numId="39">
    <w:abstractNumId w:val="4"/>
  </w:num>
  <w:num w:numId="40">
    <w:abstractNumId w:val="1"/>
  </w:num>
  <w:num w:numId="41">
    <w:abstractNumId w:val="9"/>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5C36"/>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5C36"/>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98E"/>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59D5047-1D2A-4290-8004-4369CD919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C36"/>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qFormat/>
    <w:rsid w:val="00A95C36"/>
    <w:pPr>
      <w:spacing w:before="100" w:beforeAutospacing="1" w:after="100" w:afterAutospacing="1"/>
      <w:outlineLvl w:val="1"/>
    </w:pPr>
    <w:rPr>
      <w:b/>
      <w:bCs/>
      <w:sz w:val="36"/>
      <w:szCs w:val="36"/>
    </w:rPr>
  </w:style>
  <w:style w:type="paragraph" w:styleId="Heading5">
    <w:name w:val="heading 5"/>
    <w:basedOn w:val="Normal"/>
    <w:qFormat/>
    <w:rsid w:val="00A95C36"/>
    <w:pPr>
      <w:spacing w:before="100" w:beforeAutospacing="1" w:after="100" w:afterAutospacing="1"/>
      <w:outlineLvl w:val="4"/>
    </w:pPr>
    <w:rPr>
      <w:b/>
      <w:bCs/>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A95C36"/>
    <w:rPr>
      <w:rFonts w:ascii="Trebuchet MS" w:eastAsia="MS Mincho" w:hAnsi="Trebuchet MS"/>
      <w:lang w:val="en-GB" w:eastAsia="en-US" w:bidi="ar-SA"/>
    </w:rPr>
  </w:style>
  <w:style w:type="paragraph" w:customStyle="1" w:styleId="BoxText">
    <w:name w:val="Box Text"/>
    <w:basedOn w:val="Normal"/>
    <w:rsid w:val="00A95C36"/>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A95C36"/>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A95C36"/>
    <w:rPr>
      <w:rFonts w:ascii="Trebuchet MS" w:eastAsia="MS Mincho" w:hAnsi="Trebuchet MS"/>
      <w:szCs w:val="22"/>
      <w:lang w:val="en-GB" w:eastAsia="en-US" w:bidi="ar-SA"/>
    </w:rPr>
  </w:style>
  <w:style w:type="paragraph" w:customStyle="1" w:styleId="bulletmeshkronja">
    <w:name w:val="bullet me shkronja"/>
    <w:basedOn w:val="Normal"/>
    <w:rsid w:val="00A95C36"/>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A95C36"/>
    <w:rPr>
      <w:rFonts w:ascii="Trebuchet MS" w:eastAsia="MS Mincho" w:hAnsi="Trebuchet MS"/>
      <w:sz w:val="22"/>
      <w:lang w:val="en-GB" w:eastAsia="en-US" w:bidi="ar-SA"/>
    </w:rPr>
  </w:style>
  <w:style w:type="character" w:customStyle="1" w:styleId="footnoteChar">
    <w:name w:val="footnote Char"/>
    <w:basedOn w:val="DefaultParagraphFont"/>
    <w:rsid w:val="00A95C36"/>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A95C36"/>
    <w:rPr>
      <w:rFonts w:ascii="Trebuchet MS" w:eastAsia="MS Mincho" w:hAnsi="Trebuchet MS"/>
      <w:sz w:val="18"/>
      <w:lang w:val="en-GB" w:eastAsia="en-US" w:bidi="ar-SA"/>
    </w:rPr>
  </w:style>
  <w:style w:type="character" w:customStyle="1" w:styleId="Heading1CharChar">
    <w:name w:val="Heading 1 Char Char"/>
    <w:basedOn w:val="DefaultParagraphFont"/>
    <w:rsid w:val="00A95C36"/>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A95C36"/>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A95C36"/>
    <w:rPr>
      <w:rFonts w:ascii="Trebuchet MS" w:eastAsia="MS Mincho" w:hAnsi="Trebuchet MS" w:cs="Arial"/>
      <w:b/>
      <w:bCs/>
      <w:sz w:val="24"/>
      <w:szCs w:val="24"/>
      <w:lang w:val="en-US" w:eastAsia="en-US" w:bidi="ar-SA"/>
    </w:rPr>
  </w:style>
  <w:style w:type="paragraph" w:customStyle="1" w:styleId="hyrje">
    <w:name w:val="hyrje"/>
    <w:basedOn w:val="Heading1"/>
    <w:rsid w:val="00A95C36"/>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A95C36"/>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A95C36"/>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A95C36"/>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A95C36"/>
    <w:rPr>
      <w:rFonts w:ascii="Trebuchet MS" w:eastAsia="MS Mincho" w:hAnsi="Trebuchet MS"/>
      <w:sz w:val="22"/>
      <w:szCs w:val="22"/>
      <w:lang w:val="en-US" w:eastAsia="en-US" w:bidi="ar-SA"/>
    </w:rPr>
  </w:style>
  <w:style w:type="paragraph" w:customStyle="1" w:styleId="listmenumra">
    <w:name w:val="list me numra"/>
    <w:basedOn w:val="ListBullet2"/>
    <w:rsid w:val="00A95C36"/>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A95C36"/>
    <w:pPr>
      <w:numPr>
        <w:numId w:val="38"/>
      </w:numPr>
    </w:pPr>
  </w:style>
  <w:style w:type="character" w:customStyle="1" w:styleId="listmenumraCharChar">
    <w:name w:val="list me numra Char Char"/>
    <w:basedOn w:val="ListBullet2Char"/>
    <w:rsid w:val="00A95C36"/>
    <w:rPr>
      <w:rFonts w:ascii="Trebuchet MS" w:eastAsia="MS Mincho" w:hAnsi="Trebuchet MS"/>
      <w:sz w:val="22"/>
      <w:szCs w:val="22"/>
      <w:lang w:val="en-US" w:eastAsia="en-US" w:bidi="ar-SA"/>
    </w:rPr>
  </w:style>
  <w:style w:type="paragraph" w:styleId="ListParagraph">
    <w:name w:val="List Paragraph"/>
    <w:basedOn w:val="Normal"/>
    <w:qFormat/>
    <w:rsid w:val="00A95C36"/>
    <w:pPr>
      <w:ind w:left="720"/>
      <w:contextualSpacing/>
    </w:pPr>
    <w:rPr>
      <w:sz w:val="20"/>
      <w:szCs w:val="20"/>
    </w:rPr>
  </w:style>
  <w:style w:type="paragraph" w:customStyle="1" w:styleId="para">
    <w:name w:val="para"/>
    <w:basedOn w:val="Normal"/>
    <w:rsid w:val="00A95C36"/>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A95C36"/>
    <w:rPr>
      <w:rFonts w:ascii="Arial" w:eastAsia="MS Mincho" w:hAnsi="Arial"/>
      <w:sz w:val="22"/>
      <w:szCs w:val="24"/>
      <w:lang w:val="en-US" w:eastAsia="en-US" w:bidi="ar-SA"/>
    </w:rPr>
  </w:style>
  <w:style w:type="paragraph" w:customStyle="1" w:styleId="para-indent">
    <w:name w:val="para-indent"/>
    <w:basedOn w:val="para"/>
    <w:rsid w:val="00A95C36"/>
    <w:pPr>
      <w:ind w:left="720"/>
    </w:pPr>
  </w:style>
  <w:style w:type="paragraph" w:customStyle="1" w:styleId="Pas">
    <w:name w:val="Pas"/>
    <w:basedOn w:val="Normal"/>
    <w:rsid w:val="00A95C36"/>
    <w:pPr>
      <w:widowControl w:val="0"/>
    </w:pPr>
    <w:rPr>
      <w:rFonts w:ascii="CG Times" w:eastAsia="MS Mincho" w:hAnsi="CG Times"/>
      <w:sz w:val="22"/>
      <w:szCs w:val="22"/>
      <w:lang w:val="sq-AL"/>
    </w:rPr>
  </w:style>
  <w:style w:type="paragraph" w:customStyle="1" w:styleId="Section">
    <w:name w:val="Section"/>
    <w:rsid w:val="00A95C36"/>
    <w:rPr>
      <w:rFonts w:ascii="Arial" w:hAnsi="Arial" w:cs="Arial"/>
      <w:bCs/>
      <w:kern w:val="32"/>
      <w:sz w:val="48"/>
      <w:szCs w:val="32"/>
    </w:rPr>
  </w:style>
  <w:style w:type="paragraph" w:customStyle="1" w:styleId="SectionNUM">
    <w:name w:val="Section NUM"/>
    <w:next w:val="Heading1"/>
    <w:rsid w:val="00A95C36"/>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A95C36"/>
    <w:pPr>
      <w:widowControl w:val="0"/>
      <w:autoSpaceDE w:val="0"/>
      <w:autoSpaceDN w:val="0"/>
      <w:adjustRightInd w:val="0"/>
    </w:pPr>
    <w:rPr>
      <w:rFonts w:eastAsia="MS Mincho"/>
      <w:sz w:val="24"/>
      <w:szCs w:val="24"/>
    </w:rPr>
  </w:style>
  <w:style w:type="paragraph" w:customStyle="1" w:styleId="StyleCaption">
    <w:name w:val="Style Caption"/>
    <w:basedOn w:val="Normal"/>
    <w:rsid w:val="00A95C36"/>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A95C36"/>
    <w:rPr>
      <w:rFonts w:ascii="Trebuchet MS" w:eastAsia="MS Mincho" w:hAnsi="Trebuchet MS"/>
      <w:sz w:val="18"/>
      <w:szCs w:val="18"/>
      <w:lang w:val="en-US" w:eastAsia="en-US" w:bidi="ar-SA"/>
    </w:rPr>
  </w:style>
  <w:style w:type="paragraph" w:customStyle="1" w:styleId="sub-list">
    <w:name w:val="sub-list"/>
    <w:rsid w:val="00A95C36"/>
    <w:pPr>
      <w:spacing w:before="60" w:after="120"/>
    </w:pPr>
    <w:rPr>
      <w:rFonts w:ascii="Arial" w:hAnsi="Arial"/>
      <w:sz w:val="22"/>
      <w:szCs w:val="24"/>
    </w:rPr>
  </w:style>
  <w:style w:type="paragraph" w:customStyle="1" w:styleId="tabela">
    <w:name w:val="tabela"/>
    <w:basedOn w:val="Normal"/>
    <w:rsid w:val="00A95C36"/>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A95C36"/>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A95C36"/>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A95C36"/>
    <w:pPr>
      <w:spacing w:before="40" w:after="40"/>
      <w:jc w:val="both"/>
    </w:pPr>
    <w:rPr>
      <w:rFonts w:ascii="Trebuchet MS" w:eastAsia="MS Mincho" w:hAnsi="Trebuchet MS"/>
      <w:sz w:val="18"/>
      <w:szCs w:val="22"/>
      <w:lang w:val="it-IT"/>
    </w:rPr>
  </w:style>
  <w:style w:type="paragraph" w:customStyle="1" w:styleId="xl22">
    <w:name w:val="xl22"/>
    <w:basedOn w:val="Normal"/>
    <w:rsid w:val="00A95C36"/>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A95C36"/>
    <w:pPr>
      <w:spacing w:before="100" w:beforeAutospacing="1" w:after="100" w:afterAutospacing="1"/>
    </w:pPr>
    <w:rPr>
      <w:rFonts w:ascii="Book Antiqua" w:eastAsia="MS Mincho" w:hAnsi="Book Antiqua"/>
      <w:sz w:val="20"/>
      <w:szCs w:val="20"/>
    </w:rPr>
  </w:style>
  <w:style w:type="character" w:styleId="Strong">
    <w:name w:val="Strong"/>
    <w:basedOn w:val="DefaultParagraphFont"/>
    <w:qFormat/>
    <w:rsid w:val="00A95C36"/>
    <w:rPr>
      <w:b/>
      <w:bCs/>
    </w:rPr>
  </w:style>
  <w:style w:type="paragraph" w:styleId="BodyTextIndent3">
    <w:name w:val="Body Text Indent 3"/>
    <w:basedOn w:val="Normal"/>
    <w:rsid w:val="00A95C36"/>
    <w:pPr>
      <w:spacing w:before="100" w:beforeAutospacing="1" w:after="100" w:afterAutospacing="1"/>
    </w:pPr>
  </w:style>
  <w:style w:type="paragraph" w:customStyle="1" w:styleId="msolistparagraphcxspmiddle">
    <w:name w:val="msolistparagraphcxspmiddle"/>
    <w:basedOn w:val="Normal"/>
    <w:rsid w:val="00A95C36"/>
    <w:pPr>
      <w:spacing w:before="100" w:beforeAutospacing="1" w:after="100" w:afterAutospacing="1"/>
    </w:pPr>
  </w:style>
  <w:style w:type="paragraph" w:styleId="Header">
    <w:name w:val="header"/>
    <w:basedOn w:val="Normal"/>
    <w:rsid w:val="00A95C36"/>
    <w:pPr>
      <w:spacing w:before="100" w:beforeAutospacing="1" w:after="100" w:afterAutospacing="1"/>
    </w:pPr>
  </w:style>
  <w:style w:type="paragraph" w:customStyle="1" w:styleId="msolistparagraph0">
    <w:name w:val="msolistparagraph"/>
    <w:basedOn w:val="Normal"/>
    <w:rsid w:val="00A95C36"/>
    <w:pPr>
      <w:spacing w:before="100" w:beforeAutospacing="1" w:after="100" w:afterAutospacing="1"/>
    </w:pPr>
  </w:style>
  <w:style w:type="paragraph" w:styleId="NormalWeb">
    <w:name w:val="Normal (Web)"/>
    <w:basedOn w:val="Normal"/>
    <w:rsid w:val="00A95C36"/>
    <w:pPr>
      <w:spacing w:before="100" w:beforeAutospacing="1" w:after="100" w:afterAutospacing="1"/>
    </w:pPr>
  </w:style>
  <w:style w:type="table" w:styleId="TableGrid">
    <w:name w:val="Table Grid"/>
    <w:basedOn w:val="TableNormal"/>
    <w:rsid w:val="00A95C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A95C36"/>
    <w:pPr>
      <w:tabs>
        <w:tab w:val="center" w:pos="4320"/>
        <w:tab w:val="right" w:pos="8640"/>
      </w:tabs>
    </w:pPr>
  </w:style>
  <w:style w:type="character" w:styleId="PageNumber">
    <w:name w:val="page number"/>
    <w:basedOn w:val="DefaultParagraphFont"/>
    <w:rsid w:val="00A95C36"/>
  </w:style>
  <w:style w:type="paragraph" w:customStyle="1" w:styleId="default0">
    <w:name w:val="default"/>
    <w:basedOn w:val="Normal"/>
    <w:rsid w:val="00A95C36"/>
    <w:pPr>
      <w:spacing w:before="100" w:beforeAutospacing="1" w:after="100" w:afterAutospacing="1"/>
    </w:pPr>
  </w:style>
  <w:style w:type="paragraph" w:customStyle="1" w:styleId="normal12pt">
    <w:name w:val="normal12pt"/>
    <w:basedOn w:val="Normal"/>
    <w:rsid w:val="00A95C36"/>
    <w:pPr>
      <w:spacing w:before="100" w:beforeAutospacing="1" w:after="100" w:afterAutospacing="1"/>
    </w:pPr>
  </w:style>
  <w:style w:type="paragraph" w:customStyle="1" w:styleId="charcharchar">
    <w:name w:val="charcharchar"/>
    <w:basedOn w:val="Normal"/>
    <w:rsid w:val="00A95C36"/>
    <w:pPr>
      <w:spacing w:before="100" w:beforeAutospacing="1" w:after="100" w:afterAutospacing="1"/>
    </w:pPr>
  </w:style>
  <w:style w:type="paragraph" w:customStyle="1" w:styleId="normal0">
    <w:name w:val="normal"/>
    <w:basedOn w:val="Normal"/>
    <w:rsid w:val="00A95C3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2225</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2019-03-22T10:20:00Z</dcterms:created>
  <dcterms:modified xsi:type="dcterms:W3CDTF">2019-03-22T10:20:00Z</dcterms:modified>
</cp:coreProperties>
</file>