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2C4A" w:rsidRPr="00BB06E2" w:rsidRDefault="00812C4A" w:rsidP="00812C4A">
      <w:pPr>
        <w:pStyle w:val="Akti"/>
        <w:keepNext w:val="0"/>
      </w:pPr>
      <w:bookmarkStart w:id="0" w:name="_GoBack"/>
      <w:bookmarkEnd w:id="0"/>
      <w:r>
        <w:t>VENDI</w:t>
      </w:r>
      <w:r w:rsidRPr="00BB06E2">
        <w:t>M</w:t>
      </w:r>
    </w:p>
    <w:p w:rsidR="00812C4A" w:rsidRPr="00BB06E2" w:rsidRDefault="00812C4A" w:rsidP="00812C4A">
      <w:pPr>
        <w:pStyle w:val="NumriData"/>
        <w:keepNext w:val="0"/>
      </w:pPr>
      <w:r w:rsidRPr="00BB06E2">
        <w:t>Nr.438, dat</w:t>
      </w:r>
      <w:r>
        <w:t>ë</w:t>
      </w:r>
      <w:r w:rsidRPr="00BB06E2">
        <w:t xml:space="preserve"> 9.6.2010</w:t>
      </w:r>
    </w:p>
    <w:p w:rsidR="00812C4A" w:rsidRPr="00D03352" w:rsidRDefault="00812C4A" w:rsidP="00812C4A">
      <w:pPr>
        <w:pStyle w:val="Paragrafi0"/>
        <w:rPr>
          <w:sz w:val="16"/>
        </w:rPr>
      </w:pPr>
    </w:p>
    <w:p w:rsidR="00812C4A" w:rsidRPr="00BB06E2" w:rsidRDefault="00812C4A" w:rsidP="00812C4A">
      <w:pPr>
        <w:pStyle w:val="Titulli0"/>
        <w:keepNext w:val="0"/>
      </w:pPr>
      <w:r>
        <w:t>PË</w:t>
      </w:r>
      <w:r w:rsidRPr="00BB06E2">
        <w:t>R</w:t>
      </w:r>
      <w:r>
        <w:t xml:space="preserve"> </w:t>
      </w:r>
      <w:r w:rsidRPr="00BB06E2">
        <w:t>DISA SHTESA NË VE</w:t>
      </w:r>
      <w:r>
        <w:t>NDIMIN NR. 467, DATË 18.7.2007 TË KËSHILLIT TË MINISTRAVE</w:t>
      </w:r>
      <w:r w:rsidRPr="00BB06E2">
        <w:t xml:space="preserve"> “PËR PËRCAKTIMIN E KRITEREVE DH</w:t>
      </w:r>
      <w:r>
        <w:t xml:space="preserve">E PROCEDURAVE PËR KUALIFIKIMIN, </w:t>
      </w:r>
      <w:r w:rsidRPr="00BB06E2">
        <w:t>SHKENCOR E PEDAGOGJIK, TË PERSONELIT AKADEMIK”, TË NDRYSHUAR</w:t>
      </w:r>
    </w:p>
    <w:p w:rsidR="00812C4A" w:rsidRPr="00D03352" w:rsidRDefault="00812C4A" w:rsidP="00812C4A">
      <w:pPr>
        <w:pStyle w:val="Paragrafi0"/>
        <w:rPr>
          <w:sz w:val="12"/>
        </w:rPr>
      </w:pPr>
    </w:p>
    <w:p w:rsidR="00812C4A" w:rsidRPr="00BB06E2" w:rsidRDefault="00812C4A" w:rsidP="00812C4A">
      <w:pPr>
        <w:pStyle w:val="Paragrafi0"/>
      </w:pPr>
      <w:r w:rsidRPr="00BB06E2">
        <w:t>Në mbështetje të nenit 100</w:t>
      </w:r>
      <w:r>
        <w:t xml:space="preserve"> të Kushtetutës dhe të nenit 47</w:t>
      </w:r>
      <w:r w:rsidRPr="00BB06E2">
        <w:t xml:space="preserve"> të ligjit nr</w:t>
      </w:r>
      <w:r>
        <w:t>.</w:t>
      </w:r>
      <w:r w:rsidRPr="00BB06E2">
        <w:t xml:space="preserve">9741, </w:t>
      </w:r>
      <w:r>
        <w:t>datë 21.5.2007</w:t>
      </w:r>
      <w:r w:rsidRPr="00BB06E2">
        <w:t xml:space="preserve"> “Për arsimin e lartë në Republikën e Shqipërisë”, të ndryshuar, me propozimin e Ministrit të Arsimit dhe Shkencës, Këshilli i Ministrave</w:t>
      </w:r>
    </w:p>
    <w:p w:rsidR="00812C4A" w:rsidRPr="00D03352" w:rsidRDefault="00812C4A" w:rsidP="00812C4A">
      <w:pPr>
        <w:pStyle w:val="Paragrafi0"/>
        <w:rPr>
          <w:sz w:val="16"/>
        </w:rPr>
      </w:pPr>
    </w:p>
    <w:p w:rsidR="00812C4A" w:rsidRPr="00BB06E2" w:rsidRDefault="00812C4A" w:rsidP="00812C4A">
      <w:pPr>
        <w:pStyle w:val="VENDOSI0"/>
        <w:keepNext w:val="0"/>
      </w:pPr>
      <w:r>
        <w:t>VENDOS</w:t>
      </w:r>
      <w:r w:rsidRPr="00BB06E2">
        <w:t>I:</w:t>
      </w:r>
    </w:p>
    <w:p w:rsidR="00812C4A" w:rsidRPr="00D03352" w:rsidRDefault="00812C4A" w:rsidP="00812C4A">
      <w:pPr>
        <w:pStyle w:val="Paragrafi0"/>
        <w:rPr>
          <w:rFonts w:eastAsia="Arial"/>
          <w:sz w:val="14"/>
        </w:rPr>
      </w:pPr>
    </w:p>
    <w:p w:rsidR="00812C4A" w:rsidRPr="00BB06E2" w:rsidRDefault="00812C4A" w:rsidP="00812C4A">
      <w:pPr>
        <w:pStyle w:val="Paragrafi0"/>
      </w:pPr>
      <w:r>
        <w:rPr>
          <w:rFonts w:eastAsia="Arial"/>
        </w:rPr>
        <w:t>1. </w:t>
      </w:r>
      <w:r w:rsidRPr="00BB06E2">
        <w:t>Në vendimin nr.46</w:t>
      </w:r>
      <w:r>
        <w:t>7, datë 18.7.2007</w:t>
      </w:r>
      <w:r w:rsidRPr="00BB06E2">
        <w:t xml:space="preserve"> të Këshillit  të  Ministrave, të ndryshuar, bëhen këto shtesa:   </w:t>
      </w:r>
    </w:p>
    <w:p w:rsidR="00812C4A" w:rsidRPr="00BB06E2" w:rsidRDefault="00812C4A" w:rsidP="00812C4A">
      <w:pPr>
        <w:pStyle w:val="Paragrafi0"/>
      </w:pPr>
      <w:r>
        <w:rPr>
          <w:rFonts w:eastAsia="Arial"/>
        </w:rPr>
        <w:t xml:space="preserve">a) </w:t>
      </w:r>
      <w:r>
        <w:t>Në fund të pikës 2.2.1 “K</w:t>
      </w:r>
      <w:r w:rsidRPr="00BB06E2">
        <w:t>riteret për dhënien e titullit “Prof. Asoc.</w:t>
      </w:r>
      <w:r>
        <w:t>”</w:t>
      </w:r>
      <w:r w:rsidRPr="00BB06E2">
        <w:t>”, shtohet paragrafi i mëposhtëm: </w:t>
      </w:r>
    </w:p>
    <w:p w:rsidR="00812C4A" w:rsidRPr="00BB06E2" w:rsidRDefault="00812C4A" w:rsidP="00812C4A">
      <w:pPr>
        <w:pStyle w:val="Paragrafi0"/>
      </w:pPr>
      <w:r w:rsidRPr="00BB06E2">
        <w:t xml:space="preserve"> “Për personelin akademik të Akademisë së Arteve, krijues apo interpretues aktivë (kompozitorë, instrumentistë, këngëtarë, dirigjentë, aktorë, regjisorë, krijues të arteve pamore, skenografë, koreografë, balerinë), për marrjen e titullit “Prof. Asoc.”, kriteri për gradën shkencore “Doktor”, përmendur në këtë pikë, nuk përbën detyrim.”. </w:t>
      </w:r>
    </w:p>
    <w:p w:rsidR="00812C4A" w:rsidRPr="00BB06E2" w:rsidRDefault="00812C4A" w:rsidP="00812C4A">
      <w:pPr>
        <w:pStyle w:val="Paragrafi0"/>
      </w:pPr>
      <w:r>
        <w:rPr>
          <w:rFonts w:eastAsia="Arial"/>
        </w:rPr>
        <w:t>b)</w:t>
      </w:r>
      <w:r w:rsidRPr="00BB06E2">
        <w:rPr>
          <w:rFonts w:eastAsia="Arial"/>
        </w:rPr>
        <w:t xml:space="preserve"> </w:t>
      </w:r>
      <w:r>
        <w:t>Në fund të pikës 2.3.1 “K</w:t>
      </w:r>
      <w:r w:rsidRPr="00BB06E2">
        <w:t>riteret për dhënien e</w:t>
      </w:r>
      <w:r>
        <w:t xml:space="preserve"> titullit “Profesor”</w:t>
      </w:r>
      <w:r w:rsidRPr="00BB06E2">
        <w:t>”, shtohet paragrafi i mëposhtëm: </w:t>
      </w:r>
    </w:p>
    <w:p w:rsidR="00812C4A" w:rsidRPr="00BB06E2" w:rsidRDefault="00812C4A" w:rsidP="00812C4A">
      <w:pPr>
        <w:pStyle w:val="Paragrafi0"/>
      </w:pPr>
      <w:r w:rsidRPr="00BB06E2">
        <w:t xml:space="preserve"> “Për personelin akademik të Akademisë së Arteve, krijues apo interpretues aktivë (kompozitorë,</w:t>
      </w:r>
      <w:r>
        <w:t xml:space="preserve"> </w:t>
      </w:r>
      <w:r w:rsidRPr="00BB06E2">
        <w:t>instrumentistë, këngëtarë, dirigjentë aktorë, regjisorë, krijues të arteve pamore, skenografë, koreografë, balerinë), për marrjen e titullit “Prof.”, kriteri për gradën shkencore “Doktor”, përmendur në këtë pikë, nuk përbën detyrim.</w:t>
      </w:r>
      <w:r>
        <w:t>”.</w:t>
      </w:r>
    </w:p>
    <w:p w:rsidR="00812C4A" w:rsidRPr="00157E57" w:rsidRDefault="00812C4A" w:rsidP="00812C4A">
      <w:pPr>
        <w:pStyle w:val="Paragrafi0"/>
        <w:rPr>
          <w:lang w:val="it-IT"/>
        </w:rPr>
      </w:pPr>
      <w:r w:rsidRPr="00157E57">
        <w:rPr>
          <w:lang w:val="it-IT"/>
        </w:rPr>
        <w:t>2. Ngarkohen Ministria  e Arsimit  dhe  Shkencës dhe Akademia e Arteve, për zbatimin e këtij vendimi.</w:t>
      </w:r>
    </w:p>
    <w:p w:rsidR="00812C4A" w:rsidRPr="00157E57" w:rsidRDefault="00812C4A" w:rsidP="00812C4A">
      <w:pPr>
        <w:pStyle w:val="Paragrafi0"/>
        <w:rPr>
          <w:lang w:val="it-IT"/>
        </w:rPr>
      </w:pPr>
      <w:r w:rsidRPr="00157E57">
        <w:rPr>
          <w:lang w:val="it-IT"/>
        </w:rPr>
        <w:t xml:space="preserve">     Ky vendim hyn në fuqi pas botimit në Fletoren Zyrtare.</w:t>
      </w:r>
    </w:p>
    <w:p w:rsidR="00812C4A" w:rsidRPr="00BB06E2" w:rsidRDefault="00812C4A" w:rsidP="00812C4A">
      <w:pPr>
        <w:pStyle w:val="Autoriteti"/>
      </w:pPr>
      <w:r w:rsidRPr="00157E57">
        <w:rPr>
          <w:lang w:val="it-IT"/>
        </w:rPr>
        <w:t xml:space="preserve">    </w:t>
      </w:r>
      <w:r>
        <w:t>KRYEMINISTR</w:t>
      </w:r>
      <w:r w:rsidRPr="00BB06E2">
        <w:t>I</w:t>
      </w:r>
    </w:p>
    <w:p w:rsidR="00812C4A" w:rsidRPr="00BB06E2" w:rsidRDefault="00812C4A" w:rsidP="00812C4A">
      <w:pPr>
        <w:pStyle w:val="AutoritetiEmer"/>
      </w:pPr>
      <w:r w:rsidRPr="00BB06E2">
        <w:t>Sali Berisha</w:t>
      </w:r>
    </w:p>
    <w:sectPr w:rsidR="00812C4A" w:rsidRPr="00BB06E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12C4A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020"/>
    <w:rsid w:val="000A5791"/>
    <w:rsid w:val="000A6264"/>
    <w:rsid w:val="000A71CB"/>
    <w:rsid w:val="000A74BD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07D"/>
    <w:rsid w:val="001743DB"/>
    <w:rsid w:val="001757F4"/>
    <w:rsid w:val="001763D1"/>
    <w:rsid w:val="0017649F"/>
    <w:rsid w:val="001766F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2D1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3874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53C"/>
    <w:rsid w:val="00313867"/>
    <w:rsid w:val="003148A3"/>
    <w:rsid w:val="00314EA9"/>
    <w:rsid w:val="0031550B"/>
    <w:rsid w:val="0031568D"/>
    <w:rsid w:val="00315CA3"/>
    <w:rsid w:val="00316EBA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6085"/>
    <w:rsid w:val="00336356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60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C62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134"/>
    <w:rsid w:val="004C1AB1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5F19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1F3E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025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22FC"/>
    <w:rsid w:val="008126DE"/>
    <w:rsid w:val="00812A62"/>
    <w:rsid w:val="00812C4A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591A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2612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C08"/>
    <w:rsid w:val="00A87F82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5CA3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27F80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863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0F76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0BC4595-AF3E-479F-90BE-530E68A30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2019-03-22T10:20:00Z</dcterms:created>
  <dcterms:modified xsi:type="dcterms:W3CDTF">2019-03-22T10:20:00Z</dcterms:modified>
</cp:coreProperties>
</file>