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466" w:rsidRDefault="00222466" w:rsidP="00222466">
      <w:pPr>
        <w:pStyle w:val="Akti"/>
        <w:keepNext w:val="0"/>
      </w:pPr>
      <w:bookmarkStart w:id="0" w:name="_GoBack"/>
      <w:bookmarkEnd w:id="0"/>
      <w:r>
        <w:t>VENDIM</w:t>
      </w:r>
    </w:p>
    <w:p w:rsidR="00222466" w:rsidRDefault="00222466" w:rsidP="00222466">
      <w:pPr>
        <w:pStyle w:val="NumriData"/>
        <w:keepNext w:val="0"/>
      </w:pPr>
      <w:r>
        <w:t>Nr.444, datë 9.6.2010</w:t>
      </w: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Titulli0"/>
        <w:keepNext w:val="0"/>
      </w:pPr>
      <w:r>
        <w:t>PËR DISA NDRYSHIME NË VENDIMIN NR.289, DATË 28.4.2010 TË KËSHILLIT TË MINISTRAVE “PËR SHPALLJEN “PARK KOMBËTAR” TË EKOSISTEMIT NATYROR DETAR PRANË GADISHULLIT TË KARABURUNIT DHE ISHULLIT TË SAZANIT”</w:t>
      </w: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  <w:r>
        <w:t>Në mbështetje të nenit 100 të Kushtetutës dhe të neneve 4, pika 1, shkronja “b”, 6 e 13 të ligjit nr.8906, datë 6.6.2002 “Për zonat e mbrojtura”, të ndryshuar, me propozimin e Ministrit të Mjedisit, Pyjeve dhe Administrimit të Ujërave, Këshilli i Ministrave</w:t>
      </w: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VENDOSI0"/>
        <w:keepNext w:val="0"/>
      </w:pPr>
      <w:r>
        <w:t>VENDOSI:</w:t>
      </w: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  <w:r>
        <w:t>Në vendimin nr.289, datë 28.4.2010 të Këshillit të Ministrave, bëhen këto ndryshime:</w:t>
      </w:r>
    </w:p>
    <w:p w:rsidR="00222466" w:rsidRDefault="00222466" w:rsidP="00222466">
      <w:pPr>
        <w:pStyle w:val="Paragrafi0"/>
      </w:pPr>
      <w:r>
        <w:t>1. Në pikën 2 fjalët “…12 570.82 (dymbëdhjetë mijë e pesëqind e shtatëdhjetë pikë tetëdhjetë e dy) ha…” zëvendësohen me “…12 427.95 (dymbëdhjetë mijë e katërqind e njëzet e shtatë pikë nëntëdhjetë e pesë) ha…”.</w:t>
      </w:r>
    </w:p>
    <w:p w:rsidR="00222466" w:rsidRDefault="00222466" w:rsidP="00222466">
      <w:pPr>
        <w:pStyle w:val="Paragrafi0"/>
      </w:pPr>
      <w:r>
        <w:t>2. Në pikën 2.1 bëhen ndryshimet e mëposhtme:</w:t>
      </w:r>
    </w:p>
    <w:p w:rsidR="00222466" w:rsidRDefault="00222466" w:rsidP="00222466">
      <w:pPr>
        <w:pStyle w:val="Paragrafi0"/>
      </w:pPr>
      <w:r>
        <w:t>a) Në paragrafin e parë fjalët “…9 848.95 (nëntë mijë e tetëqind e dyzet e tetë pikë nëntëdhjetë e pesë) ha…” zëvendësohen me “…9 706.08 (nëntë mijë e shtatëqind e gjashtë pikë zero tetë) ha…”.</w:t>
      </w:r>
    </w:p>
    <w:p w:rsidR="00222466" w:rsidRDefault="00222466" w:rsidP="00222466">
      <w:pPr>
        <w:pStyle w:val="Paragrafi0"/>
      </w:pPr>
      <w:r>
        <w:t>b) Shkronja “a” ndryshohet, si më poshtë vijon:</w:t>
      </w:r>
    </w:p>
    <w:p w:rsidR="00222466" w:rsidRDefault="00222466" w:rsidP="00222466">
      <w:pPr>
        <w:pStyle w:val="Paragrafi0"/>
      </w:pPr>
      <w:r>
        <w:t>“a. Veri: Pika 1 (në det), me largësi 1 milje detare (1 852m) nga Kepi i Gjuhëzës, me koordinata 4353018.48V e 4478005.72L, deri te pika “a”, me koordinata 4354828.86V/4480135.43L, më pas vijon në mënyrë drejtvizore me pikën “b”, me koordinata 4358373.04 V/4481423.68 L, vijon deri te pika 2 (në det), me largësi 1 milje detare (1 852 m) nga Kepi i Shën Vasilit, me koordinata 4363780.19V e 4477378.71L.”.</w:t>
      </w:r>
    </w:p>
    <w:p w:rsidR="00222466" w:rsidRDefault="00222466" w:rsidP="00222466">
      <w:pPr>
        <w:pStyle w:val="Paragrafi0"/>
      </w:pPr>
      <w:r>
        <w:t>3. Harta që përmendet në pikën 1, bashkëlidhur vendimit, zëvendësohet me hartën që i bashkëlidhet këtij vendimi.</w:t>
      </w:r>
    </w:p>
    <w:p w:rsidR="00222466" w:rsidRDefault="00222466" w:rsidP="00222466">
      <w:pPr>
        <w:pStyle w:val="Paragrafi0"/>
      </w:pPr>
      <w:r>
        <w:t>Ky vendim hyn në fuqi pas botimit në Fletoren Zyrtare.</w:t>
      </w: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Autoriteti"/>
        <w:keepNext w:val="0"/>
      </w:pPr>
      <w:r>
        <w:t>KRYEMINISTRI</w:t>
      </w:r>
    </w:p>
    <w:p w:rsidR="00222466" w:rsidRDefault="00222466" w:rsidP="00222466">
      <w:pPr>
        <w:pStyle w:val="AutoritetiEmer"/>
      </w:pPr>
      <w:r>
        <w:t>Sali Berisha</w:t>
      </w: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</w:pPr>
    </w:p>
    <w:p w:rsidR="00222466" w:rsidRDefault="00222466" w:rsidP="00222466">
      <w:pPr>
        <w:pStyle w:val="Paragrafi0"/>
        <w:ind w:firstLine="0"/>
      </w:pPr>
    </w:p>
    <w:p w:rsidR="00222466" w:rsidRPr="00BB06E2" w:rsidRDefault="00CA1F1C" w:rsidP="00222466">
      <w:pPr>
        <w:pStyle w:val="Figure"/>
      </w:pPr>
      <w:r w:rsidRPr="00F871DE">
        <w:rPr>
          <w:noProof/>
        </w:rPr>
        <w:lastRenderedPageBreak/>
        <w:drawing>
          <wp:inline distT="0" distB="0" distL="0" distR="0">
            <wp:extent cx="5372100" cy="8448675"/>
            <wp:effectExtent l="0" t="0" r="0" b="952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66" w:rsidRDefault="00222466" w:rsidP="00222466">
      <w:pPr>
        <w:pStyle w:val="Paragrafi0"/>
      </w:pPr>
    </w:p>
    <w:sectPr w:rsidR="00222466" w:rsidSect="00222466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A1F1C">
      <w:r>
        <w:separator/>
      </w:r>
    </w:p>
  </w:endnote>
  <w:endnote w:type="continuationSeparator" w:id="0">
    <w:p w:rsidR="00000000" w:rsidRDefault="00CA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A1F1C">
      <w:r>
        <w:separator/>
      </w:r>
    </w:p>
  </w:footnote>
  <w:footnote w:type="continuationSeparator" w:id="0">
    <w:p w:rsidR="00000000" w:rsidRDefault="00CA1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22466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2D1"/>
    <w:rsid w:val="0021659B"/>
    <w:rsid w:val="00220FCC"/>
    <w:rsid w:val="0022109E"/>
    <w:rsid w:val="002218B3"/>
    <w:rsid w:val="0022239B"/>
    <w:rsid w:val="00222466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1F1C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CF145F-0AC0-4B37-AA94-B92DA314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2019-03-22T10:21:00Z</dcterms:created>
  <dcterms:modified xsi:type="dcterms:W3CDTF">2019-03-22T10:21:00Z</dcterms:modified>
</cp:coreProperties>
</file>