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B42" w:rsidRPr="002E6230" w:rsidRDefault="00D66B42" w:rsidP="00D66B42">
      <w:pPr>
        <w:pStyle w:val="Akti"/>
        <w:keepNext w:val="0"/>
      </w:pPr>
      <w:bookmarkStart w:id="0" w:name="_GoBack"/>
      <w:bookmarkEnd w:id="0"/>
      <w:r>
        <w:t>VENDI</w:t>
      </w:r>
      <w:r w:rsidRPr="002E6230">
        <w:t>M</w:t>
      </w:r>
    </w:p>
    <w:p w:rsidR="00D66B42" w:rsidRPr="002E6230" w:rsidRDefault="00D66B42" w:rsidP="00D66B42">
      <w:pPr>
        <w:pStyle w:val="NumriData"/>
        <w:keepNext w:val="0"/>
      </w:pPr>
      <w:r w:rsidRPr="002E6230">
        <w:t> </w:t>
      </w:r>
      <w:r>
        <w:t>Nr.456, datë 16.6.2010</w:t>
      </w:r>
    </w:p>
    <w:p w:rsidR="00D66B42" w:rsidRPr="002E6230" w:rsidRDefault="00D66B42" w:rsidP="00D66B42">
      <w:pPr>
        <w:pStyle w:val="Paragrafi0"/>
      </w:pPr>
      <w:r w:rsidRPr="002E6230">
        <w:t> </w:t>
      </w:r>
    </w:p>
    <w:p w:rsidR="00D66B42" w:rsidRPr="002E6230" w:rsidRDefault="00D66B42" w:rsidP="00D66B42">
      <w:pPr>
        <w:pStyle w:val="Titulli0"/>
        <w:keepNext w:val="0"/>
      </w:pPr>
      <w:r w:rsidRPr="002E6230">
        <w:t>PËR</w:t>
      </w:r>
      <w:r>
        <w:t xml:space="preserve"> </w:t>
      </w:r>
      <w:r w:rsidRPr="002E6230">
        <w:t>RISHPËRNDARJE FONDESH BRENDA BUXHETIT TË VITIT 2010, MIRATUAR PËR MINISTRINË E BUJQËSISË, USHQIMIT DHE MBROJTJES SË KONSUMATORIT</w:t>
      </w:r>
    </w:p>
    <w:p w:rsidR="00D66B42" w:rsidRPr="002E6230" w:rsidRDefault="00D66B42" w:rsidP="00D66B42">
      <w:pPr>
        <w:pStyle w:val="Paragrafi0"/>
      </w:pPr>
      <w:r w:rsidRPr="002E6230">
        <w:t> </w:t>
      </w:r>
    </w:p>
    <w:p w:rsidR="00D66B42" w:rsidRPr="002E6230" w:rsidRDefault="00D66B42" w:rsidP="00D66B42">
      <w:pPr>
        <w:pStyle w:val="BazLigjPropozues"/>
        <w:keepNext w:val="0"/>
      </w:pPr>
      <w:r w:rsidRPr="002E6230">
        <w:t xml:space="preserve">Në mbështetje të nenit </w:t>
      </w:r>
      <w:r>
        <w:t>100 të Kushtetutës, të nenit 44</w:t>
      </w:r>
      <w:r w:rsidRPr="002E6230">
        <w:t xml:space="preserve"> të</w:t>
      </w:r>
      <w:r>
        <w:t xml:space="preserve"> ligjit nr.9936, datë 26.6.2008</w:t>
      </w:r>
      <w:r w:rsidRPr="002E6230">
        <w:t xml:space="preserve"> “Për  menaxhimin e sistemit buxhetor në Republikën e Shqipërisë”, dhe të nenit 16, të l</w:t>
      </w:r>
      <w:r>
        <w:t>igjit nr.10190, datë 26.11.2009</w:t>
      </w:r>
      <w:r w:rsidRPr="002E6230">
        <w:t xml:space="preserve"> “Për buxhetin e vitit 2010”,  me propozimin e Ministrit të Bujqësisë, Ushqimit dhe Mbrojtjes së Konsumatorit, Këshilli i Ministrave</w:t>
      </w:r>
    </w:p>
    <w:p w:rsidR="00D66B42" w:rsidRPr="002E6230" w:rsidRDefault="00D66B42" w:rsidP="00D66B42">
      <w:pPr>
        <w:pStyle w:val="Paragrafi0"/>
      </w:pPr>
      <w:r w:rsidRPr="002E6230">
        <w:t> </w:t>
      </w:r>
    </w:p>
    <w:p w:rsidR="00D66B42" w:rsidRPr="002E6230" w:rsidRDefault="00D66B42" w:rsidP="00D66B42">
      <w:pPr>
        <w:pStyle w:val="VENDOSI0"/>
        <w:keepNext w:val="0"/>
      </w:pPr>
      <w:r>
        <w:t>VENDOSI</w:t>
      </w:r>
      <w:r w:rsidRPr="002E6230">
        <w:t>:</w:t>
      </w:r>
    </w:p>
    <w:p w:rsidR="00D66B42" w:rsidRPr="002E6230" w:rsidRDefault="00D66B42" w:rsidP="00D66B42">
      <w:pPr>
        <w:pStyle w:val="Paragrafi0"/>
      </w:pPr>
      <w:r w:rsidRPr="002E6230">
        <w:t> </w:t>
      </w:r>
    </w:p>
    <w:p w:rsidR="00D66B42" w:rsidRPr="002E6230" w:rsidRDefault="00D66B42" w:rsidP="00D66B42">
      <w:pPr>
        <w:pStyle w:val="Paragrafi0"/>
      </w:pPr>
      <w:r w:rsidRPr="002E6230">
        <w:t>1. Në buxhetin e vitit 2010, miratuar për Ministrinë e Bujqësisë, Ushqimit dhe Mbrojtjes së Konsumatorit, bëhen këto shtesa e pakësime :</w:t>
      </w:r>
    </w:p>
    <w:p w:rsidR="00D66B42" w:rsidRPr="002E6230" w:rsidRDefault="00D66B42" w:rsidP="00D66B42">
      <w:pPr>
        <w:pStyle w:val="Paragrafi0"/>
      </w:pPr>
      <w:r w:rsidRPr="002E6230">
        <w:t>a</w:t>
      </w:r>
      <w:r>
        <w:t>)   Në programin buxhetor 01110</w:t>
      </w:r>
      <w:r w:rsidRPr="002E6230">
        <w:t xml:space="preserve"> “Planifikim, menaxhim, administrim”, të shtohen fondet 11 000 000 (njëmbëdhjetë milionë) lekë, në artikullin 600 “Paga”, dhe 1 400 000 (një milion e katërqind mijë) lekë, në artikullin 601 “Sigurime shoqërore e shëndetësore”.</w:t>
      </w:r>
    </w:p>
    <w:p w:rsidR="00D66B42" w:rsidRPr="002E6230" w:rsidRDefault="00D66B42" w:rsidP="00D66B42">
      <w:pPr>
        <w:pStyle w:val="Paragrafi0"/>
      </w:pPr>
      <w:r w:rsidRPr="002E6230">
        <w:t>b)   Në programin buxhetor 04250, “Zhvillimi rural duke mbështetur bujqësinë, blegtorinë, agroindustrinë dhe marketingun”, të shtohen fondet 5 500 000 (pesë milionë e pesëqind mijë) lekë, në artikullin 600 “Paga”, dhe 4 400 000 (katër milionë e katërqind mijë) lekë, në artikullin 601 “Sigurime shoqërore e shëndetësore”.</w:t>
      </w:r>
    </w:p>
    <w:p w:rsidR="00D66B42" w:rsidRPr="002E6230" w:rsidRDefault="00D66B42" w:rsidP="00D66B42">
      <w:pPr>
        <w:pStyle w:val="Paragrafi0"/>
      </w:pPr>
      <w:r w:rsidRPr="002E6230">
        <w:t>c</w:t>
      </w:r>
      <w:r>
        <w:t>)   Në programin buxhetor 04220</w:t>
      </w:r>
      <w:r w:rsidRPr="002E6230">
        <w:t xml:space="preserve"> “Siguria ushqimore dhe mbrojtja e konsumatorit”, të pakësohet fondi 16 500 000 (gjashtëmbëdhjetë milionë e pesëqind mijë) lekë, në artikullin 600 “Paga”.</w:t>
      </w:r>
    </w:p>
    <w:p w:rsidR="00D66B42" w:rsidRPr="002E6230" w:rsidRDefault="00D66B42" w:rsidP="00D66B42">
      <w:pPr>
        <w:pStyle w:val="Paragrafi0"/>
      </w:pPr>
      <w:r>
        <w:t>ç) Në programin buxhetor 04860</w:t>
      </w:r>
      <w:r w:rsidRPr="002E6230">
        <w:t xml:space="preserve"> “Këshillimi dhe informacioni bujqësor”, të pakësohet fondi 5 800 000 (pesë milionë e tetëqind mijë) lekë, në artikullin 601 “Sigurime shoqërore e shëndetësore”.</w:t>
      </w:r>
    </w:p>
    <w:p w:rsidR="00D66B42" w:rsidRPr="002E6230" w:rsidRDefault="00D66B42" w:rsidP="00D66B42">
      <w:pPr>
        <w:pStyle w:val="Paragrafi0"/>
        <w:rPr>
          <w:lang w:val="it-IT"/>
        </w:rPr>
      </w:pPr>
      <w:r w:rsidRPr="002E6230">
        <w:rPr>
          <w:lang w:val="it-IT"/>
        </w:rPr>
        <w:t>2. Ngarkohen Ministria e Bujqësisë, Ushqimit dhe Mbrojtjes së Konsumatorit dhe Ministria e Financave për zbatimin e këtij vendimi.</w:t>
      </w:r>
    </w:p>
    <w:p w:rsidR="00D66B42" w:rsidRDefault="00D66B42" w:rsidP="00D66B42">
      <w:pPr>
        <w:pStyle w:val="Paragrafi0"/>
        <w:rPr>
          <w:lang w:val="it-IT"/>
        </w:rPr>
      </w:pPr>
      <w:r w:rsidRPr="002E6230">
        <w:rPr>
          <w:lang w:val="it-IT"/>
        </w:rPr>
        <w:t> Ky vendim  hyn  në fuqi menjëherë dhe botohet në Fletoren Zyrta</w:t>
      </w:r>
      <w:r>
        <w:rPr>
          <w:lang w:val="it-IT"/>
        </w:rPr>
        <w:t>re</w:t>
      </w:r>
      <w:r w:rsidRPr="002E6230">
        <w:rPr>
          <w:lang w:val="it-IT"/>
        </w:rPr>
        <w:t>.</w:t>
      </w:r>
    </w:p>
    <w:p w:rsidR="00D66B42" w:rsidRDefault="00D66B42" w:rsidP="00D66B42">
      <w:pPr>
        <w:pStyle w:val="Paragrafi0"/>
        <w:rPr>
          <w:lang w:val="it-IT"/>
        </w:rPr>
      </w:pPr>
    </w:p>
    <w:p w:rsidR="00D66B42" w:rsidRPr="00197D60" w:rsidRDefault="00D66B42" w:rsidP="00D66B42">
      <w:pPr>
        <w:pStyle w:val="Autoriteti"/>
        <w:keepNext w:val="0"/>
        <w:rPr>
          <w:lang w:val="it-IT"/>
        </w:rPr>
      </w:pPr>
      <w:r w:rsidRPr="00197D60">
        <w:rPr>
          <w:lang w:val="it-IT"/>
        </w:rPr>
        <w:t xml:space="preserve">Kryeministri </w:t>
      </w:r>
    </w:p>
    <w:p w:rsidR="00D66B42" w:rsidRPr="002E6230" w:rsidRDefault="00D66B42" w:rsidP="00D66B42">
      <w:pPr>
        <w:pStyle w:val="AutoritetiEmer"/>
      </w:pPr>
      <w:r w:rsidRPr="002E6230">
        <w:t>Sali Berisha</w:t>
      </w:r>
    </w:p>
    <w:sectPr w:rsidR="00D66B42" w:rsidRPr="002E6230" w:rsidSect="00D66B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2002">
      <w:r>
        <w:separator/>
      </w:r>
    </w:p>
  </w:endnote>
  <w:endnote w:type="continuationSeparator" w:id="0">
    <w:p w:rsidR="00000000" w:rsidRDefault="007C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2002">
      <w:r>
        <w:separator/>
      </w:r>
    </w:p>
  </w:footnote>
  <w:footnote w:type="continuationSeparator" w:id="0">
    <w:p w:rsidR="00000000" w:rsidRDefault="007C2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66B42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002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B42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203CA9-3F61-46A7-8F89-C1DA1AD3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rsid w:val="00D66B42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2019-03-22T10:22:00Z</dcterms:created>
  <dcterms:modified xsi:type="dcterms:W3CDTF">2019-03-22T10:22:00Z</dcterms:modified>
</cp:coreProperties>
</file>