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43" w:rsidRPr="00C36E48" w:rsidRDefault="00723C43" w:rsidP="00723C43">
      <w:pPr>
        <w:pStyle w:val="Akti"/>
        <w:keepNext w:val="0"/>
      </w:pPr>
      <w:bookmarkStart w:id="0" w:name="_GoBack"/>
      <w:bookmarkEnd w:id="0"/>
      <w:r>
        <w:t>VENDI</w:t>
      </w:r>
      <w:r w:rsidRPr="00C36E48">
        <w:t>M</w:t>
      </w:r>
    </w:p>
    <w:p w:rsidR="00723C43" w:rsidRPr="00C36E48" w:rsidRDefault="00723C43" w:rsidP="00723C43">
      <w:pPr>
        <w:pStyle w:val="NumriData"/>
        <w:keepNext w:val="0"/>
      </w:pPr>
      <w:r>
        <w:t>Nr.</w:t>
      </w:r>
      <w:r w:rsidRPr="00C36E48">
        <w:t>41, datë 24.6.2010</w:t>
      </w:r>
    </w:p>
    <w:p w:rsidR="00723C43" w:rsidRPr="00C36E48" w:rsidRDefault="00723C43" w:rsidP="00723C43">
      <w:pPr>
        <w:pStyle w:val="Paragrafi0"/>
      </w:pPr>
    </w:p>
    <w:p w:rsidR="00723C43" w:rsidRPr="00C36E48" w:rsidRDefault="00723C43" w:rsidP="00723C43">
      <w:pPr>
        <w:pStyle w:val="Titulli0"/>
        <w:keepNext w:val="0"/>
      </w:pPr>
      <w:r w:rsidRPr="00C36E48">
        <w:t>PËR disa ndryshime nË vendimin  E kuvendit nr. 166, DATË 16.12.2004 “PËR MIRATIMIN E RREGULLORES SË KUVENDIT TË REPUBLIKËS SË SHQIPËRISË”, TË NDRYSHUAR</w:t>
      </w:r>
    </w:p>
    <w:p w:rsidR="00723C43" w:rsidRPr="00C36E48" w:rsidRDefault="00723C43" w:rsidP="00723C43">
      <w:pPr>
        <w:pStyle w:val="Paragrafi0"/>
        <w:ind w:firstLine="0"/>
      </w:pPr>
    </w:p>
    <w:p w:rsidR="00723C43" w:rsidRPr="00C36E48" w:rsidRDefault="00723C43" w:rsidP="00723C43">
      <w:pPr>
        <w:pStyle w:val="Paragrafi0"/>
      </w:pPr>
      <w:r w:rsidRPr="00C36E48">
        <w:t xml:space="preserve">Në mbështetje të nenit 75 pika 2 të Kushtetutës dhe të nenit 117 të Rregullores së Kuvendit, me propozimin e një grupi deputetësh, </w:t>
      </w:r>
    </w:p>
    <w:p w:rsidR="00723C43" w:rsidRPr="00C36E48" w:rsidRDefault="00723C43" w:rsidP="00723C43">
      <w:pPr>
        <w:pStyle w:val="Paragrafi0"/>
        <w:ind w:firstLine="0"/>
      </w:pPr>
    </w:p>
    <w:p w:rsidR="00723C43" w:rsidRPr="00723C43" w:rsidRDefault="00723C43" w:rsidP="00723C43">
      <w:pPr>
        <w:pStyle w:val="Institucioni"/>
        <w:keepNext w:val="0"/>
        <w:rPr>
          <w:lang w:val="it-IT"/>
        </w:rPr>
      </w:pPr>
      <w:r w:rsidRPr="00723C43">
        <w:rPr>
          <w:lang w:val="it-IT"/>
        </w:rPr>
        <w:t>KUVENDI</w:t>
      </w:r>
    </w:p>
    <w:p w:rsidR="00723C43" w:rsidRPr="00723C43" w:rsidRDefault="00723C43" w:rsidP="00723C43">
      <w:pPr>
        <w:pStyle w:val="Institucioni"/>
        <w:keepNext w:val="0"/>
        <w:rPr>
          <w:lang w:val="it-IT"/>
        </w:rPr>
      </w:pPr>
      <w:r w:rsidRPr="00723C43">
        <w:rPr>
          <w:lang w:val="it-IT"/>
        </w:rPr>
        <w:t>I REPUBLIKËS SË SHQIPËRISË</w:t>
      </w:r>
    </w:p>
    <w:p w:rsidR="00723C43" w:rsidRPr="00723C43" w:rsidRDefault="00723C43" w:rsidP="00723C43">
      <w:pPr>
        <w:pStyle w:val="Paragrafi0"/>
        <w:rPr>
          <w:lang w:val="it-IT"/>
        </w:rPr>
      </w:pPr>
    </w:p>
    <w:p w:rsidR="00723C43" w:rsidRPr="00723C43" w:rsidRDefault="00723C43" w:rsidP="00723C43">
      <w:pPr>
        <w:pStyle w:val="VENDOSI0"/>
        <w:keepNext w:val="0"/>
        <w:rPr>
          <w:lang w:val="it-IT"/>
        </w:rPr>
      </w:pPr>
      <w:r w:rsidRPr="00723C43">
        <w:rPr>
          <w:lang w:val="it-IT"/>
        </w:rPr>
        <w:t>VENDOSI:</w:t>
      </w:r>
    </w:p>
    <w:p w:rsidR="00723C43" w:rsidRPr="00723C43" w:rsidRDefault="00723C43" w:rsidP="00723C43">
      <w:pPr>
        <w:pStyle w:val="Paragrafi0"/>
        <w:ind w:firstLine="0"/>
        <w:rPr>
          <w:lang w:val="it-IT"/>
        </w:rPr>
      </w:pPr>
    </w:p>
    <w:p w:rsidR="00723C43" w:rsidRPr="00723C43" w:rsidRDefault="00723C43" w:rsidP="00723C43">
      <w:pPr>
        <w:pStyle w:val="Paragrafi0"/>
        <w:rPr>
          <w:lang w:val="it-IT"/>
        </w:rPr>
      </w:pPr>
      <w:r w:rsidRPr="00723C43">
        <w:rPr>
          <w:lang w:val="it-IT"/>
        </w:rPr>
        <w:t>Në vendimin e Kuvendit nr.166, datë 16.12.2004 “Për miratimin e Rregullores së Kuvendit të Shqipërisë”, të ndryshuar, bëhen këto shtesa dhe ndryshime:</w:t>
      </w:r>
    </w:p>
    <w:p w:rsidR="00723C43" w:rsidRPr="00723C43" w:rsidRDefault="00723C43" w:rsidP="00723C43">
      <w:pPr>
        <w:pStyle w:val="Paragrafi0"/>
        <w:rPr>
          <w:lang w:val="it-IT"/>
        </w:rPr>
      </w:pPr>
    </w:p>
    <w:p w:rsidR="00723C43" w:rsidRPr="00723C43" w:rsidRDefault="00723C43" w:rsidP="00723C43">
      <w:pPr>
        <w:pStyle w:val="NeniNr"/>
        <w:keepNext w:val="0"/>
        <w:rPr>
          <w:lang w:val="it-IT"/>
        </w:rPr>
      </w:pPr>
      <w:r w:rsidRPr="00723C43">
        <w:rPr>
          <w:lang w:val="it-IT"/>
        </w:rPr>
        <w:t>Neni 1</w:t>
      </w:r>
    </w:p>
    <w:p w:rsidR="00723C43" w:rsidRPr="00723C43" w:rsidRDefault="00723C43" w:rsidP="00723C43">
      <w:pPr>
        <w:pStyle w:val="Paragrafi0"/>
        <w:rPr>
          <w:lang w:val="it-IT"/>
        </w:rPr>
      </w:pPr>
    </w:p>
    <w:p w:rsidR="00723C43" w:rsidRPr="00723C43" w:rsidRDefault="00723C43" w:rsidP="00723C43">
      <w:pPr>
        <w:pStyle w:val="Paragrafi0"/>
        <w:rPr>
          <w:lang w:val="it-IT"/>
        </w:rPr>
      </w:pPr>
      <w:r w:rsidRPr="00723C43">
        <w:rPr>
          <w:lang w:val="it-IT"/>
        </w:rPr>
        <w:t>Në nenin 58 pika 2 hiqen fjalët “për emërim dhe shkarkim ministri”.</w:t>
      </w:r>
    </w:p>
    <w:p w:rsidR="00723C43" w:rsidRPr="00723C43" w:rsidRDefault="00723C43" w:rsidP="00723C43">
      <w:pPr>
        <w:pStyle w:val="Paragrafi0"/>
        <w:rPr>
          <w:lang w:val="it-IT"/>
        </w:rPr>
      </w:pPr>
    </w:p>
    <w:p w:rsidR="00723C43" w:rsidRPr="00723C43" w:rsidRDefault="00723C43" w:rsidP="00723C43">
      <w:pPr>
        <w:pStyle w:val="NeniNr"/>
        <w:keepNext w:val="0"/>
        <w:rPr>
          <w:lang w:val="it-IT"/>
        </w:rPr>
      </w:pPr>
      <w:r w:rsidRPr="00723C43">
        <w:rPr>
          <w:lang w:val="it-IT"/>
        </w:rPr>
        <w:t>Neni 2</w:t>
      </w:r>
    </w:p>
    <w:p w:rsidR="00723C43" w:rsidRPr="00723C43" w:rsidRDefault="00723C43" w:rsidP="00723C43">
      <w:pPr>
        <w:pStyle w:val="Paragrafi0"/>
        <w:rPr>
          <w:lang w:val="it-IT"/>
        </w:rPr>
      </w:pPr>
    </w:p>
    <w:p w:rsidR="00723C43" w:rsidRPr="00723C43" w:rsidRDefault="00723C43" w:rsidP="00723C43">
      <w:pPr>
        <w:pStyle w:val="Paragrafi0"/>
        <w:rPr>
          <w:lang w:val="it-IT"/>
        </w:rPr>
      </w:pPr>
      <w:r w:rsidRPr="00723C43">
        <w:rPr>
          <w:lang w:val="it-IT"/>
        </w:rPr>
        <w:t>Në nenin 60, para pikës 1 shtohet pika 1/1 me këtë përmbajtje:</w:t>
      </w:r>
    </w:p>
    <w:p w:rsidR="00723C43" w:rsidRPr="00C36E48" w:rsidRDefault="00723C43" w:rsidP="00723C43">
      <w:pPr>
        <w:pStyle w:val="Paragrafi0"/>
      </w:pPr>
      <w:r w:rsidRPr="00C36E48">
        <w:t>“1/1. Në rastin e dhënies së pëlqimit të Kuvendit për dekretet e Presidentit të Republikës për emërim në Gjykatën Kushtetuese ose në Gjykatën e Lartë votimi është nominal.”.</w:t>
      </w:r>
    </w:p>
    <w:p w:rsidR="00723C43" w:rsidRPr="00C36E48" w:rsidRDefault="00723C43" w:rsidP="00723C43">
      <w:pPr>
        <w:pStyle w:val="Paragrafi0"/>
      </w:pPr>
    </w:p>
    <w:p w:rsidR="00723C43" w:rsidRPr="00C36E48" w:rsidRDefault="00723C43" w:rsidP="00723C43">
      <w:pPr>
        <w:pStyle w:val="NeniNr"/>
        <w:keepNext w:val="0"/>
      </w:pPr>
      <w:r w:rsidRPr="00C36E48">
        <w:t>Neni 3</w:t>
      </w:r>
    </w:p>
    <w:p w:rsidR="00723C43" w:rsidRPr="00C36E48" w:rsidRDefault="00723C43" w:rsidP="00723C43">
      <w:pPr>
        <w:pStyle w:val="Paragrafi0"/>
      </w:pPr>
    </w:p>
    <w:p w:rsidR="00723C43" w:rsidRPr="00C36E48" w:rsidRDefault="00723C43" w:rsidP="00723C43">
      <w:pPr>
        <w:pStyle w:val="Paragrafi0"/>
      </w:pPr>
      <w:r w:rsidRPr="00C36E48">
        <w:t>Në nenin 111 pika 6 fjalët “brenda tre javëve” ndryshohen në “brenda 8 javëve”.</w:t>
      </w:r>
    </w:p>
    <w:p w:rsidR="00723C43" w:rsidRPr="00C36E48" w:rsidRDefault="00723C43" w:rsidP="00723C43">
      <w:pPr>
        <w:pStyle w:val="Paragrafi0"/>
        <w:ind w:firstLine="0"/>
      </w:pPr>
    </w:p>
    <w:p w:rsidR="00723C43" w:rsidRPr="00C36E48" w:rsidRDefault="00723C43" w:rsidP="00723C43">
      <w:pPr>
        <w:pStyle w:val="NeniNr"/>
        <w:keepNext w:val="0"/>
      </w:pPr>
      <w:r w:rsidRPr="00C36E48">
        <w:t>Neni 4</w:t>
      </w:r>
    </w:p>
    <w:p w:rsidR="00723C43" w:rsidRPr="00C36E48" w:rsidRDefault="00723C43" w:rsidP="00723C43">
      <w:pPr>
        <w:pStyle w:val="Paragrafi0"/>
      </w:pPr>
    </w:p>
    <w:p w:rsidR="00723C43" w:rsidRPr="00C36E48" w:rsidRDefault="00723C43" w:rsidP="00723C43">
      <w:pPr>
        <w:pStyle w:val="Paragrafi0"/>
      </w:pPr>
      <w:r w:rsidRPr="00C36E48">
        <w:t>Ky vendim hyn në fuqi menjëherë.</w:t>
      </w:r>
    </w:p>
    <w:p w:rsidR="00723C43" w:rsidRPr="00C36E48" w:rsidRDefault="00723C43" w:rsidP="00723C43">
      <w:pPr>
        <w:pStyle w:val="Autoriteti"/>
        <w:keepNext w:val="0"/>
      </w:pPr>
      <w:r w:rsidRPr="00C36E48">
        <w:t xml:space="preserve">                                                    </w:t>
      </w:r>
      <w:r>
        <w:t xml:space="preserve">                           </w:t>
      </w:r>
      <w:r w:rsidRPr="00C36E48">
        <w:t xml:space="preserve">            </w:t>
      </w:r>
    </w:p>
    <w:p w:rsidR="00723C43" w:rsidRDefault="00723C43" w:rsidP="00723C43">
      <w:pPr>
        <w:pStyle w:val="Autoriteti"/>
        <w:keepNext w:val="0"/>
      </w:pPr>
      <w:r w:rsidRPr="00C36E48">
        <w:t xml:space="preserve">                                                                         </w:t>
      </w:r>
      <w:r>
        <w:t xml:space="preserve">                            KRYETAR</w:t>
      </w:r>
      <w:r w:rsidRPr="00C36E48">
        <w:t xml:space="preserve">E </w:t>
      </w:r>
    </w:p>
    <w:p w:rsidR="00723C43" w:rsidRPr="00C36E48" w:rsidRDefault="00723C43" w:rsidP="00723C43">
      <w:pPr>
        <w:pStyle w:val="AutoritetiEmer"/>
      </w:pPr>
      <w:r w:rsidRPr="00C36E48">
        <w:t>Jozefina Topalli (Çoba)</w:t>
      </w:r>
    </w:p>
    <w:sectPr w:rsidR="00723C43" w:rsidRPr="00C36E4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3C4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43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0C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5D8B32-E306-427C-8C54-3C9B7140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rsid w:val="00723C43"/>
    <w:rPr>
      <w:rFonts w:ascii="CG Times" w:eastAsia="MS Mincho" w:hAnsi="CG Times"/>
      <w:sz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723C4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2019-03-22T10:22:00Z</dcterms:created>
  <dcterms:modified xsi:type="dcterms:W3CDTF">2019-03-22T10:22:00Z</dcterms:modified>
</cp:coreProperties>
</file>