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8C6" w:rsidRDefault="001518C6" w:rsidP="001518C6">
      <w:pPr>
        <w:pStyle w:val="Akti"/>
        <w:keepNext w:val="0"/>
      </w:pPr>
      <w:bookmarkStart w:id="0" w:name="_GoBack"/>
      <w:bookmarkEnd w:id="0"/>
      <w:r w:rsidRPr="00C06508">
        <w:t>Vendim</w:t>
      </w:r>
    </w:p>
    <w:p w:rsidR="001518C6" w:rsidRDefault="001518C6" w:rsidP="001518C6">
      <w:pPr>
        <w:pStyle w:val="NumriData"/>
        <w:keepNext w:val="0"/>
      </w:pPr>
      <w:r>
        <w:t>Nr.603, datë 23.7.2010</w:t>
      </w:r>
    </w:p>
    <w:p w:rsidR="001518C6" w:rsidRDefault="001518C6" w:rsidP="001518C6">
      <w:pPr>
        <w:pStyle w:val="Paragrafi0"/>
      </w:pPr>
    </w:p>
    <w:p w:rsidR="001518C6" w:rsidRPr="00C06508" w:rsidRDefault="001518C6" w:rsidP="001518C6">
      <w:pPr>
        <w:pStyle w:val="Titulli0"/>
        <w:keepNext w:val="0"/>
      </w:pPr>
      <w:r w:rsidRPr="00C06508">
        <w:t>PËR</w:t>
      </w:r>
      <w:r>
        <w:t xml:space="preserve"> </w:t>
      </w:r>
      <w:r w:rsidRPr="00C06508">
        <w:t xml:space="preserve">DISA NDRYSHIME  NË </w:t>
      </w:r>
      <w:r>
        <w:t>VENDIMIN NR.618, DATË 7.9.2006  TË KËSHILLIT TË MINISTRAVE</w:t>
      </w:r>
      <w:r w:rsidRPr="00C06508">
        <w:t xml:space="preserve"> “PËR PËRCAKTIMIN  E KRITEREVE, TË DOKUMENTACIONIT DHE MASËS S</w:t>
      </w:r>
      <w:r>
        <w:t>Ë Pë</w:t>
      </w:r>
      <w:r w:rsidRPr="00C06508">
        <w:t>RFITIMIT</w:t>
      </w:r>
      <w:r>
        <w:t xml:space="preserve"> </w:t>
      </w:r>
      <w:r w:rsidRPr="00C06508">
        <w:t>TË PAGESËS PËR PERSONAT ME AFTËSI TË KUFIZUAR”, TË NDRYSHUAR</w:t>
      </w:r>
    </w:p>
    <w:p w:rsidR="001518C6" w:rsidRPr="00A932C8" w:rsidRDefault="001518C6" w:rsidP="001518C6">
      <w:pPr>
        <w:pStyle w:val="Paragrafi0"/>
        <w:rPr>
          <w:sz w:val="12"/>
        </w:rPr>
      </w:pPr>
    </w:p>
    <w:p w:rsidR="001518C6" w:rsidRPr="00C06508" w:rsidRDefault="001518C6" w:rsidP="001518C6">
      <w:pPr>
        <w:pStyle w:val="Paragrafi0"/>
      </w:pPr>
      <w:r w:rsidRPr="00C06508">
        <w:t xml:space="preserve">Në mbështetje të nenit 100 të Kushtetutës, të </w:t>
      </w:r>
      <w:r>
        <w:t>neneve 11, pika 1, e 20, pika 3</w:t>
      </w:r>
      <w:r w:rsidRPr="00C06508">
        <w:t xml:space="preserve"> të </w:t>
      </w:r>
      <w:r>
        <w:t>ligjit nr. 9355, datë 10.3.2005</w:t>
      </w:r>
      <w:r w:rsidRPr="00C06508">
        <w:t xml:space="preserve"> “Për ndihmën dhe shërbi</w:t>
      </w:r>
      <w:r>
        <w:t>met shoqërore”, dhe të nenit 15</w:t>
      </w:r>
      <w:r w:rsidRPr="00C06508">
        <w:t xml:space="preserve"> të ligjit n</w:t>
      </w:r>
      <w:r>
        <w:t>r.8626, datë 22.6.2000</w:t>
      </w:r>
      <w:r w:rsidRPr="00C06508">
        <w:t xml:space="preserve"> “Statusi i invalidit paraplegjik dhe tetraplegjik”, të ndryshuar, me propozimin e Ministrit të Punës, Çështjeve Sociale dhe Shanseve të Barabarta, Këshilli i Ministrave</w:t>
      </w:r>
    </w:p>
    <w:p w:rsidR="001518C6" w:rsidRPr="00C06508" w:rsidRDefault="001518C6" w:rsidP="001518C6">
      <w:pPr>
        <w:pStyle w:val="VENDOSI0"/>
        <w:keepNext w:val="0"/>
      </w:pPr>
      <w:r w:rsidRPr="00C06508">
        <w:br/>
      </w:r>
      <w:r>
        <w:t>VENDOS</w:t>
      </w:r>
      <w:r w:rsidRPr="00C06508">
        <w:t>I:</w:t>
      </w:r>
    </w:p>
    <w:p w:rsidR="001518C6" w:rsidRPr="00A932C8" w:rsidRDefault="001518C6" w:rsidP="001518C6">
      <w:pPr>
        <w:pStyle w:val="Paragrafi0"/>
        <w:rPr>
          <w:sz w:val="14"/>
        </w:rPr>
      </w:pPr>
    </w:p>
    <w:p w:rsidR="001518C6" w:rsidRPr="00C06508" w:rsidRDefault="001518C6" w:rsidP="001518C6">
      <w:pPr>
        <w:pStyle w:val="Paragrafi0"/>
      </w:pPr>
      <w:r>
        <w:t>1. Në pikat 8 e 13</w:t>
      </w:r>
      <w:r w:rsidRPr="00C06508">
        <w:t xml:space="preserve"> të vendimit nr.618, datë 7.9.200</w:t>
      </w:r>
      <w:r>
        <w:t>6</w:t>
      </w:r>
      <w:r w:rsidRPr="00C06508">
        <w:t xml:space="preserve"> të Këshillit të Ministrave, të ndryshuar, fjalët “... çdo vit, me ritmet e rritjes së pagës minimale, në shkallë vendi, por masa e indeksuar e pagesës të mos jetë më shumë se masa e pensionit minimal në</w:t>
      </w:r>
      <w:r>
        <w:t xml:space="preserve"> qytet, në shkallë vendi …” zëve</w:t>
      </w:r>
      <w:r w:rsidRPr="00C06508">
        <w:t>ndësohen me “... me indeksin e çmimeve të konsumit ...”.</w:t>
      </w:r>
    </w:p>
    <w:p w:rsidR="001518C6" w:rsidRPr="00C06508" w:rsidRDefault="001518C6" w:rsidP="001518C6">
      <w:pPr>
        <w:pStyle w:val="Paragrafi0"/>
      </w:pPr>
      <w:r w:rsidRPr="00C06508">
        <w:t>2. Ngarkohen Ministria e Financave, Ministria e Punës, Çështjeve Sociale dhe Shanseve të Barabarta, Shërbimi Social Shtetëror dhe njësitë e qeverisjes vendore për zbatimin e këtij vendimi.</w:t>
      </w:r>
    </w:p>
    <w:p w:rsidR="001518C6" w:rsidRPr="00C06508" w:rsidRDefault="001518C6" w:rsidP="001518C6">
      <w:pPr>
        <w:pStyle w:val="Paragrafi0"/>
      </w:pPr>
      <w:r w:rsidRPr="00C06508">
        <w:t>Ky ven</w:t>
      </w:r>
      <w:r>
        <w:t>dim hyn në fuqi pas botimit në Fletoren Zyrtare</w:t>
      </w:r>
      <w:r w:rsidRPr="00C06508">
        <w:t>.</w:t>
      </w:r>
    </w:p>
    <w:p w:rsidR="001518C6" w:rsidRDefault="001518C6" w:rsidP="001518C6">
      <w:pPr>
        <w:pStyle w:val="Autoriteti"/>
        <w:keepNext w:val="0"/>
      </w:pPr>
      <w:r w:rsidRPr="00C06508">
        <w:br/>
      </w:r>
      <w:r>
        <w:t>Kryeministri</w:t>
      </w:r>
    </w:p>
    <w:p w:rsidR="001518C6" w:rsidRDefault="001518C6" w:rsidP="001518C6">
      <w:pPr>
        <w:pStyle w:val="AutoritetiEmer"/>
      </w:pPr>
      <w:r>
        <w:t>Sali Berisha</w:t>
      </w:r>
    </w:p>
    <w:sectPr w:rsidR="001518C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518C6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8C6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02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08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6E53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22F2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1E96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1EF4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3FFB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5795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2C4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1C3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83B478E-67EC-4138-8CFB-6B19D8098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1518C6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1518C6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1518C6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2019-03-17T17:03:00Z</dcterms:created>
  <dcterms:modified xsi:type="dcterms:W3CDTF">2019-03-17T17:03:00Z</dcterms:modified>
</cp:coreProperties>
</file>