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3EA" w:rsidRPr="002E3664" w:rsidRDefault="00B653EA" w:rsidP="00B653EA">
      <w:pPr>
        <w:pStyle w:val="Akti"/>
        <w:keepNext w:val="0"/>
        <w:rPr>
          <w:lang w:val="it-IT"/>
        </w:rPr>
      </w:pPr>
      <w:bookmarkStart w:id="0" w:name="_GoBack"/>
      <w:bookmarkEnd w:id="0"/>
      <w:r w:rsidRPr="002E3664">
        <w:rPr>
          <w:lang w:val="it-IT"/>
        </w:rPr>
        <w:t>VENDIM</w:t>
      </w:r>
    </w:p>
    <w:p w:rsidR="00B653EA" w:rsidRPr="002E3664" w:rsidRDefault="00B653EA" w:rsidP="00B653EA">
      <w:pPr>
        <w:pStyle w:val="NumriData"/>
        <w:keepNext w:val="0"/>
        <w:rPr>
          <w:lang w:val="it-IT"/>
        </w:rPr>
      </w:pPr>
      <w:r w:rsidRPr="002E3664">
        <w:rPr>
          <w:lang w:val="it-IT"/>
        </w:rPr>
        <w:t>Nr.648, datë 28.7.2010</w:t>
      </w:r>
    </w:p>
    <w:p w:rsidR="00B653EA" w:rsidRPr="002E3664" w:rsidRDefault="00B653EA" w:rsidP="00B653EA">
      <w:pPr>
        <w:pStyle w:val="Paragrafi0"/>
        <w:rPr>
          <w:lang w:val="it-IT"/>
        </w:rPr>
      </w:pPr>
    </w:p>
    <w:p w:rsidR="00B653EA" w:rsidRPr="002E3664" w:rsidRDefault="00B653EA" w:rsidP="00B653EA">
      <w:pPr>
        <w:pStyle w:val="Titulli0"/>
        <w:keepNext w:val="0"/>
        <w:rPr>
          <w:lang w:val="it-IT"/>
        </w:rPr>
      </w:pPr>
      <w:r w:rsidRPr="002E3664">
        <w:rPr>
          <w:lang w:val="it-IT"/>
        </w:rPr>
        <w:t>PËR AVOKATIN E TATIMPAGUESIT</w:t>
      </w:r>
    </w:p>
    <w:p w:rsidR="00B653EA" w:rsidRPr="002E3664" w:rsidRDefault="00B653EA" w:rsidP="00B653EA">
      <w:pPr>
        <w:pStyle w:val="Paragrafi0"/>
        <w:rPr>
          <w:lang w:val="it-IT"/>
        </w:rPr>
      </w:pPr>
    </w:p>
    <w:p w:rsidR="00B653EA" w:rsidRPr="002E3664" w:rsidRDefault="00B653EA" w:rsidP="00B653EA">
      <w:pPr>
        <w:pStyle w:val="BazLigjPropozues"/>
        <w:keepNext w:val="0"/>
        <w:rPr>
          <w:lang w:val="it-IT"/>
        </w:rPr>
      </w:pPr>
      <w:r w:rsidRPr="002E3664">
        <w:rPr>
          <w:lang w:val="it-IT"/>
        </w:rPr>
        <w:t>Në mbështetje të nenit 100 të Kushtetutës  dhe  të pikës</w:t>
      </w:r>
      <w:r>
        <w:rPr>
          <w:lang w:val="it-IT"/>
        </w:rPr>
        <w:t xml:space="preserve"> 6 të nenit 105/2 të ligjit nr.</w:t>
      </w:r>
      <w:r w:rsidRPr="002E3664">
        <w:rPr>
          <w:lang w:val="it-IT"/>
        </w:rPr>
        <w:t>9920, datë 19.5.2008 “Për procedurat tatimore në Republikën e Shqipërisë”, të  ndryshuar, me propozimin e Ministrit të Financave, Këshilli i Ministrave </w:t>
      </w:r>
    </w:p>
    <w:p w:rsidR="00B653EA" w:rsidRPr="002E3664" w:rsidRDefault="00B653EA" w:rsidP="00B653EA">
      <w:pPr>
        <w:pStyle w:val="Paragrafi0"/>
        <w:rPr>
          <w:lang w:val="it-IT"/>
        </w:rPr>
      </w:pPr>
    </w:p>
    <w:p w:rsidR="00B653EA" w:rsidRPr="002E3664" w:rsidRDefault="00B653EA" w:rsidP="00B653EA">
      <w:pPr>
        <w:pStyle w:val="VENDOSI0"/>
        <w:keepNext w:val="0"/>
        <w:rPr>
          <w:lang w:val="it-IT"/>
        </w:rPr>
      </w:pPr>
      <w:r w:rsidRPr="002E3664">
        <w:rPr>
          <w:lang w:val="it-IT"/>
        </w:rPr>
        <w:t>VENDOSI:</w:t>
      </w:r>
    </w:p>
    <w:p w:rsidR="00B653EA" w:rsidRPr="002E3664" w:rsidRDefault="00B653EA" w:rsidP="00B653EA">
      <w:pPr>
        <w:pStyle w:val="Paragrafi0"/>
        <w:rPr>
          <w:lang w:val="it-IT"/>
        </w:rPr>
      </w:pPr>
    </w:p>
    <w:p w:rsidR="00B653EA" w:rsidRPr="002E3664" w:rsidRDefault="00B653EA" w:rsidP="00B653EA">
      <w:pPr>
        <w:pStyle w:val="Paragrafi0"/>
        <w:rPr>
          <w:lang w:val="it-IT"/>
        </w:rPr>
      </w:pPr>
      <w:r w:rsidRPr="002E3664">
        <w:rPr>
          <w:lang w:val="it-IT"/>
        </w:rPr>
        <w:t>Ky vendim ka për qëllim të rregullojë strukturën, autoritetin, funksionet, bashkëpunimin dhe marrëdhëniet e  Avokatit të Tatimpaguesve me strukturat e tjera brenda Drejtorisë së Përgjithshme të Tatimeve dhe me palët e treta.</w:t>
      </w:r>
    </w:p>
    <w:p w:rsidR="00B653EA" w:rsidRPr="002E3664" w:rsidRDefault="00B653EA" w:rsidP="00B653EA">
      <w:pPr>
        <w:pStyle w:val="Paragrafi0"/>
        <w:rPr>
          <w:lang w:val="it-IT"/>
        </w:rPr>
      </w:pPr>
      <w:r w:rsidRPr="002E3664">
        <w:rPr>
          <w:lang w:val="it-IT"/>
        </w:rPr>
        <w:t>1. Struktura</w:t>
      </w:r>
    </w:p>
    <w:p w:rsidR="00B653EA" w:rsidRPr="002E3664" w:rsidRDefault="00B653EA" w:rsidP="00B653EA">
      <w:pPr>
        <w:pStyle w:val="Paragrafi0"/>
        <w:rPr>
          <w:lang w:val="it-IT"/>
        </w:rPr>
      </w:pPr>
      <w:r w:rsidRPr="002E3664">
        <w:rPr>
          <w:lang w:val="it-IT"/>
        </w:rPr>
        <w:t>1.1 Avokati i Tatimpaguesit është i organizuar në nivel drejtorie brenda Drejtorisë së Përgjithshme të Tatimeve.</w:t>
      </w:r>
    </w:p>
    <w:p w:rsidR="00B653EA" w:rsidRPr="002E3664" w:rsidRDefault="00B653EA" w:rsidP="00B653EA">
      <w:pPr>
        <w:pStyle w:val="Paragrafi0"/>
        <w:rPr>
          <w:lang w:val="it-IT"/>
        </w:rPr>
      </w:pPr>
      <w:r w:rsidRPr="002E3664">
        <w:rPr>
          <w:lang w:val="it-IT"/>
        </w:rPr>
        <w:t>1.2 Avokati i Tatimpaguesit emërohet nga Ministri i Financave, me propozim të Drejtorit të Përgjithshëm të Tatimeve. Ai varet dre</w:t>
      </w:r>
      <w:r>
        <w:rPr>
          <w:lang w:val="it-IT"/>
        </w:rPr>
        <w:t>j</w:t>
      </w:r>
      <w:r w:rsidRPr="002E3664">
        <w:rPr>
          <w:lang w:val="it-IT"/>
        </w:rPr>
        <w:t>tpërsëdrejti nga Drejtori i Përgjithshëm i Tatimeve.</w:t>
      </w:r>
    </w:p>
    <w:p w:rsidR="00B653EA" w:rsidRPr="002E3664" w:rsidRDefault="00B653EA" w:rsidP="00B653EA">
      <w:pPr>
        <w:pStyle w:val="Paragrafi0"/>
        <w:rPr>
          <w:lang w:val="it-IT"/>
        </w:rPr>
      </w:pPr>
      <w:r w:rsidRPr="002E3664">
        <w:rPr>
          <w:lang w:val="it-IT"/>
        </w:rPr>
        <w:t>1.3 Paga e Avokatit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Tatimpaguesit është n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nivel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njëjt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me pag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n e  drejtor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ve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drejtorive n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Drejtorinë e Përgjithshme të Tatimeve. </w:t>
      </w:r>
    </w:p>
    <w:p w:rsidR="00B653EA" w:rsidRPr="002E3664" w:rsidRDefault="00B653EA" w:rsidP="00B653EA">
      <w:pPr>
        <w:pStyle w:val="Paragrafi0"/>
        <w:rPr>
          <w:lang w:val="it-IT"/>
        </w:rPr>
      </w:pPr>
      <w:r w:rsidRPr="002E3664">
        <w:rPr>
          <w:lang w:val="it-IT"/>
        </w:rPr>
        <w:t>1.4 Drejtoria e Avokatit të Tatimpaguesit ka në përbërje Avokatin e Tatimpaguesit dhe 3 (tre) punonjës.</w:t>
      </w:r>
    </w:p>
    <w:p w:rsidR="00B653EA" w:rsidRPr="002E3664" w:rsidRDefault="00B653EA" w:rsidP="00B653EA">
      <w:pPr>
        <w:pStyle w:val="Paragrafi0"/>
        <w:rPr>
          <w:lang w:val="it-IT"/>
        </w:rPr>
      </w:pPr>
      <w:r w:rsidRPr="002E3664">
        <w:rPr>
          <w:lang w:val="it-IT"/>
        </w:rPr>
        <w:t>2. Roli i avokatit të tatimpaguesve</w:t>
      </w:r>
    </w:p>
    <w:p w:rsidR="00B653EA" w:rsidRPr="002E3664" w:rsidRDefault="00B653EA" w:rsidP="00B653EA">
      <w:pPr>
        <w:pStyle w:val="Paragrafi0"/>
        <w:rPr>
          <w:lang w:val="it-IT"/>
        </w:rPr>
      </w:pPr>
      <w:r w:rsidRPr="002E3664">
        <w:rPr>
          <w:lang w:val="it-IT"/>
        </w:rPr>
        <w:t>2.1 Në zbatim të legjislacionit tatimor, për të siguruar më shumë transparencë, përgjegjshmëri dhe integritet nga ana e administratës tatimore, Avokati i Tatimpaguesit garanton mbrojtjen dhe sigurimin e të drejtave të tatimpaguesve. Avokati i Tatimpaguesve, gjithashtu, ndihmon në përhapjen e informacionit për të drejtat e tatimpaguesve dhe edukimin e tyre.</w:t>
      </w:r>
    </w:p>
    <w:p w:rsidR="00B653EA" w:rsidRPr="002E3664" w:rsidRDefault="00B653EA" w:rsidP="00B653EA">
      <w:pPr>
        <w:pStyle w:val="Paragrafi0"/>
        <w:rPr>
          <w:lang w:val="it-IT"/>
        </w:rPr>
      </w:pPr>
      <w:r w:rsidRPr="002E3664">
        <w:rPr>
          <w:lang w:val="it-IT"/>
        </w:rPr>
        <w:t>2.2 Avokati i Tatimpaguesit investigon dhe nd</w:t>
      </w:r>
      <w:r w:rsidRPr="000A4FD3">
        <w:rPr>
          <w:rFonts w:ascii="Times New Roman" w:hAnsi="Times New Roman"/>
        </w:rPr>
        <w:t>ё</w:t>
      </w:r>
      <w:r>
        <w:rPr>
          <w:lang w:val="it-IT"/>
        </w:rPr>
        <w:t>rhyn</w:t>
      </w:r>
      <w:r w:rsidRPr="002E3664">
        <w:rPr>
          <w:lang w:val="it-IT"/>
        </w:rPr>
        <w:t xml:space="preserve"> për zgjidhjen e problemeve që u referohen ankesave të tatimpaguesve pran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drejtorive rajonale tatimore  dhe/ose drejtorive funksionale në Drejtorinë e Përgjithshme të Tatimeve.</w:t>
      </w:r>
    </w:p>
    <w:p w:rsidR="00B653EA" w:rsidRPr="002E3664" w:rsidRDefault="00B653EA" w:rsidP="00B653EA">
      <w:pPr>
        <w:pStyle w:val="Paragrafi0"/>
        <w:rPr>
          <w:lang w:val="it-IT"/>
        </w:rPr>
      </w:pPr>
      <w:r w:rsidRPr="002E3664">
        <w:rPr>
          <w:lang w:val="it-IT"/>
        </w:rPr>
        <w:t>2.3 Si an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tar i stafit ekzekutiv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Drejtoris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s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P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rgjithshme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Tatimeve, Avokati i Tatimpaguesit merr pjes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duke kontribuar n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zbatimin e balancave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duhura nd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rmjet barr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s administrative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vendosur ndaj tatimpaguesve dhe p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rmbushjes s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detyrimeve sipas legjislacionit tatimor.</w:t>
      </w:r>
    </w:p>
    <w:p w:rsidR="00B653EA" w:rsidRPr="002E3664" w:rsidRDefault="00B653EA" w:rsidP="00B653EA">
      <w:pPr>
        <w:pStyle w:val="Paragrafi0"/>
        <w:rPr>
          <w:lang w:val="it-IT"/>
        </w:rPr>
      </w:pPr>
      <w:r w:rsidRPr="002E3664">
        <w:rPr>
          <w:lang w:val="it-IT"/>
        </w:rPr>
        <w:t xml:space="preserve">2.4 Avokati i Tatimpaguesit analizon ankesat e paraqitura dhe rezultatet e shqyrtimeve dhe raporton te Drejtori </w:t>
      </w:r>
      <w:r>
        <w:rPr>
          <w:lang w:val="it-IT"/>
        </w:rPr>
        <w:t>i Përgjithshëm i Tatimeve dhe te</w:t>
      </w:r>
      <w:r w:rsidRPr="002E3664">
        <w:rPr>
          <w:lang w:val="it-IT"/>
        </w:rPr>
        <w:t xml:space="preserve"> Ministri i Financave, duke bërë propozime për përmirësime të mëtejshme procedurale e ligjore.</w:t>
      </w:r>
    </w:p>
    <w:p w:rsidR="00B653EA" w:rsidRPr="002E3664" w:rsidRDefault="00B653EA" w:rsidP="00B653EA">
      <w:pPr>
        <w:pStyle w:val="Paragrafi0"/>
        <w:rPr>
          <w:lang w:val="it-IT"/>
        </w:rPr>
      </w:pPr>
      <w:r w:rsidRPr="002E3664">
        <w:rPr>
          <w:lang w:val="it-IT"/>
        </w:rPr>
        <w:t>3. Autoriteti dhe funksionet</w:t>
      </w:r>
    </w:p>
    <w:p w:rsidR="00B653EA" w:rsidRPr="002E3664" w:rsidRDefault="00B653EA" w:rsidP="00B653EA">
      <w:pPr>
        <w:pStyle w:val="Paragrafi0"/>
        <w:rPr>
          <w:lang w:val="it-IT"/>
        </w:rPr>
      </w:pPr>
      <w:r w:rsidRPr="002E3664">
        <w:rPr>
          <w:lang w:val="it-IT"/>
        </w:rPr>
        <w:t>3.1 Avokati i Tatimpaguesit monitoron procedurat administrative tatimore me synim mbrojtjen e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drejtave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tatimpaguesve. </w:t>
      </w:r>
    </w:p>
    <w:p w:rsidR="00B653EA" w:rsidRPr="002E3664" w:rsidRDefault="00B653EA" w:rsidP="00B653EA">
      <w:pPr>
        <w:pStyle w:val="Paragrafi0"/>
        <w:rPr>
          <w:lang w:val="it-IT"/>
        </w:rPr>
      </w:pPr>
      <w:r w:rsidRPr="002E3664">
        <w:rPr>
          <w:lang w:val="it-IT"/>
        </w:rPr>
        <w:t>3.2 Avokati i Tatimpaguesit ka autoritetin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ngarkoj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drejtorit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rajonale tatimore për evidentimin e informacionit p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r shqyrtimin e ankesave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tatimpaguesve. </w:t>
      </w:r>
    </w:p>
    <w:p w:rsidR="00B653EA" w:rsidRPr="002E3664" w:rsidRDefault="00B653EA" w:rsidP="00B653EA">
      <w:pPr>
        <w:pStyle w:val="Paragrafi0"/>
        <w:rPr>
          <w:lang w:val="it-IT"/>
        </w:rPr>
      </w:pPr>
      <w:r w:rsidRPr="002E3664">
        <w:rPr>
          <w:lang w:val="it-IT"/>
        </w:rPr>
        <w:t>3.3 Avokati i Tatimpaguesit ka akses të sigurojë informacionin dhe dokumentacionin e administruar nga administrata tatimore, që lidhet me çështjet që ai shqyrton. </w:t>
      </w:r>
    </w:p>
    <w:p w:rsidR="00B653EA" w:rsidRPr="002E3664" w:rsidRDefault="00B653EA" w:rsidP="00B653EA">
      <w:pPr>
        <w:pStyle w:val="Paragrafi0"/>
        <w:rPr>
          <w:lang w:val="it-IT"/>
        </w:rPr>
      </w:pPr>
      <w:r w:rsidRPr="002E3664">
        <w:rPr>
          <w:lang w:val="it-IT"/>
        </w:rPr>
        <w:t>3.4 Avokati i Tatimpaguesit ka autoritetin t’i kërkojë shqyrtimin e nj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praktike drejtorisë rajonale tatimore për evidentimin e informacioneve dhe për shqyrtimin e ankesave të tatimpaguesve të veçantë.  </w:t>
      </w:r>
    </w:p>
    <w:p w:rsidR="00B653EA" w:rsidRPr="002E3664" w:rsidRDefault="00B653EA" w:rsidP="00B653EA">
      <w:pPr>
        <w:pStyle w:val="Paragrafi0"/>
        <w:rPr>
          <w:lang w:val="it-IT"/>
        </w:rPr>
      </w:pPr>
      <w:r w:rsidRPr="002E3664">
        <w:rPr>
          <w:lang w:val="it-IT"/>
        </w:rPr>
        <w:t>3.5 Avokati i Tatimpaguesit ka autoritetin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bëjë kërkesë për shqyrtimin e një procedure drejtuar drejtorive funksionale. </w:t>
      </w:r>
    </w:p>
    <w:p w:rsidR="00B653EA" w:rsidRPr="002E3664" w:rsidRDefault="00B653EA" w:rsidP="00B653EA">
      <w:pPr>
        <w:pStyle w:val="Paragrafi0"/>
        <w:rPr>
          <w:lang w:val="it-IT"/>
        </w:rPr>
      </w:pPr>
      <w:r w:rsidRPr="002E3664">
        <w:rPr>
          <w:lang w:val="it-IT"/>
        </w:rPr>
        <w:t>3.6 Avokati i Tatimpaguesit ka autoritet të rekomandojë p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rmir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simin e procedurave </w:t>
      </w:r>
      <w:r w:rsidRPr="002E3664">
        <w:rPr>
          <w:lang w:val="it-IT"/>
        </w:rPr>
        <w:lastRenderedPageBreak/>
        <w:t>tatimore dhe, po të jetë rasti, edhe ndryshime në legjislacionin tatimor apo Kodin e Etikës së Administratës Tatimore.</w:t>
      </w:r>
    </w:p>
    <w:p w:rsidR="00B653EA" w:rsidRPr="002E3664" w:rsidRDefault="00B653EA" w:rsidP="00B653EA">
      <w:pPr>
        <w:pStyle w:val="Paragrafi0"/>
        <w:rPr>
          <w:lang w:val="it-IT"/>
        </w:rPr>
      </w:pPr>
      <w:r w:rsidRPr="002E3664">
        <w:rPr>
          <w:lang w:val="it-IT"/>
        </w:rPr>
        <w:t>3.7 Avokati i Tatimpaguesit ka autoritetin të referojë raste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veçanta te Drejtoria e Kontrollit Tatimor ose Drejtoria e Investigimit Tatimor, n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se informacioni apo dokumentacioni lidhur me një ankesë konkrete nga tatimpaguesit tregon se rasti n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fjal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k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rkon nisjen e procesit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kontrollit apo investigimit administrativ tatimor.</w:t>
      </w:r>
    </w:p>
    <w:p w:rsidR="00B653EA" w:rsidRPr="002E3664" w:rsidRDefault="00B653EA" w:rsidP="00B653EA">
      <w:pPr>
        <w:pStyle w:val="Paragrafi0"/>
        <w:rPr>
          <w:lang w:val="it-IT"/>
        </w:rPr>
      </w:pPr>
      <w:r w:rsidRPr="002E3664">
        <w:rPr>
          <w:lang w:val="it-IT"/>
        </w:rPr>
        <w:t>3.8 Avokati i Tatimpaguesit ka autoritetin të referojë raste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veçanta te Drejtoria e Kontrollit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Brendsh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m ose Drejtoria e Investigimit të Brendshëm, n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se informacionet e administruara prej tij, në mënyrë të përsëritur, u referohen sjelljeve të papërshtatshme të punonjësve/ inspektorëve të caktuar apo keqpërdorimit të procedurave, sistemeve dhe autoritetit zyrtar prej tyre, duke treguar se rasti n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fjal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k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rkon nisjen e procesit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kontrollit apo investigimit të brendshëm për ata punonjës të administratës tatimore apo procedurat e sistemet përkatëse. </w:t>
      </w:r>
    </w:p>
    <w:p w:rsidR="00B653EA" w:rsidRPr="002E3664" w:rsidRDefault="00B653EA" w:rsidP="00B653EA">
      <w:pPr>
        <w:pStyle w:val="Paragrafi0"/>
        <w:rPr>
          <w:lang w:val="it-IT"/>
        </w:rPr>
      </w:pPr>
      <w:r w:rsidRPr="002E3664">
        <w:rPr>
          <w:lang w:val="it-IT"/>
        </w:rPr>
        <w:t>3.9 Opinionet dhe rekomandimet e nxjerra nga Avokati i Tatimpaguesit duhet të trajtohen me përgjegjësi nga hallkat përkatëse të administratës tatimore. </w:t>
      </w:r>
    </w:p>
    <w:p w:rsidR="00B653EA" w:rsidRPr="002E3664" w:rsidRDefault="00B653EA" w:rsidP="00B653EA">
      <w:pPr>
        <w:pStyle w:val="Paragrafi0"/>
        <w:rPr>
          <w:lang w:val="it-IT"/>
        </w:rPr>
      </w:pPr>
      <w:r w:rsidRPr="002E3664">
        <w:rPr>
          <w:lang w:val="it-IT"/>
        </w:rPr>
        <w:t>3.10 Në rast mungese bashkëpunimi nga ana e punonjësve të administratës tatimore, Avokati i Tatimpaguesit njofton menjëherë dhe kërkon mbështetjen e eprorëve të atyre punonjësve,</w:t>
      </w:r>
      <w:r>
        <w:rPr>
          <w:lang w:val="it-IT"/>
        </w:rPr>
        <w:t xml:space="preserve"> </w:t>
      </w:r>
      <w:r w:rsidRPr="002E3664">
        <w:rPr>
          <w:lang w:val="it-IT"/>
        </w:rPr>
        <w:t>përkatësisht drejtorit rajonal apo drejtorit funksional.</w:t>
      </w:r>
    </w:p>
    <w:p w:rsidR="00B653EA" w:rsidRPr="002E3664" w:rsidRDefault="00B653EA" w:rsidP="00B653EA">
      <w:pPr>
        <w:pStyle w:val="Paragrafi0"/>
        <w:rPr>
          <w:lang w:val="it-IT"/>
        </w:rPr>
      </w:pPr>
      <w:r w:rsidRPr="002E3664">
        <w:rPr>
          <w:lang w:val="it-IT"/>
        </w:rPr>
        <w:t>3.11 Në rast se Avokati i Tatimpaguesit dhe nj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drejtor rajonal nuk bien dakord p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r zgjidhjen e duhur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nj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kërkese për shqyrtim, Avokati i Tatimpaguesit  dhe drejtori rajonal do t’ia paraqesin rastin z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vend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sdrejtorit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P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rgjithsh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m Territorial q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mbulon drejtorin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rajonale n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fjal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. N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se Avokati i Tatimpaguesit dhe nj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drejtor funksional n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DPT nuk bien dakord p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r zgjidhjen e duhur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nj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kërkese për shqyrtim, Avokati i Tatimpaguesit dhe drejtori funksional do t’ia paraqesin rastin z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vend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sdrejtorit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P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rgjithsh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m q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mbulon drejtorin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funksionale p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rkat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se. </w:t>
      </w:r>
    </w:p>
    <w:p w:rsidR="00B653EA" w:rsidRPr="002E3664" w:rsidRDefault="00B653EA" w:rsidP="00B653EA">
      <w:pPr>
        <w:pStyle w:val="Paragrafi0"/>
        <w:rPr>
          <w:lang w:val="it-IT"/>
        </w:rPr>
      </w:pPr>
      <w:r w:rsidRPr="002E3664">
        <w:rPr>
          <w:lang w:val="it-IT"/>
        </w:rPr>
        <w:t>3.12 Nëse Avokati i Tatimpaguesit dhe nj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z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vend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sdrejtor i p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rgjithsh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m nuk bien dakord p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r zgjidhjen e duhur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nj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rasti apo procedure,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dy s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bashku do ta paraqesin problemin te drejtori i P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rgjithsh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m, i cili do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marr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vendimin p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rfundimtar p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r rastin n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fjal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.</w:t>
      </w:r>
    </w:p>
    <w:p w:rsidR="00B653EA" w:rsidRPr="002E3664" w:rsidRDefault="00B653EA" w:rsidP="00B653EA">
      <w:pPr>
        <w:pStyle w:val="Paragrafi0"/>
        <w:rPr>
          <w:lang w:val="it-IT"/>
        </w:rPr>
      </w:pPr>
      <w:r w:rsidRPr="002E3664">
        <w:rPr>
          <w:lang w:val="it-IT"/>
        </w:rPr>
        <w:t>3.13 Avokati i Tatimpaguesit ka autoritetin të kërkojë marrjen e masave disiplinore për punonjësit në drejtoritë rajonale tatimore/drejtoritë funksionale pranë DPT-së, të cilët, nga analizimi i rasteve të shqyrtuara prej tij, rezulton se nuk respektojnë procedurat apo i shkelin ato me dashje.</w:t>
      </w:r>
    </w:p>
    <w:p w:rsidR="00B653EA" w:rsidRPr="002E3664" w:rsidRDefault="00B653EA" w:rsidP="00B653EA">
      <w:pPr>
        <w:pStyle w:val="Paragrafi0"/>
        <w:rPr>
          <w:lang w:val="it-IT"/>
        </w:rPr>
      </w:pPr>
      <w:r w:rsidRPr="002E3664">
        <w:rPr>
          <w:lang w:val="it-IT"/>
        </w:rPr>
        <w:t>3.14  Avokati i Tatimpaguesit nuk ka autoritet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p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rcaktoj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detyrime tatimore ose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nd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rhyj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n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nj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rast q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sht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n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proces apelimi. Avokati i Tatimpaguesit nuk ka autoritet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nd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rhyj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n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nj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rast q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sht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n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proces investigimi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brendsh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m (antikorrupsioni) apo n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proce</w:t>
      </w:r>
      <w:r>
        <w:rPr>
          <w:lang w:val="it-IT"/>
        </w:rPr>
        <w:t>s investigimi kriminal tatimor.</w:t>
      </w:r>
      <w:r w:rsidRPr="002E3664">
        <w:rPr>
          <w:lang w:val="it-IT"/>
        </w:rPr>
        <w:t xml:space="preserve"> Avokati i Tatimpaguesit 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sht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i autorizuar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mos jap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asistenc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ndaj çdo tatimpaguesi</w:t>
      </w:r>
      <w:r>
        <w:rPr>
          <w:lang w:val="it-IT"/>
        </w:rPr>
        <w:t>,</w:t>
      </w:r>
      <w:r w:rsidRPr="002E3664">
        <w:rPr>
          <w:lang w:val="it-IT"/>
        </w:rPr>
        <w:t xml:space="preserve"> ankimi i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cilit duket i pabazuar dhe 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sht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paraqitur me q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llim q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vonoj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veprimet e duhura 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 xml:space="preserve"> administrat</w:t>
      </w:r>
      <w:r w:rsidRPr="000A4FD3">
        <w:rPr>
          <w:rFonts w:ascii="Times New Roman" w:hAnsi="Times New Roman"/>
        </w:rPr>
        <w:t>ё</w:t>
      </w:r>
      <w:r w:rsidRPr="002E3664">
        <w:rPr>
          <w:lang w:val="it-IT"/>
        </w:rPr>
        <w:t>s tatimore.</w:t>
      </w:r>
    </w:p>
    <w:p w:rsidR="00B653EA" w:rsidRPr="000D141B" w:rsidRDefault="00B653EA" w:rsidP="00B653EA">
      <w:pPr>
        <w:pStyle w:val="Paragrafi0"/>
        <w:rPr>
          <w:lang w:val="it-IT"/>
        </w:rPr>
      </w:pPr>
      <w:r>
        <w:rPr>
          <w:lang w:val="it-IT"/>
        </w:rPr>
        <w:t>4</w:t>
      </w:r>
      <w:r w:rsidRPr="000D141B">
        <w:rPr>
          <w:lang w:val="it-IT"/>
        </w:rPr>
        <w:t>. Marrëdhëniet me strukturat e tjera të administratës tatimore dhe me palët e treta</w:t>
      </w:r>
    </w:p>
    <w:p w:rsidR="00B653EA" w:rsidRDefault="00B653EA" w:rsidP="00B653EA">
      <w:pPr>
        <w:pStyle w:val="Paragrafi0"/>
        <w:rPr>
          <w:lang w:val="it-IT"/>
        </w:rPr>
      </w:pPr>
      <w:r>
        <w:rPr>
          <w:lang w:val="it-IT"/>
        </w:rPr>
        <w:t>4.1</w:t>
      </w:r>
      <w:r w:rsidRPr="000D141B">
        <w:rPr>
          <w:lang w:val="it-IT"/>
        </w:rPr>
        <w:t xml:space="preserve"> Për përmbushjen e misionit</w:t>
      </w:r>
      <w:r>
        <w:rPr>
          <w:lang w:val="it-IT"/>
        </w:rPr>
        <w:t xml:space="preserve"> e</w:t>
      </w:r>
      <w:r w:rsidRPr="000D141B">
        <w:rPr>
          <w:lang w:val="it-IT"/>
        </w:rPr>
        <w:t xml:space="preserve"> </w:t>
      </w:r>
      <w:r>
        <w:rPr>
          <w:lang w:val="it-IT"/>
        </w:rPr>
        <w:t xml:space="preserve">të </w:t>
      </w:r>
      <w:r w:rsidRPr="000D141B">
        <w:rPr>
          <w:lang w:val="it-IT"/>
        </w:rPr>
        <w:t>detyrave  dhe për të ushtruar normalisht autoritetin që i jep ligji dhe dispozitat nënligjore përkatëse,  Avokati i Tatimpaguesit bashkëpunon me të gjitha drejtoritë rajonale e funksionale të Drejtorisë së Përgjithshme të Tatimeve. </w:t>
      </w:r>
    </w:p>
    <w:p w:rsidR="00B653EA" w:rsidRPr="000D141B" w:rsidRDefault="00B653EA" w:rsidP="00B653EA">
      <w:pPr>
        <w:pStyle w:val="Paragrafi0"/>
        <w:rPr>
          <w:lang w:val="it-IT"/>
        </w:rPr>
      </w:pPr>
      <w:r>
        <w:rPr>
          <w:lang w:val="it-IT"/>
        </w:rPr>
        <w:t>4.2</w:t>
      </w:r>
      <w:r w:rsidRPr="000D141B">
        <w:rPr>
          <w:lang w:val="it-IT"/>
        </w:rPr>
        <w:t>  Duke qen</w:t>
      </w:r>
      <w:r w:rsidRPr="000A4FD3">
        <w:rPr>
          <w:rFonts w:ascii="Times New Roman" w:hAnsi="Times New Roman"/>
        </w:rPr>
        <w:t>ё</w:t>
      </w:r>
      <w:r>
        <w:rPr>
          <w:lang w:val="it-IT"/>
        </w:rPr>
        <w:t xml:space="preserve"> se raporton direkt te</w:t>
      </w:r>
      <w:r w:rsidRPr="000D141B">
        <w:rPr>
          <w:lang w:val="it-IT"/>
        </w:rPr>
        <w:t xml:space="preserve"> Drejtori i P</w:t>
      </w:r>
      <w:r w:rsidRPr="000A4FD3">
        <w:rPr>
          <w:rFonts w:ascii="Times New Roman" w:hAnsi="Times New Roman"/>
        </w:rPr>
        <w:t>ё</w:t>
      </w:r>
      <w:r w:rsidRPr="000D141B">
        <w:rPr>
          <w:lang w:val="it-IT"/>
        </w:rPr>
        <w:t>rgjithsh</w:t>
      </w:r>
      <w:r w:rsidRPr="000A4FD3">
        <w:rPr>
          <w:rFonts w:ascii="Times New Roman" w:hAnsi="Times New Roman"/>
        </w:rPr>
        <w:t>ё</w:t>
      </w:r>
      <w:r w:rsidRPr="000D141B">
        <w:rPr>
          <w:lang w:val="it-IT"/>
        </w:rPr>
        <w:t>m i Tatimeve, Avokati i Tatimpaguesit mund të kontaktojë drejtpërdrejt personat përgjegjës në çdo sektor apo drejtori në drejtoritë rajonale e funksionale, pa pasur nevojë për ndonjë miratim paraprak nga eprori hierarkik i punonjësit që kontaktohet.</w:t>
      </w:r>
    </w:p>
    <w:p w:rsidR="00B653EA" w:rsidRPr="000D141B" w:rsidRDefault="00B653EA" w:rsidP="00B653EA">
      <w:pPr>
        <w:pStyle w:val="Paragrafi0"/>
        <w:rPr>
          <w:lang w:val="it-IT"/>
        </w:rPr>
      </w:pPr>
      <w:r>
        <w:rPr>
          <w:lang w:val="it-IT"/>
        </w:rPr>
        <w:t>4</w:t>
      </w:r>
      <w:r w:rsidRPr="000D141B">
        <w:rPr>
          <w:lang w:val="it-IT"/>
        </w:rPr>
        <w:t>.3 Avokati i Tatimpaguesit, në funksion të ushtrimit të detyrave të tij,  mund të kontaktojë drejtpërdrejt institucione të tjera shtetëror</w:t>
      </w:r>
      <w:r>
        <w:rPr>
          <w:lang w:val="it-IT"/>
        </w:rPr>
        <w:t>e apo private, organizatat e biznesit apo profesionale, pë</w:t>
      </w:r>
      <w:r w:rsidRPr="000D141B">
        <w:rPr>
          <w:lang w:val="it-IT"/>
        </w:rPr>
        <w:t>rfaq</w:t>
      </w:r>
      <w:r>
        <w:rPr>
          <w:lang w:val="it-IT"/>
        </w:rPr>
        <w:t>ë</w:t>
      </w:r>
      <w:r w:rsidRPr="000D141B">
        <w:rPr>
          <w:lang w:val="it-IT"/>
        </w:rPr>
        <w:t>suese të tatimpaguesve.</w:t>
      </w:r>
    </w:p>
    <w:p w:rsidR="00B653EA" w:rsidRPr="000D141B" w:rsidRDefault="00B653EA" w:rsidP="00B653EA">
      <w:pPr>
        <w:pStyle w:val="Paragrafi0"/>
        <w:rPr>
          <w:lang w:val="it-IT"/>
        </w:rPr>
      </w:pPr>
      <w:r>
        <w:rPr>
          <w:lang w:val="it-IT"/>
        </w:rPr>
        <w:t>4.4</w:t>
      </w:r>
      <w:r w:rsidRPr="000D141B">
        <w:rPr>
          <w:lang w:val="it-IT"/>
        </w:rPr>
        <w:t xml:space="preserve"> Avokati i Tatimpaguesit është anëtar i përhershëm i Këshillit Konsultativ Tatimor dhe merr pjesë edhe në forumet dhe organizimet e biznesit për çështje që lidhen me aspektet e administrimit tatimor dhe mund të iniciojë takime me bizneset, për diskutimin e situatave që kanë </w:t>
      </w:r>
      <w:r w:rsidRPr="000D141B">
        <w:rPr>
          <w:lang w:val="it-IT"/>
        </w:rPr>
        <w:lastRenderedPageBreak/>
        <w:t>të bëjnë me probleme të procedurave të administrimit të tatimeve.</w:t>
      </w:r>
    </w:p>
    <w:p w:rsidR="00B653EA" w:rsidRPr="000D141B" w:rsidRDefault="00B653EA" w:rsidP="00B653EA">
      <w:pPr>
        <w:pStyle w:val="Paragrafi0"/>
        <w:rPr>
          <w:lang w:val="it-IT"/>
        </w:rPr>
      </w:pPr>
      <w:r>
        <w:rPr>
          <w:lang w:val="it-IT"/>
        </w:rPr>
        <w:t>5</w:t>
      </w:r>
      <w:r w:rsidRPr="000D141B">
        <w:rPr>
          <w:lang w:val="it-IT"/>
        </w:rPr>
        <w:t>. Raportimi</w:t>
      </w:r>
    </w:p>
    <w:p w:rsidR="00B653EA" w:rsidRPr="000D141B" w:rsidRDefault="00B653EA" w:rsidP="00B653EA">
      <w:pPr>
        <w:pStyle w:val="Paragrafi0"/>
        <w:rPr>
          <w:lang w:val="it-IT"/>
        </w:rPr>
      </w:pPr>
      <w:r>
        <w:rPr>
          <w:lang w:val="it-IT"/>
        </w:rPr>
        <w:t>5.1</w:t>
      </w:r>
      <w:r w:rsidRPr="000D141B">
        <w:rPr>
          <w:lang w:val="it-IT"/>
        </w:rPr>
        <w:t xml:space="preserve"> Avokati i Tatimpaguesit raporton me shkrim, periodikisht, një herë në muaj, te drejtori i Përgjithshëm i Tatimeve dhe një herë në tre muaj te Ministri i Financave.</w:t>
      </w:r>
    </w:p>
    <w:p w:rsidR="00B653EA" w:rsidRPr="000D141B" w:rsidRDefault="00B653EA" w:rsidP="00B653EA">
      <w:pPr>
        <w:pStyle w:val="Paragrafi0"/>
        <w:rPr>
          <w:lang w:val="it-IT"/>
        </w:rPr>
      </w:pPr>
      <w:r>
        <w:rPr>
          <w:lang w:val="it-IT"/>
        </w:rPr>
        <w:t>5</w:t>
      </w:r>
      <w:r w:rsidRPr="000D141B">
        <w:rPr>
          <w:lang w:val="it-IT"/>
        </w:rPr>
        <w:t>.2 Në rastet kur e gjykon të arsyeshme, Avokati i Tatimpaguesit ka të drejtë të kërkojë të raportojë t</w:t>
      </w:r>
      <w:r>
        <w:rPr>
          <w:lang w:val="it-IT"/>
        </w:rPr>
        <w:t>e</w:t>
      </w:r>
      <w:r w:rsidRPr="000D141B">
        <w:rPr>
          <w:lang w:val="it-IT"/>
        </w:rPr>
        <w:t xml:space="preserve"> Ministri i Financave ose drejtori i Përgjithshëm i Tatimeve për situata apo çështje të veçanta, përveç raportimit periodik. </w:t>
      </w:r>
    </w:p>
    <w:p w:rsidR="00B653EA" w:rsidRDefault="00B653EA" w:rsidP="00B653EA">
      <w:pPr>
        <w:pStyle w:val="Paragrafi0"/>
        <w:rPr>
          <w:lang w:val="it-IT"/>
        </w:rPr>
      </w:pPr>
      <w:r>
        <w:rPr>
          <w:lang w:val="it-IT"/>
        </w:rPr>
        <w:t>5</w:t>
      </w:r>
      <w:r w:rsidRPr="00AA3197">
        <w:rPr>
          <w:lang w:val="it-IT"/>
        </w:rPr>
        <w:t>.3 Raportimi duhet të përfshijë t</w:t>
      </w:r>
      <w:r w:rsidRPr="000A4FD3">
        <w:rPr>
          <w:rFonts w:ascii="Times New Roman" w:hAnsi="Times New Roman"/>
        </w:rPr>
        <w:t>ё</w:t>
      </w:r>
      <w:r w:rsidRPr="00AA3197">
        <w:rPr>
          <w:lang w:val="it-IT"/>
        </w:rPr>
        <w:t xml:space="preserve"> dh</w:t>
      </w:r>
      <w:r w:rsidRPr="000A4FD3">
        <w:rPr>
          <w:rFonts w:ascii="Times New Roman" w:hAnsi="Times New Roman"/>
        </w:rPr>
        <w:t>ё</w:t>
      </w:r>
      <w:r w:rsidRPr="00AA3197">
        <w:rPr>
          <w:lang w:val="it-IT"/>
        </w:rPr>
        <w:t>na statistikore lidhur me ankesat e paraqitura dhe rastet e shqyrtuara, gjetjet, rezultatet e arritura, si edhe konkluzione e rekomandime. </w:t>
      </w:r>
    </w:p>
    <w:p w:rsidR="00B653EA" w:rsidRDefault="00B653EA" w:rsidP="00B653EA">
      <w:pPr>
        <w:pStyle w:val="Paragrafi0"/>
        <w:rPr>
          <w:lang w:val="it-IT"/>
        </w:rPr>
      </w:pPr>
      <w:r w:rsidRPr="00AA3197">
        <w:rPr>
          <w:lang w:val="it-IT"/>
        </w:rPr>
        <w:t>Për  periudhën 1 qershor 2010 – 31 dhjetor 2010, burimet financiare për Avokatin e Tatimpaguesit do të përballohen nga Ministria e Financave brenda buxhetit ekzistues të këtij viti. </w:t>
      </w:r>
    </w:p>
    <w:p w:rsidR="00B653EA" w:rsidRPr="00AA3197" w:rsidRDefault="00B653EA" w:rsidP="00B653EA">
      <w:pPr>
        <w:pStyle w:val="Paragrafi0"/>
        <w:rPr>
          <w:lang w:val="it-IT"/>
        </w:rPr>
      </w:pPr>
      <w:r w:rsidRPr="00AA3197">
        <w:rPr>
          <w:lang w:val="it-IT"/>
        </w:rPr>
        <w:t>Ky vendim hyn në fuqi pas botimit në Fletoren Zyrtare.</w:t>
      </w:r>
    </w:p>
    <w:p w:rsidR="00B653EA" w:rsidRPr="000D141B" w:rsidRDefault="00B653EA" w:rsidP="00B653EA">
      <w:pPr>
        <w:pStyle w:val="Paragrafi0"/>
        <w:rPr>
          <w:lang w:val="it-IT"/>
        </w:rPr>
      </w:pPr>
    </w:p>
    <w:p w:rsidR="00B653EA" w:rsidRPr="00DF653D" w:rsidRDefault="00B653EA" w:rsidP="00B653EA">
      <w:pPr>
        <w:pStyle w:val="Autoriteti"/>
        <w:keepNext w:val="0"/>
        <w:rPr>
          <w:lang w:val="it-IT"/>
        </w:rPr>
      </w:pPr>
      <w:r w:rsidRPr="00DF653D">
        <w:rPr>
          <w:lang w:val="it-IT"/>
        </w:rPr>
        <w:t>KRYEMINISTRI</w:t>
      </w:r>
    </w:p>
    <w:p w:rsidR="00B653EA" w:rsidRPr="000D141B" w:rsidRDefault="00B653EA" w:rsidP="00B653EA">
      <w:pPr>
        <w:pStyle w:val="AutoritetiEmer"/>
        <w:rPr>
          <w:lang w:val="it-IT"/>
        </w:rPr>
      </w:pPr>
      <w:r w:rsidRPr="000D141B">
        <w:rPr>
          <w:lang w:val="it-IT"/>
        </w:rPr>
        <w:t>Sali Berisha</w:t>
      </w:r>
    </w:p>
    <w:sectPr w:rsidR="00B653EA" w:rsidRPr="000D141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53E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9E6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53EA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58FA88-2BB8-47CF-ADAC-0DEF212D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1234</Words>
  <Characters>7036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2019-03-17T17:16:00Z</dcterms:created>
  <dcterms:modified xsi:type="dcterms:W3CDTF">2019-03-17T17:16:00Z</dcterms:modified>
</cp:coreProperties>
</file>