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E7E" w:rsidRPr="000429BB" w:rsidRDefault="00D30E7E" w:rsidP="00D30E7E">
      <w:pPr>
        <w:pStyle w:val="Akti"/>
        <w:keepNext w:val="0"/>
      </w:pPr>
      <w:bookmarkStart w:id="0" w:name="_GoBack"/>
      <w:bookmarkEnd w:id="0"/>
      <w:r>
        <w:t>VENDI</w:t>
      </w:r>
      <w:r w:rsidRPr="000429BB">
        <w:t>M</w:t>
      </w:r>
    </w:p>
    <w:p w:rsidR="00D30E7E" w:rsidRPr="000429BB" w:rsidRDefault="00D30E7E" w:rsidP="00D30E7E">
      <w:pPr>
        <w:pStyle w:val="NumriData"/>
        <w:keepNext w:val="0"/>
      </w:pPr>
      <w:r w:rsidRPr="000429BB">
        <w:t>Nr.694, dat</w:t>
      </w:r>
      <w:r>
        <w:t>ë</w:t>
      </w:r>
      <w:r w:rsidRPr="000429BB">
        <w:t xml:space="preserve"> 18.8.2010</w:t>
      </w:r>
    </w:p>
    <w:p w:rsidR="00D30E7E" w:rsidRPr="0080150A" w:rsidRDefault="00D30E7E" w:rsidP="00D30E7E">
      <w:pPr>
        <w:pStyle w:val="Paragrafi0"/>
        <w:rPr>
          <w:sz w:val="6"/>
        </w:rPr>
      </w:pPr>
      <w:r w:rsidRPr="0080150A">
        <w:rPr>
          <w:sz w:val="14"/>
        </w:rPr>
        <w:t>  </w:t>
      </w:r>
    </w:p>
    <w:p w:rsidR="00D30E7E" w:rsidRPr="000429BB" w:rsidRDefault="00D30E7E" w:rsidP="00D30E7E">
      <w:pPr>
        <w:pStyle w:val="Titulli0"/>
        <w:keepNext w:val="0"/>
      </w:pPr>
      <w:r w:rsidRPr="000429BB">
        <w:t>PËR </w:t>
      </w:r>
      <w:r>
        <w:t xml:space="preserve"> </w:t>
      </w:r>
      <w:r w:rsidRPr="000429BB">
        <w:t>NJË NDRYSHIM DHE SHTESË  NË VENDIMIN NR.748, DATË 11.6.2</w:t>
      </w:r>
      <w:r>
        <w:t>009 TË KËSHILLIT TË MINISTRAVE</w:t>
      </w:r>
      <w:r w:rsidRPr="000429BB">
        <w:t xml:space="preserve"> “PËR TRAJTIMIN ME PAGË DHE SHTESA MBI PAGË TË PUNONJËSVE TË PERSONELIT AKADEMIK TË INSTITUCIONEVE PUBLIKE TË ARSIMIT TË LARTË”</w:t>
      </w:r>
    </w:p>
    <w:p w:rsidR="00D30E7E" w:rsidRPr="0080150A" w:rsidRDefault="00D30E7E" w:rsidP="00D30E7E">
      <w:pPr>
        <w:pStyle w:val="Paragrafi0"/>
        <w:rPr>
          <w:sz w:val="14"/>
        </w:rPr>
      </w:pPr>
      <w:r w:rsidRPr="0080150A">
        <w:rPr>
          <w:sz w:val="14"/>
        </w:rPr>
        <w:t>  </w:t>
      </w:r>
    </w:p>
    <w:p w:rsidR="00D30E7E" w:rsidRPr="000429BB" w:rsidRDefault="00D30E7E" w:rsidP="00D30E7E">
      <w:pPr>
        <w:pStyle w:val="Paragrafi0"/>
      </w:pPr>
      <w:r w:rsidRPr="000429BB">
        <w:t>Në mbështetje të nenit 100 të K</w:t>
      </w:r>
      <w:r>
        <w:t>ushtetutës, të neneve 2 dhe 5/1</w:t>
      </w:r>
      <w:r w:rsidRPr="000429BB">
        <w:t xml:space="preserve"> të</w:t>
      </w:r>
      <w:r>
        <w:t xml:space="preserve"> ligjit nr.8487, datë 13.5.1999</w:t>
      </w:r>
      <w:r w:rsidRPr="000429BB">
        <w:t xml:space="preserve"> “Për kompetencat për caktimin e</w:t>
      </w:r>
      <w:r>
        <w:t xml:space="preserve"> pagave të punës”, të ndryshuar</w:t>
      </w:r>
      <w:r w:rsidRPr="000429BB">
        <w:t xml:space="preserve"> dhe të ligjit nr.10190, datë 26</w:t>
      </w:r>
      <w:r>
        <w:t xml:space="preserve">.11.2009 </w:t>
      </w:r>
      <w:r w:rsidRPr="000429BB">
        <w:t>“Për buxhetin e vitit 2010”, të ndryshuar, me propozimin e Ministrit të Brendshëm dhe të Ministrit të Financave, Këshilli i Ministrave</w:t>
      </w:r>
    </w:p>
    <w:p w:rsidR="00D30E7E" w:rsidRPr="000429BB" w:rsidRDefault="00D30E7E" w:rsidP="00D30E7E">
      <w:pPr>
        <w:pStyle w:val="Paragrafi0"/>
      </w:pPr>
      <w:r w:rsidRPr="000429BB">
        <w:t> </w:t>
      </w:r>
    </w:p>
    <w:p w:rsidR="00D30E7E" w:rsidRPr="000429BB" w:rsidRDefault="00D30E7E" w:rsidP="00D30E7E">
      <w:pPr>
        <w:pStyle w:val="VENDOSI0"/>
        <w:keepNext w:val="0"/>
      </w:pPr>
      <w:r>
        <w:t>VENDOS</w:t>
      </w:r>
      <w:r w:rsidRPr="000429BB">
        <w:t>I: </w:t>
      </w:r>
    </w:p>
    <w:p w:rsidR="00D30E7E" w:rsidRPr="000429BB" w:rsidRDefault="00D30E7E" w:rsidP="00D30E7E">
      <w:pPr>
        <w:pStyle w:val="Paragrafi0"/>
      </w:pPr>
      <w:r w:rsidRPr="000429BB">
        <w:t> </w:t>
      </w:r>
    </w:p>
    <w:p w:rsidR="00D30E7E" w:rsidRPr="000429BB" w:rsidRDefault="00D30E7E" w:rsidP="00D30E7E">
      <w:pPr>
        <w:pStyle w:val="Paragrafi0"/>
      </w:pPr>
      <w:r>
        <w:rPr>
          <w:rFonts w:eastAsia="Arial"/>
        </w:rPr>
        <w:t>1.</w:t>
      </w:r>
      <w:r w:rsidRPr="000429BB">
        <w:rPr>
          <w:rFonts w:eastAsia="Arial"/>
        </w:rPr>
        <w:t xml:space="preserve"> </w:t>
      </w:r>
      <w:r w:rsidRPr="000429BB">
        <w:t xml:space="preserve">Në </w:t>
      </w:r>
      <w:r>
        <w:t>vendimin nr.748, datë 11.6.2009</w:t>
      </w:r>
      <w:r w:rsidRPr="000429BB">
        <w:t xml:space="preserve"> të Këshillit të Ministrave, bëhen  ndryshimi</w:t>
      </w:r>
      <w:r>
        <w:t xml:space="preserve"> dhe shtesa, si më poshtë vijon</w:t>
      </w:r>
      <w:r w:rsidRPr="000429BB">
        <w:t>:  </w:t>
      </w:r>
    </w:p>
    <w:p w:rsidR="00D30E7E" w:rsidRPr="000429BB" w:rsidRDefault="00D30E7E" w:rsidP="00D30E7E">
      <w:pPr>
        <w:pStyle w:val="Paragrafi0"/>
      </w:pPr>
      <w:r>
        <w:rPr>
          <w:rFonts w:eastAsia="Arial"/>
        </w:rPr>
        <w:t>a) </w:t>
      </w:r>
      <w:r w:rsidRPr="000429BB">
        <w:t xml:space="preserve">Lidhja nr.1 “Struktura dhe nivelet e pagave, sipas kategorive të vendeve të punës, për nëpunësit e institucioneve publike të arsimit të lartë”, e përmendur në pikën 1, zëvendësohet me lidhjen nr.1 me të njëjtin titull që i bashkëlidhet këtij vendimi dhe është pjesë përbërëse e tij.     </w:t>
      </w:r>
    </w:p>
    <w:p w:rsidR="00D30E7E" w:rsidRPr="000429BB" w:rsidRDefault="00D30E7E" w:rsidP="00D30E7E">
      <w:pPr>
        <w:pStyle w:val="Paragrafi0"/>
      </w:pPr>
      <w:r>
        <w:rPr>
          <w:rFonts w:eastAsia="Arial"/>
        </w:rPr>
        <w:t>b) </w:t>
      </w:r>
      <w:r w:rsidRPr="000429BB">
        <w:t>Në fund të pikës 7  shtohet një paragraf, me këtë përmbajtje:  </w:t>
      </w:r>
    </w:p>
    <w:p w:rsidR="00D30E7E" w:rsidRPr="000429BB" w:rsidRDefault="00D30E7E" w:rsidP="00D30E7E">
      <w:pPr>
        <w:pStyle w:val="Paragrafi0"/>
      </w:pPr>
      <w:r w:rsidRPr="000429BB">
        <w:t>“Anëtarët e personelit akademik, efektivë e joefektivë, që, për nevoja të procesit mësimor, japin orë mësimi në institucione të arsimit të lartë që e kanë vendndodhjen në qytete të tjera, larg vendbanimit të tyre, për çdo orë mësimi të kryer në këto institucione, do të përfitojnë dyfishin e pagesave të parashikuara në shkro</w:t>
      </w:r>
      <w:r>
        <w:t>njat “a”, “b”, “c”, “ç” dhe “d”</w:t>
      </w:r>
      <w:r w:rsidRPr="000429BB">
        <w:t xml:space="preserve"> të kësaj pike, sipas kategorisë që ata kanë.”.  </w:t>
      </w:r>
    </w:p>
    <w:p w:rsidR="00D30E7E" w:rsidRPr="000429BB" w:rsidRDefault="00D30E7E" w:rsidP="00D30E7E">
      <w:pPr>
        <w:pStyle w:val="Paragrafi0"/>
      </w:pPr>
      <w:r>
        <w:rPr>
          <w:rFonts w:eastAsia="Arial"/>
        </w:rPr>
        <w:t>2.</w:t>
      </w:r>
      <w:r w:rsidRPr="000429BB">
        <w:rPr>
          <w:rFonts w:eastAsia="Arial"/>
        </w:rPr>
        <w:t xml:space="preserve"> </w:t>
      </w:r>
      <w:r w:rsidRPr="000429BB">
        <w:t>Efektet financiare për paga e sigurime shoqërore, që rrjedhin nga zbatimi i këtij vendimi, do të përballohen nga fondet e institucioneve të arsimit të lartë, për vitin 2010. </w:t>
      </w:r>
    </w:p>
    <w:p w:rsidR="00D30E7E" w:rsidRPr="000429BB" w:rsidRDefault="00D30E7E" w:rsidP="00D30E7E">
      <w:pPr>
        <w:pStyle w:val="Paragrafi0"/>
      </w:pPr>
      <w:r w:rsidRPr="000429BB">
        <w:t>Ky ven</w:t>
      </w:r>
      <w:r>
        <w:t xml:space="preserve">dim hyn në fuqi pas botimit në </w:t>
      </w:r>
      <w:r w:rsidRPr="000429BB">
        <w:t>Fletore</w:t>
      </w:r>
      <w:r>
        <w:t>n Zyrtare</w:t>
      </w:r>
      <w:r w:rsidRPr="000429BB">
        <w:t xml:space="preserve"> dhe i shtrin efektet financiare nga data 1 korrik 2010.  </w:t>
      </w:r>
    </w:p>
    <w:p w:rsidR="00D30E7E" w:rsidRDefault="00D30E7E" w:rsidP="00D30E7E">
      <w:pPr>
        <w:pStyle w:val="Autoriteti"/>
        <w:keepNext w:val="0"/>
      </w:pPr>
      <w:r w:rsidRPr="000429BB">
        <w:t>  </w:t>
      </w:r>
    </w:p>
    <w:p w:rsidR="00D30E7E" w:rsidRPr="00A155D1" w:rsidRDefault="00D30E7E" w:rsidP="00D30E7E">
      <w:pPr>
        <w:pStyle w:val="Autoriteti"/>
        <w:keepNext w:val="0"/>
        <w:rPr>
          <w:lang w:val="it-IT"/>
        </w:rPr>
      </w:pPr>
      <w:r w:rsidRPr="00A155D1">
        <w:rPr>
          <w:lang w:val="it-IT"/>
        </w:rPr>
        <w:t>KRYEMINISTRI </w:t>
      </w:r>
    </w:p>
    <w:p w:rsidR="00D30E7E" w:rsidRPr="00A155D1" w:rsidRDefault="00D30E7E" w:rsidP="00D30E7E">
      <w:pPr>
        <w:pStyle w:val="AutoritetiEmer"/>
        <w:rPr>
          <w:lang w:val="it-IT"/>
        </w:rPr>
      </w:pPr>
      <w:r w:rsidRPr="00A155D1">
        <w:rPr>
          <w:lang w:val="it-IT"/>
        </w:rPr>
        <w:t>Sali Berisha</w:t>
      </w:r>
    </w:p>
    <w:p w:rsidR="00D30E7E" w:rsidRPr="00A155D1" w:rsidRDefault="00D30E7E" w:rsidP="00D30E7E">
      <w:pPr>
        <w:pStyle w:val="Paragrafi0"/>
        <w:rPr>
          <w:lang w:val="it-IT"/>
        </w:rPr>
      </w:pPr>
    </w:p>
    <w:p w:rsidR="00D30E7E" w:rsidRPr="00A155D1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Default="00D30E7E" w:rsidP="00D30E7E">
      <w:pPr>
        <w:pStyle w:val="Paragrafi0"/>
        <w:rPr>
          <w:lang w:val="it-IT"/>
        </w:rPr>
      </w:pPr>
    </w:p>
    <w:p w:rsidR="00D30E7E" w:rsidRPr="00A155D1" w:rsidRDefault="00D30E7E" w:rsidP="00D30E7E">
      <w:pPr>
        <w:pStyle w:val="Paragrafi0"/>
        <w:rPr>
          <w:lang w:val="it-IT"/>
        </w:rPr>
      </w:pPr>
    </w:p>
    <w:p w:rsidR="00D30E7E" w:rsidRPr="00A155D1" w:rsidRDefault="00D30E7E" w:rsidP="00D30E7E">
      <w:pPr>
        <w:pStyle w:val="Paragrafi0"/>
        <w:rPr>
          <w:lang w:val="it-IT"/>
        </w:rPr>
      </w:pPr>
    </w:p>
    <w:p w:rsidR="00D30E7E" w:rsidRPr="00A155D1" w:rsidRDefault="00D30E7E" w:rsidP="00D30E7E">
      <w:pPr>
        <w:pStyle w:val="Paragrafi0"/>
        <w:rPr>
          <w:lang w:val="it-IT"/>
        </w:rPr>
      </w:pPr>
    </w:p>
    <w:p w:rsidR="00D30E7E" w:rsidRPr="00A155D1" w:rsidRDefault="00D30E7E" w:rsidP="00D30E7E">
      <w:pPr>
        <w:pStyle w:val="Paragrafi0"/>
        <w:rPr>
          <w:lang w:val="it-IT"/>
        </w:rPr>
      </w:pPr>
    </w:p>
    <w:p w:rsidR="00D30E7E" w:rsidRPr="00A155D1" w:rsidRDefault="00D30E7E" w:rsidP="00D30E7E">
      <w:pPr>
        <w:pStyle w:val="Paragrafi0"/>
        <w:jc w:val="right"/>
        <w:rPr>
          <w:lang w:val="it-IT"/>
        </w:rPr>
      </w:pPr>
      <w:r w:rsidRPr="00A155D1">
        <w:rPr>
          <w:lang w:val="it-IT"/>
        </w:rPr>
        <w:t>Lidhja nr.1</w:t>
      </w:r>
    </w:p>
    <w:p w:rsidR="00D30E7E" w:rsidRPr="00A155D1" w:rsidRDefault="00D30E7E" w:rsidP="00D30E7E">
      <w:pPr>
        <w:pStyle w:val="Paragrafi0"/>
        <w:jc w:val="right"/>
        <w:rPr>
          <w:lang w:val="it-IT"/>
        </w:rPr>
      </w:pPr>
    </w:p>
    <w:p w:rsidR="00D30E7E" w:rsidRPr="00A155D1" w:rsidRDefault="00D30E7E" w:rsidP="00D30E7E">
      <w:pPr>
        <w:pStyle w:val="Paragrafi0"/>
        <w:jc w:val="center"/>
        <w:rPr>
          <w:lang w:val="it-IT"/>
        </w:rPr>
      </w:pPr>
      <w:r w:rsidRPr="00A155D1">
        <w:rPr>
          <w:lang w:val="it-IT"/>
        </w:rPr>
        <w:t xml:space="preserve">STRUKTURA DHE NIVELET E PAGAVE PËR PUNONJËSIT E PERSONELIT </w:t>
      </w:r>
      <w:r w:rsidRPr="00A155D1">
        <w:rPr>
          <w:lang w:val="it-IT"/>
        </w:rPr>
        <w:lastRenderedPageBreak/>
        <w:t>AKADEMIK, NË INSTITUCIONET PUBLIKE TË ARSIMIT TË LARTË</w:t>
      </w:r>
    </w:p>
    <w:p w:rsidR="00D30E7E" w:rsidRPr="00A155D1" w:rsidRDefault="00D30E7E" w:rsidP="00D30E7E">
      <w:pPr>
        <w:pStyle w:val="Paragrafi0"/>
        <w:rPr>
          <w:lang w:val="it-IT"/>
        </w:rPr>
      </w:pPr>
    </w:p>
    <w:tbl>
      <w:tblPr>
        <w:tblStyle w:val="xl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941"/>
        <w:gridCol w:w="1727"/>
      </w:tblGrid>
      <w:tr w:rsidR="00D30E7E" w:rsidTr="00D30E7E">
        <w:tc>
          <w:tcPr>
            <w:tcW w:w="671" w:type="pct"/>
            <w:vAlign w:val="center"/>
          </w:tcPr>
          <w:p w:rsidR="00D30E7E" w:rsidRPr="001205CD" w:rsidRDefault="00D30E7E" w:rsidP="00D30E7E">
            <w:pPr>
              <w:pStyle w:val="Tabele"/>
            </w:pPr>
            <w:r w:rsidRPr="001205CD">
              <w:t>Nr. rendor</w:t>
            </w:r>
          </w:p>
        </w:tc>
        <w:tc>
          <w:tcPr>
            <w:tcW w:w="3354" w:type="pct"/>
            <w:vAlign w:val="center"/>
          </w:tcPr>
          <w:p w:rsidR="00D30E7E" w:rsidRPr="001205CD" w:rsidRDefault="00D30E7E" w:rsidP="00D30E7E">
            <w:pPr>
              <w:pStyle w:val="Tabele"/>
            </w:pPr>
            <w:r w:rsidRPr="001205CD">
              <w:t>Pozicioni</w:t>
            </w:r>
          </w:p>
        </w:tc>
        <w:tc>
          <w:tcPr>
            <w:tcW w:w="975" w:type="pct"/>
            <w:vAlign w:val="center"/>
          </w:tcPr>
          <w:p w:rsidR="00D30E7E" w:rsidRPr="001205CD" w:rsidRDefault="00D30E7E" w:rsidP="00D30E7E">
            <w:pPr>
              <w:pStyle w:val="Tabele"/>
            </w:pPr>
            <w:r w:rsidRPr="001205CD">
              <w:t>Paga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1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Rektor (titullar institucioni)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125 000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2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Zëvendësrektor, nga kategoria “Profesorë”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120 000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3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Zëvendësrektor, nga kategoria “Docent”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118 000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4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Dekan nga kategoria “Profesorë”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120 000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Dekan nga kategoria “Docent”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118 000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5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Zëvendësdekan nga kategoria “Profesorë”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107 000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6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Zëvendësdekan nga kategoria “Docent”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 xml:space="preserve"> 95 000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7</w:t>
            </w:r>
          </w:p>
        </w:tc>
        <w:tc>
          <w:tcPr>
            <w:tcW w:w="3354" w:type="pct"/>
          </w:tcPr>
          <w:p w:rsidR="00D30E7E" w:rsidRPr="00A155D1" w:rsidRDefault="00D30E7E" w:rsidP="00D30E7E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Përgjegjës i njësisë bazë nga kategoria “Profesorë”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107 000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8</w:t>
            </w:r>
          </w:p>
        </w:tc>
        <w:tc>
          <w:tcPr>
            <w:tcW w:w="3354" w:type="pct"/>
          </w:tcPr>
          <w:p w:rsidR="00D30E7E" w:rsidRPr="00A155D1" w:rsidRDefault="00D30E7E" w:rsidP="00D30E7E">
            <w:pPr>
              <w:pStyle w:val="Tabele"/>
              <w:rPr>
                <w:lang w:val="it-IT"/>
              </w:rPr>
            </w:pPr>
            <w:r w:rsidRPr="00A155D1">
              <w:rPr>
                <w:lang w:val="it-IT"/>
              </w:rPr>
              <w:t>Përgjegjës i njësisë bazë nga kategoria “Docent”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 w:rsidRPr="00A155D1">
              <w:rPr>
                <w:lang w:val="it-IT"/>
              </w:rPr>
              <w:t xml:space="preserve"> </w:t>
            </w:r>
            <w:r>
              <w:t>95 000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9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Profesor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>103 500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10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Profesor i Asociuar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 xml:space="preserve"> 90 000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11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Docent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 xml:space="preserve"> 82 000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12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Lektor i parë/kërkues i parë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 xml:space="preserve"> 79 000</w:t>
            </w:r>
          </w:p>
        </w:tc>
      </w:tr>
      <w:tr w:rsidR="00D30E7E" w:rsidTr="00D30E7E">
        <w:tc>
          <w:tcPr>
            <w:tcW w:w="671" w:type="pct"/>
          </w:tcPr>
          <w:p w:rsidR="00D30E7E" w:rsidRDefault="00D30E7E" w:rsidP="00D30E7E">
            <w:pPr>
              <w:pStyle w:val="Tabele"/>
            </w:pPr>
            <w:r>
              <w:t>13</w:t>
            </w:r>
          </w:p>
        </w:tc>
        <w:tc>
          <w:tcPr>
            <w:tcW w:w="3354" w:type="pct"/>
          </w:tcPr>
          <w:p w:rsidR="00D30E7E" w:rsidRDefault="00D30E7E" w:rsidP="00D30E7E">
            <w:pPr>
              <w:pStyle w:val="Tabele"/>
            </w:pPr>
            <w:r>
              <w:t>Lektor/kërkues</w:t>
            </w:r>
          </w:p>
        </w:tc>
        <w:tc>
          <w:tcPr>
            <w:tcW w:w="975" w:type="pct"/>
          </w:tcPr>
          <w:p w:rsidR="00D30E7E" w:rsidRDefault="00D30E7E" w:rsidP="00D30E7E">
            <w:pPr>
              <w:pStyle w:val="Tabele"/>
            </w:pPr>
            <w:r>
              <w:t xml:space="preserve"> 63 000</w:t>
            </w:r>
          </w:p>
        </w:tc>
      </w:tr>
    </w:tbl>
    <w:p w:rsidR="00D30E7E" w:rsidRPr="000429BB" w:rsidRDefault="00D30E7E" w:rsidP="00D30E7E">
      <w:pPr>
        <w:pStyle w:val="Paragrafi0"/>
      </w:pPr>
    </w:p>
    <w:sectPr w:rsidR="00D30E7E" w:rsidRPr="000429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0E7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3F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0E7E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C068E9-D0FA-430F-A2F7-9351601F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E7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D30E7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30E7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locked/>
    <w:rsid w:val="00D30E7E"/>
    <w:rPr>
      <w:rFonts w:ascii="CG Times" w:eastAsia="MS Mincho" w:hAnsi="CG Times"/>
      <w:sz w:val="22"/>
      <w:lang w:val="en-US" w:eastAsia="en-US" w:bidi="ar-SA"/>
    </w:rPr>
  </w:style>
  <w:style w:type="paragraph" w:styleId="BodyText2">
    <w:name w:val="Body Text 2"/>
    <w:basedOn w:val="Normal"/>
    <w:rsid w:val="00D30E7E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2019-03-17T17:24:00Z</dcterms:created>
  <dcterms:modified xsi:type="dcterms:W3CDTF">2019-03-17T17:24:00Z</dcterms:modified>
</cp:coreProperties>
</file>