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7A6" w:rsidRPr="00BB793D" w:rsidRDefault="001237A6" w:rsidP="001237A6">
      <w:pPr>
        <w:pStyle w:val="Akti"/>
        <w:rPr>
          <w:lang w:val="it-IT"/>
        </w:rPr>
      </w:pPr>
      <w:bookmarkStart w:id="0" w:name="_GoBack"/>
      <w:bookmarkEnd w:id="0"/>
      <w:r w:rsidRPr="00BB793D">
        <w:rPr>
          <w:lang w:val="it-IT"/>
        </w:rPr>
        <w:t>vendim</w:t>
      </w:r>
    </w:p>
    <w:p w:rsidR="001237A6" w:rsidRPr="00BB793D" w:rsidRDefault="001237A6" w:rsidP="001237A6">
      <w:pPr>
        <w:pStyle w:val="NumriData"/>
        <w:rPr>
          <w:lang w:val="it-IT"/>
        </w:rPr>
      </w:pPr>
      <w:r w:rsidRPr="00BB793D">
        <w:rPr>
          <w:lang w:val="it-IT"/>
        </w:rPr>
        <w:t>Nr.681, datë 25.8.2010</w:t>
      </w:r>
    </w:p>
    <w:p w:rsidR="001237A6" w:rsidRPr="00BB793D" w:rsidRDefault="001237A6" w:rsidP="001237A6">
      <w:pPr>
        <w:pStyle w:val="Paragrafi0"/>
        <w:rPr>
          <w:lang w:val="it-IT"/>
        </w:rPr>
      </w:pPr>
    </w:p>
    <w:p w:rsidR="001237A6" w:rsidRPr="00BB793D" w:rsidRDefault="001237A6" w:rsidP="001237A6">
      <w:pPr>
        <w:pStyle w:val="Titulli0"/>
        <w:rPr>
          <w:lang w:val="it-IT"/>
        </w:rPr>
      </w:pPr>
      <w:r w:rsidRPr="00BB793D">
        <w:rPr>
          <w:lang w:val="it-IT"/>
        </w:rPr>
        <w:t>Për HAPJEN E PROGRAMIT TË STUDIMEVE “MASTER I NIVELIT TË PARË”, NË FAKULTETIN E SHKENCAVE TË LËVIZJES TË UNIVERSITETIT TË SPORTEVE, TIRANË</w:t>
      </w:r>
    </w:p>
    <w:p w:rsidR="001237A6" w:rsidRPr="00BB793D" w:rsidRDefault="001237A6" w:rsidP="001237A6">
      <w:pPr>
        <w:pStyle w:val="Paragrafi0"/>
        <w:ind w:firstLine="0"/>
        <w:rPr>
          <w:sz w:val="16"/>
          <w:lang w:val="it-IT"/>
        </w:rPr>
      </w:pP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>Në mbështetje të nenit 100 të Kushtetutës, dhe të neneve 26, 34 e 42 të ligjit nr.9741, datë 21.5.2007 “Për arsimin e lartë në Republikën e Shqipërisë”, të ndryshuar, me propozimin e Ministrit të Arsimit dhe Shkencës, Këshilli i Ministrave</w:t>
      </w:r>
    </w:p>
    <w:p w:rsidR="001237A6" w:rsidRPr="00BB793D" w:rsidRDefault="001237A6" w:rsidP="001237A6">
      <w:pPr>
        <w:pStyle w:val="Paragrafi0"/>
        <w:rPr>
          <w:lang w:val="it-IT"/>
        </w:rPr>
      </w:pPr>
    </w:p>
    <w:p w:rsidR="001237A6" w:rsidRPr="00BB793D" w:rsidRDefault="001237A6" w:rsidP="001237A6">
      <w:pPr>
        <w:pStyle w:val="VENDOSI0"/>
        <w:rPr>
          <w:lang w:val="it-IT"/>
        </w:rPr>
      </w:pPr>
      <w:r w:rsidRPr="00BB793D">
        <w:rPr>
          <w:lang w:val="it-IT"/>
        </w:rPr>
        <w:t>VENDOSI:</w:t>
      </w:r>
    </w:p>
    <w:p w:rsidR="001237A6" w:rsidRPr="00BB793D" w:rsidRDefault="001237A6" w:rsidP="001237A6">
      <w:pPr>
        <w:pStyle w:val="Paragrafi0"/>
        <w:rPr>
          <w:sz w:val="16"/>
          <w:lang w:val="it-IT"/>
        </w:rPr>
      </w:pP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>1. Hapjen, në Fakultetin e Shkencave të Lëvizjes të Universitetit të Sporteve, Tiranë, të programit të studimeve të ciklit të dytë, “Master i Nivelit të Parë” (MNP), në “Stërvitje Sportive”, në përfundim të të cilit lëshohet diploma Master i Nivelit të Parë (MNP), në “Stërvitje Sportive”.</w:t>
      </w: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>2. Programi i studimeve “Master i Nivelit të Parë” realizohet me 60 kredite dhe zgjatja normale e tij është 1 (një) vit akademik.</w:t>
      </w: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>3. Ky program studimesh e fillon veprimtarinë mësimore në vitin akademik 2010-2011.</w:t>
      </w: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 xml:space="preserve">4. Efektet financiare, për zbatimin e këtij vendimi, përballohen nga buxheti i Universitetit të Sporteve, Tiranë, pa efekte buxhetore shtesë. </w:t>
      </w: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>5. Ngarkohen Ministria e Arsimit dhe Shkencës dhe Universiteti i Sporteve, Tiranë, për zbatimin e këtij vendimi.</w:t>
      </w:r>
    </w:p>
    <w:p w:rsidR="001237A6" w:rsidRPr="00BB793D" w:rsidRDefault="001237A6" w:rsidP="001237A6">
      <w:pPr>
        <w:pStyle w:val="Paragrafi0"/>
        <w:rPr>
          <w:lang w:val="it-IT"/>
        </w:rPr>
      </w:pPr>
      <w:r w:rsidRPr="00BB793D">
        <w:rPr>
          <w:lang w:val="it-IT"/>
        </w:rPr>
        <w:t>Ky vendim hyn në fuqi pas botimit në Fletoren Zyrtare.</w:t>
      </w:r>
    </w:p>
    <w:p w:rsidR="001237A6" w:rsidRPr="00BB793D" w:rsidRDefault="001237A6" w:rsidP="001237A6">
      <w:pPr>
        <w:pStyle w:val="Paragrafi0"/>
        <w:rPr>
          <w:lang w:val="it-IT"/>
        </w:rPr>
      </w:pPr>
    </w:p>
    <w:p w:rsidR="001237A6" w:rsidRPr="00BB793D" w:rsidRDefault="001237A6" w:rsidP="001237A6">
      <w:pPr>
        <w:pStyle w:val="Autoriteti"/>
        <w:rPr>
          <w:lang w:val="it-IT"/>
        </w:rPr>
      </w:pPr>
      <w:r w:rsidRPr="00BB793D">
        <w:rPr>
          <w:lang w:val="it-IT"/>
        </w:rPr>
        <w:t>Kryeministri</w:t>
      </w:r>
    </w:p>
    <w:p w:rsidR="001237A6" w:rsidRPr="00BB793D" w:rsidRDefault="001237A6" w:rsidP="001237A6">
      <w:pPr>
        <w:pStyle w:val="AutoritetiEmer"/>
        <w:rPr>
          <w:lang w:val="it-IT"/>
        </w:rPr>
      </w:pPr>
      <w:r w:rsidRPr="00BB793D">
        <w:rPr>
          <w:lang w:val="it-IT"/>
        </w:rPr>
        <w:t>Sali Berisha</w:t>
      </w:r>
    </w:p>
    <w:sectPr w:rsidR="001237A6" w:rsidRPr="00BB79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37A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37A6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981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B592A5-C1BA-47A2-9F1E-1640A57B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1237A6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1237A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237A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2019-03-17T17:08:00Z</dcterms:created>
  <dcterms:modified xsi:type="dcterms:W3CDTF">2019-03-17T17:08:00Z</dcterms:modified>
</cp:coreProperties>
</file>